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185" w:rsidRPr="00B90185" w:rsidRDefault="00B90185" w:rsidP="00B90185">
      <w:pPr>
        <w:spacing w:after="0" w:line="240" w:lineRule="auto"/>
        <w:ind w:left="-1134" w:right="-1134"/>
        <w:jc w:val="both"/>
        <w:rPr>
          <w:rFonts w:ascii="Montserrat" w:eastAsia="Times New Roman" w:hAnsi="Montserrat" w:cs="Times New Roman"/>
          <w:sz w:val="48"/>
          <w:szCs w:val="48"/>
        </w:rPr>
      </w:pPr>
      <w:r w:rsidRPr="00B90185">
        <w:rPr>
          <w:rFonts w:ascii="Montserrat" w:eastAsia="Times New Roman" w:hAnsi="Montserrat" w:cs="Times New Roman"/>
          <w:noProof/>
          <w:sz w:val="180"/>
          <w:szCs w:val="18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E37F9F" wp14:editId="09A3D3AD">
                <wp:simplePos x="0" y="0"/>
                <wp:positionH relativeFrom="column">
                  <wp:posOffset>4656133</wp:posOffset>
                </wp:positionH>
                <wp:positionV relativeFrom="paragraph">
                  <wp:posOffset>210820</wp:posOffset>
                </wp:positionV>
                <wp:extent cx="1412875" cy="55753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0185" w:rsidRPr="002E7F42" w:rsidRDefault="00B90185" w:rsidP="00B90185">
                            <w:pPr>
                              <w:jc w:val="right"/>
                              <w:rPr>
                                <w:rFonts w:ascii="Arial" w:hAnsi="Arial" w:cs="Arial"/>
                                <w:color w:val="C80D3F"/>
                                <w:sz w:val="46"/>
                                <w:szCs w:val="46"/>
                              </w:rPr>
                            </w:pPr>
                            <w:r w:rsidRPr="002E7F42">
                              <w:rPr>
                                <w:rFonts w:ascii="Arial" w:hAnsi="Arial" w:cs="Arial"/>
                                <w:color w:val="C80D3F"/>
                                <w:sz w:val="46"/>
                                <w:szCs w:val="46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C80D3F"/>
                                <w:sz w:val="46"/>
                                <w:szCs w:val="4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E37F9F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left:0;text-align:left;margin-left:366.6pt;margin-top:16.6pt;width:111.25pt;height:4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" filled="f" stroked="f" strokeweight=".5pt">
                <v:textbox>
                  <w:txbxContent>
                    <w:p w:rsidR="00B90185" w:rsidRPr="002E7F42" w:rsidRDefault="00B90185" w:rsidP="00B90185">
                      <w:pPr>
                        <w:jc w:val="right"/>
                        <w:rPr>
                          <w:rFonts w:ascii="Arial" w:hAnsi="Arial" w:cs="Arial"/>
                          <w:color w:val="C80D3F"/>
                          <w:sz w:val="46"/>
                          <w:szCs w:val="46"/>
                        </w:rPr>
                      </w:pPr>
                      <w:r w:rsidRPr="002E7F42">
                        <w:rPr>
                          <w:rFonts w:ascii="Arial" w:hAnsi="Arial" w:cs="Arial"/>
                          <w:color w:val="C80D3F"/>
                          <w:sz w:val="46"/>
                          <w:szCs w:val="46"/>
                        </w:rPr>
                        <w:t>202</w:t>
                      </w:r>
                      <w:r>
                        <w:rPr>
                          <w:rFonts w:ascii="Arial" w:hAnsi="Arial" w:cs="Arial"/>
                          <w:color w:val="C80D3F"/>
                          <w:sz w:val="46"/>
                          <w:szCs w:val="4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90185">
        <w:rPr>
          <w:rFonts w:ascii="Montserrat" w:eastAsia="Times New Roman" w:hAnsi="Montserrat" w:cs="Times New Roman"/>
          <w:noProof/>
          <w:sz w:val="180"/>
          <w:szCs w:val="18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FC5050" wp14:editId="26A1FD4F">
                <wp:simplePos x="0" y="0"/>
                <wp:positionH relativeFrom="column">
                  <wp:posOffset>2594165</wp:posOffset>
                </wp:positionH>
                <wp:positionV relativeFrom="paragraph">
                  <wp:posOffset>-578219</wp:posOffset>
                </wp:positionV>
                <wp:extent cx="1941830" cy="167957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167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0185" w:rsidRPr="002E7F42" w:rsidRDefault="00B90185" w:rsidP="00B901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C80D3F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80D3F"/>
                                <w:sz w:val="240"/>
                                <w:szCs w:val="240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C5050" id="Надпись 24" o:spid="_x0000_s1027" type="#_x0000_t202" style="position:absolute;left:0;text-align:left;margin-left:204.25pt;margin-top:-45.55pt;width:152.9pt;height:1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" filled="f" stroked="f" strokeweight=".5pt">
                <v:textbox>
                  <w:txbxContent>
                    <w:p w:rsidR="00B90185" w:rsidRPr="002E7F42" w:rsidRDefault="00B90185" w:rsidP="00B901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C80D3F"/>
                          <w:sz w:val="240"/>
                          <w:szCs w:val="240"/>
                        </w:rPr>
                      </w:pPr>
                      <w:r>
                        <w:rPr>
                          <w:rFonts w:ascii="Arial" w:hAnsi="Arial" w:cs="Arial"/>
                          <w:color w:val="C80D3F"/>
                          <w:sz w:val="240"/>
                          <w:szCs w:val="240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Pr="00B90185">
        <w:rPr>
          <w:rFonts w:ascii="Montserrat" w:eastAsia="Times New Roman" w:hAnsi="Montserrat" w:cs="Times New Roman"/>
          <w:noProof/>
          <w:sz w:val="180"/>
          <w:szCs w:val="18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7F7713" wp14:editId="4807D04B">
                <wp:simplePos x="0" y="0"/>
                <wp:positionH relativeFrom="column">
                  <wp:posOffset>4366896</wp:posOffset>
                </wp:positionH>
                <wp:positionV relativeFrom="paragraph">
                  <wp:posOffset>-329565</wp:posOffset>
                </wp:positionV>
                <wp:extent cx="1809750" cy="65722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0185" w:rsidRPr="002E7F42" w:rsidRDefault="00B90185" w:rsidP="00B90185">
                            <w:pPr>
                              <w:rPr>
                                <w:rFonts w:ascii="Arial" w:hAnsi="Arial" w:cs="Arial"/>
                                <w:color w:val="C80D3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80D3F"/>
                                <w:sz w:val="72"/>
                                <w:szCs w:val="72"/>
                              </w:rPr>
                              <w:t>марта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F7713" id="Надпись 25" o:spid="_x0000_s1028" type="#_x0000_t202" style="position:absolute;left:0;text-align:left;margin-left:343.85pt;margin-top:-25.95pt;width:142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" filled="f" stroked="f" strokeweight=".5pt">
                <v:textbox>
                  <w:txbxContent>
                    <w:p w:rsidR="00B90185" w:rsidRPr="002E7F42" w:rsidRDefault="00B90185" w:rsidP="00B90185">
                      <w:pPr>
                        <w:rPr>
                          <w:rFonts w:ascii="Arial" w:hAnsi="Arial" w:cs="Arial"/>
                          <w:color w:val="C80D3F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C80D3F"/>
                          <w:sz w:val="72"/>
                          <w:szCs w:val="72"/>
                        </w:rPr>
                        <w:t>марта</w:t>
                      </w:r>
                    </w:p>
                  </w:txbxContent>
                </v:textbox>
              </v:shape>
            </w:pict>
          </mc:Fallback>
        </mc:AlternateContent>
      </w:r>
      <w:r w:rsidRPr="00B90185">
        <w:rPr>
          <w:rFonts w:ascii="Montserrat" w:eastAsia="Times New Roman" w:hAnsi="Montserrat" w:cs="Times New Roman"/>
          <w:noProof/>
          <w:sz w:val="180"/>
          <w:szCs w:val="180"/>
          <w:lang w:eastAsia="ru-RU"/>
        </w:rPr>
        <w:drawing>
          <wp:anchor distT="0" distB="0" distL="114300" distR="114300" simplePos="0" relativeHeight="251660288" behindDoc="0" locked="0" layoutInCell="1" allowOverlap="1" wp14:anchorId="6ECEB685" wp14:editId="0B3CEE07">
            <wp:simplePos x="0" y="0"/>
            <wp:positionH relativeFrom="column">
              <wp:posOffset>-660400</wp:posOffset>
            </wp:positionH>
            <wp:positionV relativeFrom="paragraph">
              <wp:posOffset>-612618</wp:posOffset>
            </wp:positionV>
            <wp:extent cx="3151627" cy="16573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EXTRA_ranhig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62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185">
        <w:rPr>
          <w:rFonts w:ascii="Montserrat" w:eastAsia="Times New Roman" w:hAnsi="Montserrat" w:cs="Times New Roman"/>
          <w:sz w:val="180"/>
          <w:szCs w:val="180"/>
        </w:rPr>
        <w:t xml:space="preserve">            </w:t>
      </w:r>
    </w:p>
    <w:p w:rsidR="00B90185" w:rsidRPr="00B90185" w:rsidRDefault="00B90185" w:rsidP="00B90185">
      <w:pPr>
        <w:spacing w:line="240" w:lineRule="auto"/>
        <w:jc w:val="center"/>
        <w:rPr>
          <w:rFonts w:ascii="Calibri" w:eastAsia="Times New Roman" w:hAnsi="Calibri" w:cs="Times New Roman"/>
        </w:rPr>
      </w:pPr>
    </w:p>
    <w:p w:rsidR="00B90185" w:rsidRPr="00B90185" w:rsidRDefault="00B90185" w:rsidP="00B90185">
      <w:pPr>
        <w:spacing w:line="240" w:lineRule="auto"/>
        <w:jc w:val="center"/>
        <w:rPr>
          <w:rFonts w:ascii="Calibri" w:eastAsia="Times New Roman" w:hAnsi="Calibri" w:cs="Times New Roman"/>
        </w:rPr>
      </w:pPr>
    </w:p>
    <w:p w:rsidR="00B90185" w:rsidRPr="00B90185" w:rsidRDefault="00B90185" w:rsidP="00B90185">
      <w:pPr>
        <w:spacing w:line="240" w:lineRule="auto"/>
        <w:jc w:val="center"/>
        <w:rPr>
          <w:rFonts w:ascii="Calibri" w:eastAsia="Times New Roman" w:hAnsi="Calibri" w:cs="Times New Roman"/>
        </w:rPr>
      </w:pPr>
    </w:p>
    <w:p w:rsidR="00B90185" w:rsidRPr="00B90185" w:rsidRDefault="00B90185" w:rsidP="00B90185">
      <w:pPr>
        <w:spacing w:line="240" w:lineRule="auto"/>
        <w:jc w:val="center"/>
        <w:rPr>
          <w:rFonts w:ascii="Calibri" w:eastAsia="Times New Roman" w:hAnsi="Calibri" w:cs="Times New Roman"/>
        </w:rPr>
      </w:pPr>
      <w:r w:rsidRPr="00B90185">
        <w:rPr>
          <w:rFonts w:ascii="Montserrat" w:eastAsia="Times New Roman" w:hAnsi="Montserrat" w:cs="Times New Roman"/>
          <w:noProof/>
          <w:sz w:val="180"/>
          <w:szCs w:val="18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8430A0" wp14:editId="594A38CC">
                <wp:simplePos x="0" y="0"/>
                <wp:positionH relativeFrom="column">
                  <wp:posOffset>-313055</wp:posOffset>
                </wp:positionH>
                <wp:positionV relativeFrom="paragraph">
                  <wp:posOffset>146098</wp:posOffset>
                </wp:positionV>
                <wp:extent cx="6490932" cy="3862316"/>
                <wp:effectExtent l="0" t="0" r="0" b="508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932" cy="3862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0185" w:rsidRPr="00C84016" w:rsidRDefault="00B90185" w:rsidP="00B90185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087CD5"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  <w:t>IV</w:t>
                            </w:r>
                            <w:r w:rsidRPr="00087CD5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8401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международн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ый конкурс</w:t>
                            </w:r>
                            <w:r w:rsidRPr="00C8401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научн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ых</w:t>
                            </w:r>
                            <w:r w:rsidRPr="00C8401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работ </w:t>
                            </w:r>
                          </w:p>
                          <w:p w:rsidR="00B90185" w:rsidRPr="002E7F42" w:rsidRDefault="00B90185" w:rsidP="00B90185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C84016">
                              <w:rPr>
                                <w:rFonts w:ascii="Arial" w:hAnsi="Arial" w:cs="Arial"/>
                                <w:b/>
                                <w:caps/>
                                <w:color w:val="C80D3F"/>
                                <w:sz w:val="72"/>
                                <w:szCs w:val="72"/>
                              </w:rPr>
                              <w:t xml:space="preserve">Актуальные проблемы российской экономики на современном этапе развития </w:t>
                            </w:r>
                            <w:r w:rsidRPr="002E7F42">
                              <w:rPr>
                                <w:rFonts w:ascii="Arial" w:hAnsi="Arial" w:cs="Arial"/>
                                <w:b/>
                                <w:caps/>
                                <w:color w:val="C80D3F"/>
                                <w:sz w:val="72"/>
                                <w:szCs w:val="72"/>
                              </w:rPr>
                              <w:t>государства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30A0" id="Надпись 27" o:spid="_x0000_s1029" type="#_x0000_t202" style="position:absolute;left:0;text-align:left;margin-left:-24.65pt;margin-top:11.5pt;width:511.1pt;height:30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" filled="f" stroked="f" strokeweight=".5pt">
                <v:textbox>
                  <w:txbxContent>
                    <w:p w:rsidR="00B90185" w:rsidRPr="00C84016" w:rsidRDefault="00B90185" w:rsidP="00B90185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087CD5"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  <w:t>IV</w:t>
                      </w:r>
                      <w:r w:rsidRPr="00087CD5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</w:t>
                      </w:r>
                      <w:r w:rsidRPr="00C84016">
                        <w:rPr>
                          <w:rFonts w:ascii="Arial" w:hAnsi="Arial" w:cs="Arial"/>
                          <w:sz w:val="44"/>
                          <w:szCs w:val="44"/>
                        </w:rPr>
                        <w:t>международн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ый конкурс</w:t>
                      </w:r>
                      <w:r w:rsidRPr="00C84016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научн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ых</w:t>
                      </w:r>
                      <w:r w:rsidRPr="00C84016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работ </w:t>
                      </w:r>
                    </w:p>
                    <w:p w:rsidR="00B90185" w:rsidRPr="002E7F42" w:rsidRDefault="00B90185" w:rsidP="00B90185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C84016">
                        <w:rPr>
                          <w:rFonts w:ascii="Arial" w:hAnsi="Arial" w:cs="Arial"/>
                          <w:b/>
                          <w:caps/>
                          <w:color w:val="C80D3F"/>
                          <w:sz w:val="72"/>
                          <w:szCs w:val="72"/>
                        </w:rPr>
                        <w:t xml:space="preserve">Актуальные проблемы российской экономики на современном этапе развития </w:t>
                      </w:r>
                      <w:r w:rsidRPr="002E7F42">
                        <w:rPr>
                          <w:rFonts w:ascii="Arial" w:hAnsi="Arial" w:cs="Arial"/>
                          <w:b/>
                          <w:caps/>
                          <w:color w:val="C80D3F"/>
                          <w:sz w:val="72"/>
                          <w:szCs w:val="72"/>
                        </w:rPr>
                        <w:t>государства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B90185" w:rsidRPr="00B90185" w:rsidRDefault="00B90185" w:rsidP="00B90185">
      <w:pPr>
        <w:spacing w:line="240" w:lineRule="auto"/>
        <w:jc w:val="center"/>
        <w:rPr>
          <w:rFonts w:ascii="Calibri" w:eastAsia="Times New Roman" w:hAnsi="Calibri" w:cs="Times New Roman"/>
        </w:rPr>
      </w:pPr>
    </w:p>
    <w:p w:rsidR="00B90185" w:rsidRPr="00B90185" w:rsidRDefault="00B90185" w:rsidP="00B90185">
      <w:pPr>
        <w:spacing w:line="240" w:lineRule="auto"/>
        <w:jc w:val="center"/>
        <w:rPr>
          <w:rFonts w:ascii="Calibri" w:eastAsia="Times New Roman" w:hAnsi="Calibri" w:cs="Times New Roman"/>
        </w:rPr>
      </w:pPr>
    </w:p>
    <w:p w:rsidR="00B90185" w:rsidRPr="00B90185" w:rsidRDefault="00B90185" w:rsidP="00B90185">
      <w:pPr>
        <w:spacing w:line="240" w:lineRule="auto"/>
        <w:jc w:val="center"/>
        <w:rPr>
          <w:rFonts w:ascii="Calibri" w:eastAsia="Times New Roman" w:hAnsi="Calibri" w:cs="Times New Roman"/>
        </w:rPr>
      </w:pPr>
    </w:p>
    <w:p w:rsidR="00B90185" w:rsidRPr="00B90185" w:rsidRDefault="00B90185" w:rsidP="00B90185">
      <w:pPr>
        <w:spacing w:line="240" w:lineRule="auto"/>
        <w:jc w:val="center"/>
        <w:rPr>
          <w:rFonts w:ascii="Calibri" w:eastAsia="Times New Roman" w:hAnsi="Calibri" w:cs="Times New Roman"/>
        </w:rPr>
      </w:pPr>
    </w:p>
    <w:p w:rsidR="00B90185" w:rsidRPr="00B90185" w:rsidRDefault="00B90185" w:rsidP="00B90185">
      <w:pPr>
        <w:spacing w:line="240" w:lineRule="auto"/>
        <w:jc w:val="center"/>
        <w:rPr>
          <w:rFonts w:ascii="Calibri" w:eastAsia="Times New Roman" w:hAnsi="Calibri" w:cs="Times New Roman"/>
        </w:rPr>
      </w:pPr>
    </w:p>
    <w:p w:rsidR="00B90185" w:rsidRPr="00B90185" w:rsidRDefault="00B90185" w:rsidP="00B90185">
      <w:pPr>
        <w:spacing w:line="240" w:lineRule="auto"/>
        <w:jc w:val="center"/>
        <w:rPr>
          <w:rFonts w:ascii="Calibri" w:eastAsia="Times New Roman" w:hAnsi="Calibri" w:cs="Times New Roman"/>
        </w:rPr>
      </w:pPr>
    </w:p>
    <w:p w:rsidR="00B90185" w:rsidRPr="00B90185" w:rsidRDefault="00B90185" w:rsidP="00B90185">
      <w:pPr>
        <w:spacing w:line="240" w:lineRule="auto"/>
        <w:jc w:val="center"/>
        <w:rPr>
          <w:rFonts w:ascii="Calibri" w:eastAsia="Times New Roman" w:hAnsi="Calibri" w:cs="Times New Roman"/>
        </w:rPr>
      </w:pPr>
      <w:r w:rsidRPr="00B9018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F71DFAD" wp14:editId="1E9EA31A">
            <wp:simplePos x="0" y="0"/>
            <wp:positionH relativeFrom="column">
              <wp:posOffset>-872168</wp:posOffset>
            </wp:positionH>
            <wp:positionV relativeFrom="paragraph">
              <wp:posOffset>2273300</wp:posOffset>
            </wp:positionV>
            <wp:extent cx="2047164" cy="462033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isha_student_Страница_2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64" cy="462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18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6E3D936" wp14:editId="2E10D25F">
            <wp:simplePos x="0" y="0"/>
            <wp:positionH relativeFrom="column">
              <wp:posOffset>1228621</wp:posOffset>
            </wp:positionH>
            <wp:positionV relativeFrom="paragraph">
              <wp:posOffset>2286165</wp:posOffset>
            </wp:positionV>
            <wp:extent cx="4667534" cy="461330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19"/>
                    <a:stretch/>
                  </pic:blipFill>
                  <pic:spPr bwMode="auto">
                    <a:xfrm>
                      <a:off x="0" y="0"/>
                      <a:ext cx="4679521" cy="462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185" w:rsidRPr="00B90185" w:rsidRDefault="00B90185" w:rsidP="00B90185">
      <w:pPr>
        <w:jc w:val="center"/>
        <w:rPr>
          <w:rFonts w:ascii="Montserrat" w:eastAsia="Times New Roman" w:hAnsi="Montserrat" w:cs="Arial"/>
          <w:b/>
          <w:caps/>
          <w:color w:val="C80D3F"/>
          <w:sz w:val="44"/>
          <w:szCs w:val="44"/>
        </w:rPr>
        <w:sectPr w:rsidR="00B90185" w:rsidRPr="00B90185" w:rsidSect="00724A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1134" w:bottom="1135" w:left="1418" w:header="709" w:footer="709" w:gutter="0"/>
          <w:cols w:space="708"/>
          <w:docGrid w:linePitch="360"/>
        </w:sectPr>
      </w:pPr>
    </w:p>
    <w:p w:rsidR="00B90185" w:rsidRPr="00B90185" w:rsidRDefault="00B90185" w:rsidP="00B90185">
      <w:pPr>
        <w:jc w:val="center"/>
        <w:rPr>
          <w:rFonts w:ascii="Montserrat" w:eastAsia="Times New Roman" w:hAnsi="Montserrat" w:cs="Arial"/>
          <w:b/>
          <w:caps/>
          <w:color w:val="C80D3F"/>
          <w:sz w:val="44"/>
          <w:szCs w:val="44"/>
        </w:rPr>
      </w:pPr>
      <w:r w:rsidRPr="00B90185">
        <w:rPr>
          <w:rFonts w:ascii="Montserrat" w:eastAsia="Times New Roman" w:hAnsi="Montserrat" w:cs="Arial"/>
          <w:b/>
          <w:caps/>
          <w:color w:val="C80D3F"/>
          <w:sz w:val="44"/>
          <w:szCs w:val="44"/>
        </w:rPr>
        <w:lastRenderedPageBreak/>
        <w:t>АКТУАЛЬНЫЕ ПРОБЛЕМЫ РОССИЙСКОЙ ЭКОНОМИКИ НА СОВРЕМЕННОМ ЭТАПЕ РАЗВИТИЯ ГОСУДАРСТВА</w:t>
      </w:r>
    </w:p>
    <w:p w:rsidR="00B90185" w:rsidRPr="00B90185" w:rsidRDefault="00B90185" w:rsidP="00B90185">
      <w:pPr>
        <w:jc w:val="center"/>
        <w:rPr>
          <w:rFonts w:ascii="Arial" w:eastAsia="Times New Roman" w:hAnsi="Arial" w:cs="Arial"/>
          <w:sz w:val="32"/>
          <w:szCs w:val="32"/>
        </w:rPr>
      </w:pPr>
      <w:r w:rsidRPr="00B90185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663539D" wp14:editId="3B8B845A">
                <wp:simplePos x="0" y="0"/>
                <wp:positionH relativeFrom="page">
                  <wp:align>center</wp:align>
                </wp:positionH>
                <wp:positionV relativeFrom="paragraph">
                  <wp:posOffset>738363</wp:posOffset>
                </wp:positionV>
                <wp:extent cx="7505700" cy="0"/>
                <wp:effectExtent l="0" t="19050" r="19050" b="19050"/>
                <wp:wrapNone/>
                <wp:docPr id="1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057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C80D3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9D7A5"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text;mso-width-percent:0;mso-height-percent:0;mso-width-relative:page;mso-height-relative:page" from="0,58.15pt" to="591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" strokecolor="#c80d3f" strokeweight="2.25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Pr="00B90185">
        <w:rPr>
          <w:rFonts w:ascii="Arial" w:eastAsia="Times New Roman" w:hAnsi="Arial" w:cs="Arial"/>
          <w:sz w:val="44"/>
          <w:szCs w:val="44"/>
        </w:rPr>
        <w:t xml:space="preserve"> </w:t>
      </w:r>
      <w:r w:rsidRPr="00B90185">
        <w:rPr>
          <w:rFonts w:ascii="Arial" w:eastAsia="Times New Roman" w:hAnsi="Arial" w:cs="Arial"/>
          <w:sz w:val="44"/>
          <w:szCs w:val="44"/>
          <w:lang w:val="en-US"/>
        </w:rPr>
        <w:t>IV</w:t>
      </w:r>
      <w:r w:rsidRPr="00B90185">
        <w:rPr>
          <w:rFonts w:ascii="Arial" w:eastAsia="Times New Roman" w:hAnsi="Arial" w:cs="Arial"/>
          <w:sz w:val="44"/>
          <w:szCs w:val="44"/>
        </w:rPr>
        <w:t xml:space="preserve"> международный конкурс на лучшую научную работу</w:t>
      </w:r>
      <w:r w:rsidRPr="00B90185">
        <w:rPr>
          <w:rFonts w:ascii="Arial" w:eastAsia="Times New Roman" w:hAnsi="Arial" w:cs="Arial"/>
          <w:sz w:val="32"/>
          <w:szCs w:val="32"/>
        </w:rPr>
        <w:t xml:space="preserve"> </w:t>
      </w:r>
    </w:p>
    <w:p w:rsidR="00B90185" w:rsidRPr="00B90185" w:rsidRDefault="00B90185" w:rsidP="00B90185">
      <w:pPr>
        <w:spacing w:before="240"/>
        <w:jc w:val="center"/>
        <w:rPr>
          <w:rFonts w:ascii="Arial" w:eastAsia="Times New Roman" w:hAnsi="Arial" w:cs="Arial"/>
          <w:b/>
          <w:caps/>
          <w:color w:val="C00000"/>
          <w:sz w:val="28"/>
        </w:rPr>
      </w:pPr>
      <w:r w:rsidRPr="00B90185">
        <w:rPr>
          <w:rFonts w:ascii="Arial" w:eastAsia="Times New Roman" w:hAnsi="Arial" w:cs="Arial"/>
          <w:b/>
          <w:caps/>
          <w:color w:val="C80D3F"/>
          <w:sz w:val="28"/>
        </w:rPr>
        <w:t>Оргкомитет</w:t>
      </w:r>
    </w:p>
    <w:p w:rsidR="00B90185" w:rsidRPr="00B90185" w:rsidRDefault="00B90185" w:rsidP="00B90185">
      <w:pPr>
        <w:spacing w:before="240" w:after="0" w:line="240" w:lineRule="auto"/>
        <w:jc w:val="both"/>
        <w:rPr>
          <w:rFonts w:ascii="Arial" w:eastAsia="Times New Roman" w:hAnsi="Arial" w:cs="Arial"/>
          <w:b/>
          <w:caps/>
          <w:color w:val="C00000"/>
          <w:sz w:val="28"/>
          <w:szCs w:val="28"/>
        </w:rPr>
      </w:pPr>
      <w:r w:rsidRPr="00B90185">
        <w:rPr>
          <w:rFonts w:ascii="Arial" w:eastAsia="Times New Roman" w:hAnsi="Arial" w:cs="Arial"/>
          <w:b/>
          <w:caps/>
          <w:color w:val="C80D3F"/>
          <w:sz w:val="28"/>
          <w:szCs w:val="28"/>
        </w:rPr>
        <w:t>Адрес Оргкомитета</w:t>
      </w:r>
    </w:p>
    <w:p w:rsidR="00B90185" w:rsidRPr="00B90185" w:rsidRDefault="00B90185" w:rsidP="00B90185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г. Липецк, Липецкий филиал РАНХиГС</w:t>
      </w:r>
    </w:p>
    <w:p w:rsidR="00B90185" w:rsidRPr="00B90185" w:rsidRDefault="00B90185" w:rsidP="00B9018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ул. Интернациональная, д. 3, каб. 107</w:t>
      </w:r>
    </w:p>
    <w:p w:rsidR="00B90185" w:rsidRPr="00B90185" w:rsidRDefault="00B90185" w:rsidP="00B9018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B90185" w:rsidRPr="00B90185" w:rsidRDefault="00B90185" w:rsidP="00B90185">
      <w:pPr>
        <w:spacing w:after="0" w:line="240" w:lineRule="auto"/>
        <w:jc w:val="both"/>
        <w:rPr>
          <w:rFonts w:ascii="Arial" w:eastAsia="Times New Roman" w:hAnsi="Arial" w:cs="Arial"/>
          <w:b/>
          <w:bCs/>
          <w:caps/>
          <w:color w:val="C00000"/>
          <w:sz w:val="28"/>
          <w:szCs w:val="28"/>
        </w:rPr>
      </w:pPr>
      <w:r w:rsidRPr="00B90185">
        <w:rPr>
          <w:rFonts w:ascii="Arial" w:eastAsia="Times New Roman" w:hAnsi="Arial" w:cs="Arial"/>
          <w:b/>
          <w:bCs/>
          <w:caps/>
          <w:color w:val="C80D3F"/>
          <w:sz w:val="28"/>
          <w:szCs w:val="28"/>
        </w:rPr>
        <w:t>контакты</w:t>
      </w:r>
    </w:p>
    <w:p w:rsidR="00B90185" w:rsidRPr="00B90185" w:rsidRDefault="00B90185" w:rsidP="00B9018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90185">
        <w:rPr>
          <w:rFonts w:ascii="Arial" w:eastAsia="Times New Roman" w:hAnsi="Arial" w:cs="Arial"/>
          <w:color w:val="000000"/>
          <w:sz w:val="28"/>
          <w:szCs w:val="28"/>
          <w:lang w:val="en-US"/>
        </w:rPr>
        <w:t>e</w:t>
      </w:r>
      <w:r w:rsidRPr="00B90185">
        <w:rPr>
          <w:rFonts w:ascii="Arial" w:eastAsia="Times New Roman" w:hAnsi="Arial" w:cs="Arial"/>
          <w:color w:val="000000"/>
          <w:sz w:val="28"/>
          <w:szCs w:val="28"/>
        </w:rPr>
        <w:t>-</w:t>
      </w:r>
      <w:r w:rsidRPr="00B90185">
        <w:rPr>
          <w:rFonts w:ascii="Arial" w:eastAsia="Times New Roman" w:hAnsi="Arial" w:cs="Arial"/>
          <w:color w:val="000000"/>
          <w:sz w:val="28"/>
          <w:szCs w:val="28"/>
          <w:lang w:val="en-US"/>
        </w:rPr>
        <w:t>ma</w:t>
      </w:r>
      <w:r w:rsidRPr="00B90185">
        <w:rPr>
          <w:rFonts w:ascii="Arial" w:eastAsia="Times New Roman" w:hAnsi="Arial" w:cs="Arial"/>
          <w:sz w:val="28"/>
          <w:szCs w:val="28"/>
          <w:lang w:val="en-US"/>
        </w:rPr>
        <w:t>il</w:t>
      </w:r>
      <w:r w:rsidRPr="00B90185">
        <w:rPr>
          <w:rFonts w:ascii="Arial" w:eastAsia="Times New Roman" w:hAnsi="Arial" w:cs="Arial"/>
          <w:sz w:val="28"/>
          <w:szCs w:val="28"/>
        </w:rPr>
        <w:t xml:space="preserve">: </w:t>
      </w:r>
      <w:r w:rsidRPr="00B90185">
        <w:rPr>
          <w:rFonts w:ascii="Arial" w:eastAsia="Times New Roman" w:hAnsi="Arial" w:cs="Arial"/>
          <w:color w:val="4472C4"/>
          <w:sz w:val="28"/>
          <w:szCs w:val="28"/>
        </w:rPr>
        <w:t>confstudef@mail.ru</w:t>
      </w:r>
    </w:p>
    <w:p w:rsidR="00B90185" w:rsidRPr="00B90185" w:rsidRDefault="00B90185" w:rsidP="00B90185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B90185">
        <w:rPr>
          <w:rFonts w:ascii="Arial" w:eastAsia="Times New Roman" w:hAnsi="Arial" w:cs="Arial"/>
          <w:sz w:val="28"/>
          <w:szCs w:val="28"/>
        </w:rPr>
        <w:t>тел.: 8 (4742) 27-98-97</w:t>
      </w:r>
    </w:p>
    <w:p w:rsidR="00B90185" w:rsidRPr="00B90185" w:rsidRDefault="00B90185" w:rsidP="00B90185">
      <w:pPr>
        <w:spacing w:before="240"/>
        <w:jc w:val="center"/>
        <w:rPr>
          <w:rFonts w:ascii="Arial" w:eastAsia="Times New Roman" w:hAnsi="Arial" w:cs="Arial"/>
          <w:b/>
          <w:caps/>
          <w:color w:val="C00000"/>
        </w:rPr>
      </w:pPr>
      <w:r w:rsidRPr="00B90185">
        <w:rPr>
          <w:rFonts w:ascii="Arial" w:eastAsia="Times New Roman" w:hAnsi="Arial" w:cs="Arial"/>
          <w:b/>
          <w:caps/>
          <w:color w:val="C00000"/>
          <w:sz w:val="36"/>
          <w:szCs w:val="28"/>
        </w:rPr>
        <w:br w:type="page"/>
      </w:r>
      <w:r w:rsidRPr="00B90185">
        <w:rPr>
          <w:rFonts w:ascii="Arial" w:eastAsia="Times New Roman" w:hAnsi="Arial" w:cs="Arial"/>
          <w:b/>
          <w:caps/>
          <w:color w:val="C80D3F"/>
          <w:sz w:val="28"/>
        </w:rPr>
        <w:lastRenderedPageBreak/>
        <w:t>Уважаемые</w:t>
      </w:r>
      <w:r w:rsidRPr="00B90185">
        <w:rPr>
          <w:rFonts w:ascii="Arial" w:eastAsia="Times New Roman" w:hAnsi="Arial" w:cs="Arial"/>
          <w:b/>
          <w:caps/>
          <w:color w:val="C80D3F"/>
        </w:rPr>
        <w:t xml:space="preserve"> </w:t>
      </w:r>
      <w:r w:rsidRPr="00B90185">
        <w:rPr>
          <w:rFonts w:ascii="Arial" w:eastAsia="Times New Roman" w:hAnsi="Arial" w:cs="Arial"/>
          <w:b/>
          <w:caps/>
          <w:color w:val="C80D3F"/>
          <w:sz w:val="28"/>
        </w:rPr>
        <w:t>коллеги!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 xml:space="preserve">Липецкий филиал Российской академии народного хозяйства и государственной службы при Президенте РФ </w:t>
      </w:r>
      <w:r w:rsidRPr="00B90185">
        <w:rPr>
          <w:rFonts w:ascii="Arial" w:eastAsia="Times New Roman" w:hAnsi="Arial" w:cs="Arial"/>
          <w:b/>
          <w:bCs/>
          <w:color w:val="C80D3F"/>
          <w:sz w:val="28"/>
          <w:szCs w:val="28"/>
        </w:rPr>
        <w:t>31 марта 2024 года</w:t>
      </w:r>
      <w:r w:rsidRPr="00B90185">
        <w:rPr>
          <w:rFonts w:ascii="Arial" w:eastAsia="Times New Roman" w:hAnsi="Arial" w:cs="Arial"/>
          <w:sz w:val="28"/>
          <w:szCs w:val="28"/>
        </w:rPr>
        <w:t xml:space="preserve"> проводит международный конкурс научных работ</w:t>
      </w:r>
      <w:r w:rsidRPr="00B90185">
        <w:rPr>
          <w:rFonts w:ascii="Calibri" w:eastAsia="Times New Roman" w:hAnsi="Calibri" w:cs="Times New Roman"/>
        </w:rPr>
        <w:t xml:space="preserve"> </w:t>
      </w:r>
      <w:r w:rsidRPr="00B90185">
        <w:rPr>
          <w:rFonts w:ascii="Arial" w:eastAsia="Times New Roman" w:hAnsi="Arial" w:cs="Arial"/>
          <w:sz w:val="28"/>
          <w:szCs w:val="28"/>
        </w:rPr>
        <w:t>среди студентов и учащихся техникумов, колледжей, школ, лицеев, гимназий  «Актуальные проблемы российской экономики на современном этапе развития».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К участию в конкурсе приглашаются магистранты, студенты, учащиеся, средних профессиональных учреждений, колледжей, школ, лицеев, аспиранты.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По материалам конференции планируется издание сборника статей.</w:t>
      </w:r>
    </w:p>
    <w:p w:rsidR="00B90185" w:rsidRPr="00B90185" w:rsidRDefault="00B90185" w:rsidP="00B90185">
      <w:pPr>
        <w:spacing w:before="240" w:line="240" w:lineRule="auto"/>
        <w:jc w:val="center"/>
        <w:rPr>
          <w:rFonts w:ascii="Arial" w:eastAsia="Times New Roman" w:hAnsi="Arial" w:cs="Arial"/>
          <w:b/>
          <w:caps/>
          <w:color w:val="C00000"/>
          <w:sz w:val="28"/>
        </w:rPr>
      </w:pPr>
      <w:r w:rsidRPr="00B90185">
        <w:rPr>
          <w:rFonts w:ascii="Arial" w:eastAsia="Times New Roman" w:hAnsi="Arial" w:cs="Arial"/>
          <w:b/>
          <w:caps/>
          <w:color w:val="C80D3F"/>
          <w:sz w:val="28"/>
        </w:rPr>
        <w:t>НАУЧНЫЕ НАПРАВЛЕНИЯ конкурса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Развитие социально-экономической системы национальной экономики.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Инструменты макроэкономического регулирования российской экономики.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Инновационное развитие России и повышение конкурентоспособности системы национальной экономики.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Цифровые трансформации в российской экономике и обществе на современном этапе развития.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Приоритетные национальные проекты и проблемы их реализации в России.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Перспективы развития российского предпринимательства и рынка труда.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Особенности функционирования и развития общественных институтов в России.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Проблемы обеспечения экономической безопасности хозяйствующих субъектов в условиях кризисных явлений.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Актуальные проблемы обеспечения национальной безопасности.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Антикоррупционный комплаенс в организациях: от теории к практике.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Международное право и новые вызовы глобальной безопасности.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Стратегическое управление в сфере национальной безопасности России и динамика реализации инфраструктурных проектов.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Санкционное противостояние и экономическая безопасность: региональное развитие - основной драйвер экономического роста.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Трансформация банковского регулирования: вызовы санкционной политики.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Право и закон в системе гарантий национальной безопасности.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Международное право и новые вызовы глобальной безопасности.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Правовое обеспечение национальной безопасности: новые стратегии и вызовы.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lastRenderedPageBreak/>
        <w:t>Современные вызовы и угрозы социально-экономической безопасности: возможности публично-правового регулирования;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4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Финансово-кредитные механизмы регулирования экономики России;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4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Экономическая безопасность предприятия;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4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Инвестиционная привлекательность: проблемы оценки и обеспечения;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4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Управление ограничений и эконом</w:t>
      </w:r>
      <w:bookmarkStart w:id="0" w:name="_GoBack"/>
      <w:bookmarkEnd w:id="0"/>
      <w:r w:rsidRPr="00B90185">
        <w:rPr>
          <w:rFonts w:ascii="Arial" w:eastAsia="Times New Roman" w:hAnsi="Arial" w:cs="Arial"/>
          <w:sz w:val="28"/>
          <w:szCs w:val="28"/>
        </w:rPr>
        <w:t>ическая безопасность;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4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Проблемы развития бизнеса;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4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Проблемы управления организацией;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4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Современные тенденции маркетинга территорий;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4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Развитие внутреннего туризма в РФ;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4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Правовое сопровождение бизнеса;</w:t>
      </w:r>
    </w:p>
    <w:p w:rsidR="00B90185" w:rsidRPr="00B90185" w:rsidRDefault="00B90185" w:rsidP="00B90185">
      <w:pPr>
        <w:numPr>
          <w:ilvl w:val="0"/>
          <w:numId w:val="1"/>
        </w:numPr>
        <w:spacing w:after="0" w:line="240" w:lineRule="auto"/>
        <w:ind w:left="44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Проблемы противодействия преступности.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Программа конкурса предусматривает приём и заочную оценку работ участников в соответствии с научными направлениями.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разослана участникам конференции по окончании приема заявок и материалов. Возможен онлайн-формат участия.</w:t>
      </w:r>
    </w:p>
    <w:p w:rsidR="00B90185" w:rsidRPr="00B90185" w:rsidRDefault="00B90185" w:rsidP="00B90185">
      <w:pPr>
        <w:spacing w:before="240" w:line="240" w:lineRule="auto"/>
        <w:jc w:val="center"/>
        <w:rPr>
          <w:rFonts w:ascii="Arial" w:eastAsia="Times New Roman" w:hAnsi="Arial" w:cs="Arial"/>
          <w:b/>
          <w:caps/>
          <w:color w:val="C00000"/>
          <w:sz w:val="28"/>
        </w:rPr>
      </w:pPr>
      <w:r w:rsidRPr="00B90185">
        <w:rPr>
          <w:rFonts w:ascii="Arial" w:eastAsia="Times New Roman" w:hAnsi="Arial" w:cs="Arial"/>
          <w:b/>
          <w:caps/>
          <w:color w:val="C80D3F"/>
          <w:sz w:val="28"/>
        </w:rPr>
        <w:t>УСЛОВИЯ УЧАСТИЯ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Calibri" w:eastAsia="Times New Roman" w:hAnsi="Calibri" w:cs="Times New Roman"/>
        </w:rPr>
      </w:pPr>
      <w:r w:rsidRPr="00B90185">
        <w:rPr>
          <w:rFonts w:ascii="Arial" w:eastAsia="Times New Roman" w:hAnsi="Arial" w:cs="Arial"/>
          <w:sz w:val="28"/>
          <w:szCs w:val="28"/>
        </w:rPr>
        <w:t xml:space="preserve">Для участия в конкурсе </w:t>
      </w:r>
      <w:r w:rsidRPr="00B90185">
        <w:rPr>
          <w:rFonts w:ascii="Arial" w:eastAsia="Times New Roman" w:hAnsi="Arial" w:cs="Arial"/>
          <w:b/>
          <w:bCs/>
          <w:color w:val="C80D3F"/>
          <w:sz w:val="28"/>
          <w:szCs w:val="28"/>
        </w:rPr>
        <w:t>до 25 марта 2024 г</w:t>
      </w:r>
      <w:r w:rsidRPr="00B90185">
        <w:rPr>
          <w:rFonts w:ascii="Arial" w:eastAsia="Times New Roman" w:hAnsi="Arial" w:cs="Arial"/>
          <w:color w:val="C80D3F"/>
          <w:sz w:val="28"/>
          <w:szCs w:val="28"/>
        </w:rPr>
        <w:t>.</w:t>
      </w:r>
      <w:r w:rsidRPr="00B90185">
        <w:rPr>
          <w:rFonts w:ascii="Arial" w:eastAsia="Times New Roman" w:hAnsi="Arial" w:cs="Arial"/>
          <w:sz w:val="28"/>
          <w:szCs w:val="28"/>
        </w:rPr>
        <w:t xml:space="preserve"> необходимо отправить электронный вариант научной работы, оформленный в соответствии с требованиями. </w:t>
      </w:r>
      <w:r w:rsidRPr="00B90185">
        <w:rPr>
          <w:rFonts w:ascii="Arial" w:eastAsia="Times New Roman" w:hAnsi="Arial" w:cs="Arial"/>
          <w:bCs/>
          <w:sz w:val="28"/>
          <w:szCs w:val="28"/>
        </w:rPr>
        <w:t>Каждое отправление должно содержать три прикрепленных файла в формате rtf. или doc.:</w:t>
      </w:r>
      <w:r w:rsidRPr="00B90185">
        <w:rPr>
          <w:rFonts w:ascii="Arial" w:eastAsia="Times New Roman" w:hAnsi="Arial" w:cs="Arial"/>
          <w:b/>
          <w:bCs/>
          <w:color w:val="C80D3F"/>
          <w:sz w:val="28"/>
          <w:szCs w:val="28"/>
        </w:rPr>
        <w:t xml:space="preserve"> конкурсная работа (Иванов И.Н._работа), заявка (Иванов И.Н._заявка), презентация (Иванов И.Н._работа), </w:t>
      </w:r>
      <w:r w:rsidRPr="00B90185">
        <w:rPr>
          <w:rFonts w:ascii="Arial" w:eastAsia="Times New Roman" w:hAnsi="Arial" w:cs="Arial"/>
          <w:sz w:val="28"/>
          <w:szCs w:val="28"/>
        </w:rPr>
        <w:t xml:space="preserve">на электронный адрес: </w:t>
      </w:r>
      <w:r w:rsidRPr="00B90185">
        <w:rPr>
          <w:rFonts w:ascii="Arial" w:eastAsia="Times New Roman" w:hAnsi="Arial" w:cs="Arial"/>
          <w:color w:val="4472C4"/>
          <w:sz w:val="28"/>
          <w:szCs w:val="28"/>
        </w:rPr>
        <w:t>confstudef@mail.ru.</w:t>
      </w:r>
    </w:p>
    <w:p w:rsidR="00B90185" w:rsidRPr="00B90185" w:rsidRDefault="00B90185" w:rsidP="00B90185">
      <w:pPr>
        <w:spacing w:before="240" w:line="240" w:lineRule="auto"/>
        <w:jc w:val="center"/>
        <w:rPr>
          <w:rFonts w:ascii="Arial" w:eastAsia="Times New Roman" w:hAnsi="Arial" w:cs="Arial"/>
          <w:b/>
          <w:caps/>
          <w:color w:val="C80D3F"/>
          <w:sz w:val="28"/>
        </w:rPr>
      </w:pPr>
      <w:r w:rsidRPr="00B90185">
        <w:rPr>
          <w:rFonts w:ascii="Arial" w:eastAsia="Times New Roman" w:hAnsi="Arial" w:cs="Arial"/>
          <w:b/>
          <w:caps/>
          <w:color w:val="C80D3F"/>
          <w:sz w:val="28"/>
        </w:rPr>
        <w:t>Форма заявки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5387"/>
        <w:gridCol w:w="3402"/>
      </w:tblGrid>
      <w:tr w:rsidR="00B90185" w:rsidRPr="00B90185" w:rsidTr="00200131">
        <w:tc>
          <w:tcPr>
            <w:tcW w:w="562" w:type="dxa"/>
          </w:tcPr>
          <w:p w:rsidR="00B90185" w:rsidRPr="00B90185" w:rsidRDefault="00B90185" w:rsidP="00B90185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B90185">
              <w:rPr>
                <w:rFonts w:ascii="Arial" w:eastAsia="Times New Roman" w:hAnsi="Arial" w:cs="Arial"/>
                <w:sz w:val="28"/>
                <w:szCs w:val="28"/>
              </w:rPr>
              <w:t>1.</w:t>
            </w:r>
          </w:p>
        </w:tc>
        <w:tc>
          <w:tcPr>
            <w:tcW w:w="5387" w:type="dxa"/>
          </w:tcPr>
          <w:p w:rsidR="00B90185" w:rsidRPr="00B90185" w:rsidRDefault="00B90185" w:rsidP="00B90185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B90185">
              <w:rPr>
                <w:rFonts w:ascii="Calibri" w:eastAsia="Times New Roman" w:hAnsi="Calibri" w:cs="Times New Roman"/>
                <w:sz w:val="28"/>
                <w:szCs w:val="28"/>
              </w:rPr>
              <w:t>ФИО студента (полностью)</w:t>
            </w:r>
          </w:p>
        </w:tc>
        <w:tc>
          <w:tcPr>
            <w:tcW w:w="3402" w:type="dxa"/>
          </w:tcPr>
          <w:p w:rsidR="00B90185" w:rsidRPr="00B90185" w:rsidRDefault="00B90185" w:rsidP="00B90185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B90185" w:rsidRPr="00B90185" w:rsidTr="00200131">
        <w:trPr>
          <w:trHeight w:val="310"/>
        </w:trPr>
        <w:tc>
          <w:tcPr>
            <w:tcW w:w="562" w:type="dxa"/>
          </w:tcPr>
          <w:p w:rsidR="00B90185" w:rsidRPr="00B90185" w:rsidRDefault="00B90185" w:rsidP="00B90185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B90185">
              <w:rPr>
                <w:rFonts w:ascii="Arial" w:eastAsia="Times New Roman" w:hAnsi="Arial" w:cs="Arial"/>
                <w:sz w:val="28"/>
                <w:szCs w:val="28"/>
              </w:rPr>
              <w:t>2.</w:t>
            </w:r>
          </w:p>
        </w:tc>
        <w:tc>
          <w:tcPr>
            <w:tcW w:w="5387" w:type="dxa"/>
          </w:tcPr>
          <w:p w:rsidR="00B90185" w:rsidRPr="00B90185" w:rsidRDefault="00B90185" w:rsidP="00B90185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B90185">
              <w:rPr>
                <w:rFonts w:ascii="Calibri" w:eastAsia="Times New Roman" w:hAnsi="Calibri" w:cs="Times New Roman"/>
                <w:sz w:val="28"/>
                <w:szCs w:val="28"/>
              </w:rPr>
              <w:t>Наименование учебного заведения</w:t>
            </w:r>
          </w:p>
        </w:tc>
        <w:tc>
          <w:tcPr>
            <w:tcW w:w="3402" w:type="dxa"/>
          </w:tcPr>
          <w:p w:rsidR="00B90185" w:rsidRPr="00B90185" w:rsidRDefault="00B90185" w:rsidP="00B90185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B90185" w:rsidRPr="00B90185" w:rsidTr="00200131">
        <w:tc>
          <w:tcPr>
            <w:tcW w:w="562" w:type="dxa"/>
          </w:tcPr>
          <w:p w:rsidR="00B90185" w:rsidRPr="00B90185" w:rsidRDefault="00B90185" w:rsidP="00B90185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B90185">
              <w:rPr>
                <w:rFonts w:ascii="Arial" w:eastAsia="Times New Roman" w:hAnsi="Arial" w:cs="Arial"/>
                <w:sz w:val="28"/>
                <w:szCs w:val="28"/>
              </w:rPr>
              <w:t>3.</w:t>
            </w:r>
          </w:p>
        </w:tc>
        <w:tc>
          <w:tcPr>
            <w:tcW w:w="5387" w:type="dxa"/>
          </w:tcPr>
          <w:p w:rsidR="00B90185" w:rsidRPr="00B90185" w:rsidRDefault="00B90185" w:rsidP="00B90185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B90185">
              <w:rPr>
                <w:rFonts w:ascii="Calibri" w:eastAsia="Times New Roman" w:hAnsi="Calibri" w:cs="Times New Roman"/>
                <w:sz w:val="28"/>
                <w:szCs w:val="28"/>
              </w:rPr>
              <w:t>Направление подготовки</w:t>
            </w:r>
          </w:p>
        </w:tc>
        <w:tc>
          <w:tcPr>
            <w:tcW w:w="3402" w:type="dxa"/>
          </w:tcPr>
          <w:p w:rsidR="00B90185" w:rsidRPr="00B90185" w:rsidRDefault="00B90185" w:rsidP="00B90185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B90185" w:rsidRPr="00B90185" w:rsidTr="00200131">
        <w:tc>
          <w:tcPr>
            <w:tcW w:w="562" w:type="dxa"/>
          </w:tcPr>
          <w:p w:rsidR="00B90185" w:rsidRPr="00B90185" w:rsidRDefault="00B90185" w:rsidP="00B90185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B90185">
              <w:rPr>
                <w:rFonts w:ascii="Arial" w:eastAsia="Times New Roman" w:hAnsi="Arial" w:cs="Arial"/>
                <w:sz w:val="28"/>
                <w:szCs w:val="28"/>
              </w:rPr>
              <w:t>4.</w:t>
            </w:r>
          </w:p>
        </w:tc>
        <w:tc>
          <w:tcPr>
            <w:tcW w:w="5387" w:type="dxa"/>
          </w:tcPr>
          <w:p w:rsidR="00B90185" w:rsidRPr="00B90185" w:rsidRDefault="00B90185" w:rsidP="00B90185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B90185">
              <w:rPr>
                <w:rFonts w:ascii="Calibri" w:eastAsia="Times New Roman" w:hAnsi="Calibri" w:cs="Times New Roman"/>
                <w:sz w:val="28"/>
                <w:szCs w:val="28"/>
              </w:rPr>
              <w:t xml:space="preserve">телефон для связи, E-mail: участника </w:t>
            </w:r>
          </w:p>
        </w:tc>
        <w:tc>
          <w:tcPr>
            <w:tcW w:w="3402" w:type="dxa"/>
          </w:tcPr>
          <w:p w:rsidR="00B90185" w:rsidRPr="00B90185" w:rsidRDefault="00B90185" w:rsidP="00B90185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B90185" w:rsidRPr="00B90185" w:rsidTr="00200131">
        <w:tc>
          <w:tcPr>
            <w:tcW w:w="562" w:type="dxa"/>
          </w:tcPr>
          <w:p w:rsidR="00B90185" w:rsidRPr="00B90185" w:rsidRDefault="00B90185" w:rsidP="00B90185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B90185">
              <w:rPr>
                <w:rFonts w:ascii="Arial" w:eastAsia="Times New Roman" w:hAnsi="Arial" w:cs="Arial"/>
                <w:sz w:val="28"/>
                <w:szCs w:val="28"/>
              </w:rPr>
              <w:t>5.</w:t>
            </w:r>
          </w:p>
        </w:tc>
        <w:tc>
          <w:tcPr>
            <w:tcW w:w="5387" w:type="dxa"/>
          </w:tcPr>
          <w:p w:rsidR="00B90185" w:rsidRPr="00B90185" w:rsidRDefault="00B90185" w:rsidP="00B90185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B90185">
              <w:rPr>
                <w:rFonts w:ascii="Calibri" w:eastAsia="Times New Roman" w:hAnsi="Calibri" w:cs="Times New Roman"/>
                <w:sz w:val="28"/>
                <w:szCs w:val="28"/>
              </w:rPr>
              <w:t>телефон для связи, E-mail: руководителя</w:t>
            </w:r>
          </w:p>
        </w:tc>
        <w:tc>
          <w:tcPr>
            <w:tcW w:w="3402" w:type="dxa"/>
          </w:tcPr>
          <w:p w:rsidR="00B90185" w:rsidRPr="00B90185" w:rsidRDefault="00B90185" w:rsidP="00B90185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B90185" w:rsidRPr="00B90185" w:rsidTr="00200131">
        <w:tc>
          <w:tcPr>
            <w:tcW w:w="562" w:type="dxa"/>
          </w:tcPr>
          <w:p w:rsidR="00B90185" w:rsidRPr="00B90185" w:rsidRDefault="00B90185" w:rsidP="00B90185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B90185">
              <w:rPr>
                <w:rFonts w:ascii="Arial" w:eastAsia="Times New Roman" w:hAnsi="Arial" w:cs="Arial"/>
                <w:sz w:val="28"/>
                <w:szCs w:val="28"/>
              </w:rPr>
              <w:t>6.</w:t>
            </w:r>
          </w:p>
        </w:tc>
        <w:tc>
          <w:tcPr>
            <w:tcW w:w="5387" w:type="dxa"/>
          </w:tcPr>
          <w:p w:rsidR="00B90185" w:rsidRPr="00B90185" w:rsidRDefault="00B90185" w:rsidP="00B90185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B90185">
              <w:rPr>
                <w:rFonts w:ascii="Calibri" w:eastAsia="Times New Roman" w:hAnsi="Calibri" w:cs="Times New Roman"/>
                <w:sz w:val="28"/>
                <w:szCs w:val="28"/>
              </w:rPr>
              <w:t>Фамилия Имя Отчество научного руководителя, ученая степень, ученое звание, должность, наименование учреждения (организации)</w:t>
            </w:r>
          </w:p>
        </w:tc>
        <w:tc>
          <w:tcPr>
            <w:tcW w:w="3402" w:type="dxa"/>
          </w:tcPr>
          <w:p w:rsidR="00B90185" w:rsidRPr="00B90185" w:rsidRDefault="00B90185" w:rsidP="00B90185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B90185" w:rsidRPr="00B90185" w:rsidTr="00200131">
        <w:tc>
          <w:tcPr>
            <w:tcW w:w="562" w:type="dxa"/>
          </w:tcPr>
          <w:p w:rsidR="00B90185" w:rsidRPr="00B90185" w:rsidRDefault="00B90185" w:rsidP="00B90185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B90185">
              <w:rPr>
                <w:rFonts w:ascii="Arial" w:eastAsia="Times New Roman" w:hAnsi="Arial" w:cs="Arial"/>
                <w:sz w:val="28"/>
                <w:szCs w:val="28"/>
              </w:rPr>
              <w:t>7.</w:t>
            </w:r>
          </w:p>
        </w:tc>
        <w:tc>
          <w:tcPr>
            <w:tcW w:w="5387" w:type="dxa"/>
          </w:tcPr>
          <w:p w:rsidR="00B90185" w:rsidRPr="00B90185" w:rsidRDefault="00B90185" w:rsidP="00B90185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B90185">
              <w:rPr>
                <w:rFonts w:ascii="Calibri" w:eastAsia="Times New Roman" w:hAnsi="Calibri" w:cs="Times New Roman"/>
                <w:sz w:val="28"/>
                <w:szCs w:val="28"/>
              </w:rPr>
              <w:t>Направление участия в конкурсе</w:t>
            </w:r>
          </w:p>
        </w:tc>
        <w:tc>
          <w:tcPr>
            <w:tcW w:w="3402" w:type="dxa"/>
          </w:tcPr>
          <w:p w:rsidR="00B90185" w:rsidRPr="00B90185" w:rsidRDefault="00B90185" w:rsidP="00B90185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B90185" w:rsidRPr="00B90185" w:rsidTr="00200131">
        <w:tc>
          <w:tcPr>
            <w:tcW w:w="562" w:type="dxa"/>
          </w:tcPr>
          <w:p w:rsidR="00B90185" w:rsidRPr="00B90185" w:rsidRDefault="00B90185" w:rsidP="00B90185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B90185">
              <w:rPr>
                <w:rFonts w:ascii="Arial" w:eastAsia="Times New Roman" w:hAnsi="Arial" w:cs="Arial"/>
                <w:sz w:val="28"/>
                <w:szCs w:val="28"/>
              </w:rPr>
              <w:t>8.</w:t>
            </w:r>
          </w:p>
        </w:tc>
        <w:tc>
          <w:tcPr>
            <w:tcW w:w="5387" w:type="dxa"/>
          </w:tcPr>
          <w:p w:rsidR="00B90185" w:rsidRPr="00B90185" w:rsidRDefault="00B90185" w:rsidP="00B90185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B90185">
              <w:rPr>
                <w:rFonts w:ascii="Calibri" w:eastAsia="Times New Roman" w:hAnsi="Calibri" w:cs="Times New Roman"/>
                <w:sz w:val="28"/>
                <w:szCs w:val="28"/>
              </w:rPr>
              <w:t>Тема работы</w:t>
            </w:r>
          </w:p>
        </w:tc>
        <w:tc>
          <w:tcPr>
            <w:tcW w:w="3402" w:type="dxa"/>
          </w:tcPr>
          <w:p w:rsidR="00B90185" w:rsidRPr="00B90185" w:rsidRDefault="00B90185" w:rsidP="00B90185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:rsidR="00B90185" w:rsidRPr="00B90185" w:rsidRDefault="00B90185" w:rsidP="00B90185">
      <w:pPr>
        <w:spacing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B90185" w:rsidRPr="00B90185" w:rsidRDefault="00B90185" w:rsidP="00B90185">
      <w:pPr>
        <w:spacing w:line="240" w:lineRule="auto"/>
        <w:ind w:firstLine="567"/>
        <w:jc w:val="both"/>
        <w:rPr>
          <w:rFonts w:ascii="Arial" w:eastAsia="Times New Roman" w:hAnsi="Arial" w:cs="Arial"/>
          <w:i/>
          <w:color w:val="C80D3F"/>
          <w:sz w:val="28"/>
          <w:szCs w:val="28"/>
        </w:rPr>
      </w:pPr>
      <w:r w:rsidRPr="00B90185">
        <w:rPr>
          <w:rFonts w:ascii="Arial" w:eastAsia="Times New Roman" w:hAnsi="Arial" w:cs="Arial"/>
          <w:i/>
          <w:sz w:val="28"/>
          <w:szCs w:val="28"/>
        </w:rPr>
        <w:t xml:space="preserve">Оргкомитет конференции оставляет за собой право не принимать к публикации материалы, не соответствующие </w:t>
      </w:r>
      <w:r w:rsidRPr="00B90185">
        <w:rPr>
          <w:rFonts w:ascii="Arial" w:eastAsia="Times New Roman" w:hAnsi="Arial" w:cs="Arial"/>
          <w:i/>
          <w:sz w:val="28"/>
          <w:szCs w:val="28"/>
        </w:rPr>
        <w:lastRenderedPageBreak/>
        <w:t xml:space="preserve">заявленной теме конференции, научным направлениям, установленным правилам оформления, отправленные позднее указанного срока, с неполной информацией в заявке, а также не прошедшие проверку по системе </w:t>
      </w:r>
      <w:r w:rsidRPr="00B90185">
        <w:rPr>
          <w:rFonts w:ascii="Arial" w:eastAsia="Times New Roman" w:hAnsi="Arial" w:cs="Arial"/>
          <w:b/>
          <w:color w:val="C80D3F"/>
          <w:sz w:val="28"/>
          <w:szCs w:val="28"/>
        </w:rPr>
        <w:t>«</w:t>
      </w:r>
      <w:r w:rsidRPr="00B90185">
        <w:rPr>
          <w:rFonts w:ascii="Arial" w:eastAsia="Times New Roman" w:hAnsi="Arial" w:cs="Arial"/>
          <w:b/>
          <w:caps/>
          <w:color w:val="C80D3F"/>
          <w:sz w:val="28"/>
          <w:szCs w:val="28"/>
        </w:rPr>
        <w:t>Антиплагиат</w:t>
      </w:r>
      <w:r w:rsidRPr="00B90185">
        <w:rPr>
          <w:rFonts w:ascii="Arial" w:eastAsia="Times New Roman" w:hAnsi="Arial" w:cs="Arial"/>
          <w:b/>
          <w:color w:val="C80D3F"/>
          <w:sz w:val="28"/>
          <w:szCs w:val="28"/>
        </w:rPr>
        <w:t>» (оригинальность не менее 50%).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Для участия в конференции необходимо до 25 марта 2023 г. направить в адрес оргкомитета: заполненную заявку на участие в конкурсе; материал, оформленный в соответствии с требованиями.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 xml:space="preserve">Заявки и тексты конкурсных работ просим направлять в адрес оргкомитета по электронной почте: confstudef@mail.ru; тел.: </w:t>
      </w:r>
      <w:r w:rsidRPr="00B90185">
        <w:rPr>
          <w:rFonts w:ascii="Arial" w:eastAsia="Times New Roman" w:hAnsi="Arial" w:cs="Arial"/>
          <w:b/>
          <w:color w:val="A50021"/>
          <w:sz w:val="28"/>
          <w:szCs w:val="28"/>
        </w:rPr>
        <w:t>27-98-97</w:t>
      </w:r>
      <w:r w:rsidRPr="00B90185">
        <w:rPr>
          <w:rFonts w:ascii="Arial" w:eastAsia="Times New Roman" w:hAnsi="Arial" w:cs="Arial"/>
          <w:color w:val="A50021"/>
          <w:sz w:val="28"/>
          <w:szCs w:val="28"/>
        </w:rPr>
        <w:t>.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 xml:space="preserve">Число авторов конкурсной работы не должно превышать двух человек. Каждый участник конференции может опубликовать только одну работу, в том числе материал, написанный с одним соавтором. </w:t>
      </w:r>
      <w:r w:rsidRPr="00B90185">
        <w:rPr>
          <w:rFonts w:ascii="Arial" w:eastAsia="Times New Roman" w:hAnsi="Arial" w:cs="Arial"/>
          <w:b/>
          <w:color w:val="A50021"/>
          <w:sz w:val="28"/>
          <w:szCs w:val="28"/>
        </w:rPr>
        <w:t>Объем</w:t>
      </w:r>
      <w:r w:rsidRPr="00B90185">
        <w:rPr>
          <w:rFonts w:ascii="Arial" w:eastAsia="Times New Roman" w:hAnsi="Arial" w:cs="Arial"/>
          <w:sz w:val="28"/>
          <w:szCs w:val="28"/>
        </w:rPr>
        <w:t xml:space="preserve"> </w:t>
      </w:r>
      <w:r w:rsidRPr="00B90185">
        <w:rPr>
          <w:rFonts w:ascii="Arial" w:eastAsia="Times New Roman" w:hAnsi="Arial" w:cs="Arial"/>
          <w:b/>
          <w:sz w:val="28"/>
          <w:szCs w:val="28"/>
        </w:rPr>
        <w:t>предоставляемого материала</w:t>
      </w:r>
      <w:r w:rsidRPr="00B90185">
        <w:rPr>
          <w:rFonts w:ascii="Arial" w:eastAsia="Times New Roman" w:hAnsi="Arial" w:cs="Arial"/>
          <w:sz w:val="28"/>
          <w:szCs w:val="28"/>
        </w:rPr>
        <w:t xml:space="preserve"> – </w:t>
      </w:r>
      <w:r w:rsidRPr="00B90185">
        <w:rPr>
          <w:rFonts w:ascii="Arial" w:eastAsia="Times New Roman" w:hAnsi="Arial" w:cs="Arial"/>
          <w:b/>
          <w:color w:val="A50021"/>
          <w:sz w:val="28"/>
          <w:szCs w:val="28"/>
        </w:rPr>
        <w:t>10-12 страниц.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Участие в конкурсе БЕСПЛАТНОЕ. Результаты конкурса научных работ будут размещены на официальном сайте Липецкого филиала РАНХиГС. Итоги конкурса подводятся 31 марта 2023 г. Объявление о победителях информируется сообщением на сайте Липецкого филиала РАНХиГС в период с 1 по 5 апреля 2024 года. Победителям вручаются дипломы, участникам грамоты, а руководителям дипломантов благодарственные письма.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C80D3F"/>
          <w:sz w:val="28"/>
          <w:szCs w:val="28"/>
        </w:rPr>
      </w:pPr>
    </w:p>
    <w:p w:rsidR="00B90185" w:rsidRPr="00B90185" w:rsidRDefault="00B90185" w:rsidP="00B90185">
      <w:pPr>
        <w:spacing w:after="0" w:line="240" w:lineRule="auto"/>
        <w:jc w:val="center"/>
        <w:rPr>
          <w:rFonts w:ascii="Arial" w:eastAsia="Times New Roman" w:hAnsi="Arial" w:cs="Arial"/>
          <w:b/>
          <w:caps/>
          <w:color w:val="C80D3F"/>
          <w:sz w:val="28"/>
          <w:szCs w:val="28"/>
        </w:rPr>
      </w:pPr>
      <w:r w:rsidRPr="00B90185">
        <w:rPr>
          <w:rFonts w:ascii="Arial" w:eastAsia="Times New Roman" w:hAnsi="Arial" w:cs="Arial"/>
          <w:b/>
          <w:caps/>
          <w:color w:val="C80D3F"/>
          <w:sz w:val="28"/>
          <w:szCs w:val="28"/>
        </w:rPr>
        <w:t>Критерии оценки конкурсной комиссией научных работ:</w:t>
      </w:r>
    </w:p>
    <w:p w:rsidR="00B90185" w:rsidRPr="00B90185" w:rsidRDefault="00B90185" w:rsidP="00B90185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pacing w:val="2"/>
          <w:sz w:val="28"/>
          <w:szCs w:val="28"/>
        </w:rPr>
      </w:pPr>
      <w:r w:rsidRPr="00B90185">
        <w:rPr>
          <w:rFonts w:ascii="Arial" w:eastAsia="Times New Roman" w:hAnsi="Arial" w:cs="Arial"/>
          <w:spacing w:val="2"/>
          <w:sz w:val="28"/>
          <w:szCs w:val="28"/>
        </w:rPr>
        <w:t>актуальность и новизна работы;</w:t>
      </w:r>
    </w:p>
    <w:p w:rsidR="00B90185" w:rsidRPr="00B90185" w:rsidRDefault="00B90185" w:rsidP="00B90185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pacing w:val="2"/>
          <w:sz w:val="28"/>
          <w:szCs w:val="28"/>
        </w:rPr>
      </w:pPr>
      <w:r w:rsidRPr="00B90185">
        <w:rPr>
          <w:rFonts w:ascii="Arial" w:eastAsia="Times New Roman" w:hAnsi="Arial" w:cs="Arial"/>
          <w:spacing w:val="2"/>
          <w:sz w:val="28"/>
          <w:szCs w:val="28"/>
        </w:rPr>
        <w:t>грамотность изложения материала;</w:t>
      </w:r>
    </w:p>
    <w:p w:rsidR="00B90185" w:rsidRPr="00B90185" w:rsidRDefault="00B90185" w:rsidP="00B90185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pacing w:val="2"/>
          <w:sz w:val="28"/>
          <w:szCs w:val="28"/>
        </w:rPr>
      </w:pPr>
      <w:r w:rsidRPr="00B90185">
        <w:rPr>
          <w:rFonts w:ascii="Arial" w:eastAsia="Times New Roman" w:hAnsi="Arial" w:cs="Arial"/>
          <w:spacing w:val="2"/>
          <w:sz w:val="28"/>
          <w:szCs w:val="28"/>
        </w:rPr>
        <w:t>оригинальность решения, подхода к исследованию;</w:t>
      </w:r>
    </w:p>
    <w:p w:rsidR="00B90185" w:rsidRPr="00B90185" w:rsidRDefault="00B90185" w:rsidP="00B90185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pacing w:val="2"/>
          <w:sz w:val="28"/>
          <w:szCs w:val="28"/>
        </w:rPr>
      </w:pPr>
      <w:r w:rsidRPr="00B90185">
        <w:rPr>
          <w:rFonts w:ascii="Arial" w:eastAsia="Times New Roman" w:hAnsi="Arial" w:cs="Arial"/>
          <w:spacing w:val="2"/>
          <w:sz w:val="28"/>
          <w:szCs w:val="28"/>
        </w:rPr>
        <w:t>глубина проведенного исследования;</w:t>
      </w:r>
    </w:p>
    <w:p w:rsidR="00B90185" w:rsidRPr="00B90185" w:rsidRDefault="00B90185" w:rsidP="00B90185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pacing w:val="2"/>
          <w:sz w:val="28"/>
          <w:szCs w:val="28"/>
        </w:rPr>
      </w:pPr>
      <w:r w:rsidRPr="00B90185">
        <w:rPr>
          <w:rFonts w:ascii="Arial" w:eastAsia="Times New Roman" w:hAnsi="Arial" w:cs="Arial"/>
          <w:spacing w:val="2"/>
          <w:sz w:val="28"/>
          <w:szCs w:val="28"/>
        </w:rPr>
        <w:t>знание материала по выбранной теме, владение соответствующей терминологией;</w:t>
      </w:r>
    </w:p>
    <w:p w:rsidR="00B90185" w:rsidRPr="00B90185" w:rsidRDefault="00B90185" w:rsidP="00B90185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pacing w:val="2"/>
          <w:sz w:val="28"/>
          <w:szCs w:val="28"/>
        </w:rPr>
      </w:pPr>
      <w:r w:rsidRPr="00B90185">
        <w:rPr>
          <w:rFonts w:ascii="Arial" w:eastAsia="Times New Roman" w:hAnsi="Arial" w:cs="Arial"/>
          <w:spacing w:val="2"/>
          <w:sz w:val="28"/>
          <w:szCs w:val="28"/>
        </w:rPr>
        <w:t>логичность и непротиворечивость аргументации автора;</w:t>
      </w:r>
    </w:p>
    <w:p w:rsidR="00B90185" w:rsidRPr="00B90185" w:rsidRDefault="00B90185" w:rsidP="00B90185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pacing w:val="2"/>
          <w:sz w:val="28"/>
          <w:szCs w:val="28"/>
        </w:rPr>
      </w:pPr>
      <w:r w:rsidRPr="00B90185">
        <w:rPr>
          <w:rFonts w:ascii="Arial" w:eastAsia="Times New Roman" w:hAnsi="Arial" w:cs="Arial"/>
          <w:spacing w:val="2"/>
          <w:sz w:val="28"/>
          <w:szCs w:val="28"/>
        </w:rPr>
        <w:t>соответствие выводов поставленным задачам, их обоснованность;</w:t>
      </w:r>
    </w:p>
    <w:p w:rsidR="00B90185" w:rsidRPr="00B90185" w:rsidRDefault="00B90185" w:rsidP="00B90185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pacing w:val="2"/>
          <w:sz w:val="28"/>
          <w:szCs w:val="28"/>
        </w:rPr>
      </w:pPr>
      <w:r w:rsidRPr="00B90185">
        <w:rPr>
          <w:rFonts w:ascii="Arial" w:eastAsia="Times New Roman" w:hAnsi="Arial" w:cs="Arial"/>
          <w:spacing w:val="2"/>
          <w:sz w:val="28"/>
          <w:szCs w:val="28"/>
        </w:rPr>
        <w:t xml:space="preserve">теоретическая и практическая значимость проделанной работы.  </w:t>
      </w:r>
    </w:p>
    <w:p w:rsidR="00B90185" w:rsidRPr="00B90185" w:rsidRDefault="00B90185" w:rsidP="00B90185">
      <w:pPr>
        <w:spacing w:after="0" w:line="240" w:lineRule="auto"/>
        <w:ind w:left="567"/>
        <w:jc w:val="both"/>
        <w:rPr>
          <w:rFonts w:ascii="Arial" w:eastAsia="Times New Roman" w:hAnsi="Arial" w:cs="Arial"/>
          <w:spacing w:val="2"/>
          <w:sz w:val="28"/>
          <w:szCs w:val="28"/>
        </w:rPr>
      </w:pPr>
      <w:r w:rsidRPr="00B90185">
        <w:rPr>
          <w:rFonts w:ascii="Arial" w:eastAsia="Times New Roman" w:hAnsi="Arial" w:cs="Arial"/>
          <w:spacing w:val="2"/>
          <w:sz w:val="28"/>
          <w:szCs w:val="28"/>
        </w:rPr>
        <w:t>За научную работу максимально возможный балл – 80.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pacing w:val="2"/>
          <w:sz w:val="28"/>
          <w:szCs w:val="28"/>
        </w:rPr>
      </w:pPr>
      <w:r w:rsidRPr="00B90185">
        <w:rPr>
          <w:rFonts w:ascii="Arial" w:eastAsia="Times New Roman" w:hAnsi="Arial" w:cs="Arial"/>
          <w:spacing w:val="2"/>
          <w:sz w:val="28"/>
          <w:szCs w:val="28"/>
        </w:rPr>
        <w:t>За представление презентации максимально возможный балл – 20.</w:t>
      </w:r>
    </w:p>
    <w:p w:rsidR="00B90185" w:rsidRPr="00B90185" w:rsidRDefault="00B90185" w:rsidP="00B90185">
      <w:pPr>
        <w:spacing w:before="240" w:line="240" w:lineRule="auto"/>
        <w:jc w:val="center"/>
        <w:rPr>
          <w:rFonts w:ascii="Arial" w:eastAsia="Times New Roman" w:hAnsi="Arial" w:cs="Arial"/>
          <w:b/>
          <w:caps/>
          <w:color w:val="C80D3F"/>
          <w:sz w:val="28"/>
        </w:rPr>
      </w:pPr>
      <w:r w:rsidRPr="00B90185">
        <w:rPr>
          <w:rFonts w:ascii="Arial" w:eastAsia="Times New Roman" w:hAnsi="Arial" w:cs="Arial"/>
          <w:b/>
          <w:caps/>
          <w:color w:val="C80D3F"/>
          <w:sz w:val="28"/>
        </w:rPr>
        <w:t>ТРЕБОВАНИЯ К ОФОРМЛЕНИЮ МАТЕРИАЛОВ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pacing w:val="2"/>
          <w:sz w:val="28"/>
          <w:szCs w:val="28"/>
        </w:rPr>
      </w:pPr>
      <w:r w:rsidRPr="00B90185">
        <w:rPr>
          <w:rFonts w:ascii="Arial" w:eastAsia="Times New Roman" w:hAnsi="Arial" w:cs="Arial"/>
          <w:color w:val="C80D3F"/>
          <w:spacing w:val="2"/>
          <w:sz w:val="28"/>
          <w:szCs w:val="28"/>
        </w:rPr>
        <w:t xml:space="preserve">1. </w:t>
      </w:r>
      <w:r w:rsidRPr="00B90185">
        <w:rPr>
          <w:rFonts w:ascii="Arial" w:eastAsia="Times New Roman" w:hAnsi="Arial" w:cs="Arial"/>
          <w:b/>
          <w:color w:val="C80D3F"/>
          <w:spacing w:val="2"/>
          <w:sz w:val="28"/>
          <w:szCs w:val="28"/>
        </w:rPr>
        <w:t xml:space="preserve">Формат страницы </w:t>
      </w:r>
      <w:r w:rsidRPr="00B90185">
        <w:rPr>
          <w:rFonts w:ascii="Arial" w:eastAsia="Times New Roman" w:hAnsi="Arial" w:cs="Arial"/>
          <w:spacing w:val="2"/>
          <w:sz w:val="28"/>
          <w:szCs w:val="28"/>
        </w:rPr>
        <w:t xml:space="preserve">– А5 (размер листа 148,5 х </w:t>
      </w:r>
      <w:smartTag w:uri="urn:schemas-microsoft-com:office:smarttags" w:element="country-region">
        <w:r w:rsidRPr="00B90185">
          <w:rPr>
            <w:rFonts w:ascii="Arial" w:eastAsia="Times New Roman" w:hAnsi="Arial" w:cs="Arial"/>
            <w:spacing w:val="2"/>
            <w:sz w:val="28"/>
            <w:szCs w:val="28"/>
          </w:rPr>
          <w:t>210 мм</w:t>
        </w:r>
      </w:smartTag>
      <w:r w:rsidRPr="00B90185">
        <w:rPr>
          <w:rFonts w:ascii="Arial" w:eastAsia="Times New Roman" w:hAnsi="Arial" w:cs="Arial"/>
          <w:spacing w:val="2"/>
          <w:sz w:val="28"/>
          <w:szCs w:val="28"/>
        </w:rPr>
        <w:t xml:space="preserve">). </w:t>
      </w:r>
    </w:p>
    <w:p w:rsidR="00B90185" w:rsidRPr="00B90185" w:rsidRDefault="00B90185" w:rsidP="00B90185">
      <w:pPr>
        <w:spacing w:before="120" w:after="0" w:line="240" w:lineRule="auto"/>
        <w:ind w:firstLine="567"/>
        <w:jc w:val="both"/>
        <w:rPr>
          <w:rFonts w:ascii="Arial" w:eastAsia="Times New Roman" w:hAnsi="Arial" w:cs="Arial"/>
          <w:spacing w:val="2"/>
          <w:sz w:val="28"/>
          <w:szCs w:val="28"/>
        </w:rPr>
      </w:pPr>
      <w:r w:rsidRPr="00B90185">
        <w:rPr>
          <w:rFonts w:ascii="Arial" w:eastAsia="Times New Roman" w:hAnsi="Arial" w:cs="Arial"/>
          <w:color w:val="C80D3F"/>
          <w:spacing w:val="2"/>
          <w:sz w:val="28"/>
          <w:szCs w:val="28"/>
        </w:rPr>
        <w:t xml:space="preserve">2. </w:t>
      </w:r>
      <w:r w:rsidRPr="00B90185">
        <w:rPr>
          <w:rFonts w:ascii="Arial" w:eastAsia="Times New Roman" w:hAnsi="Arial" w:cs="Arial"/>
          <w:b/>
          <w:color w:val="C80D3F"/>
          <w:spacing w:val="2"/>
          <w:sz w:val="28"/>
          <w:szCs w:val="28"/>
        </w:rPr>
        <w:t>Текст</w:t>
      </w:r>
      <w:r w:rsidRPr="00B90185">
        <w:rPr>
          <w:rFonts w:ascii="Arial" w:eastAsia="Times New Roman" w:hAnsi="Arial" w:cs="Arial"/>
          <w:spacing w:val="2"/>
          <w:sz w:val="28"/>
          <w:szCs w:val="28"/>
        </w:rPr>
        <w:t xml:space="preserve"> должен быть набран в редакторе Microsoft Word – 2000 и выше. Шрифт «Times New Roman», Кегль – 10, междустрочный </w:t>
      </w:r>
      <w:r w:rsidRPr="00B90185">
        <w:rPr>
          <w:rFonts w:ascii="Arial" w:eastAsia="Times New Roman" w:hAnsi="Arial" w:cs="Arial"/>
          <w:spacing w:val="2"/>
          <w:sz w:val="28"/>
          <w:szCs w:val="28"/>
        </w:rPr>
        <w:lastRenderedPageBreak/>
        <w:t xml:space="preserve">интервал – одинарный, отступ абзаца 1,0 см, название работы – заглавными буквами (шрифт полужирный). </w:t>
      </w:r>
      <w:r w:rsidRPr="00B90185">
        <w:rPr>
          <w:rFonts w:ascii="Arial" w:eastAsia="Times New Roman" w:hAnsi="Arial" w:cs="Arial"/>
          <w:b/>
          <w:color w:val="C80D3F"/>
          <w:spacing w:val="2"/>
          <w:sz w:val="28"/>
          <w:szCs w:val="28"/>
        </w:rPr>
        <w:t>Поля</w:t>
      </w:r>
      <w:r w:rsidRPr="00B90185">
        <w:rPr>
          <w:rFonts w:ascii="Arial" w:eastAsia="Times New Roman" w:hAnsi="Arial" w:cs="Arial"/>
          <w:spacing w:val="2"/>
          <w:sz w:val="28"/>
          <w:szCs w:val="28"/>
        </w:rPr>
        <w:t xml:space="preserve"> (верхнее, нижнее, правое, левое) – </w:t>
      </w:r>
      <w:smartTag w:uri="urn:schemas-microsoft-com:office:smarttags" w:element="country-region">
        <w:r w:rsidRPr="00B90185">
          <w:rPr>
            <w:rFonts w:ascii="Arial" w:eastAsia="Times New Roman" w:hAnsi="Arial" w:cs="Arial"/>
            <w:spacing w:val="2"/>
            <w:sz w:val="28"/>
            <w:szCs w:val="28"/>
          </w:rPr>
          <w:t>2,0 см</w:t>
        </w:r>
      </w:smartTag>
      <w:r w:rsidRPr="00B90185">
        <w:rPr>
          <w:rFonts w:ascii="Arial" w:eastAsia="Times New Roman" w:hAnsi="Arial" w:cs="Arial"/>
          <w:spacing w:val="2"/>
          <w:sz w:val="28"/>
          <w:szCs w:val="28"/>
        </w:rPr>
        <w:t xml:space="preserve">. </w:t>
      </w:r>
      <w:r w:rsidRPr="00B90185">
        <w:rPr>
          <w:rFonts w:ascii="Arial" w:eastAsia="Times New Roman" w:hAnsi="Arial" w:cs="Arial"/>
          <w:b/>
          <w:color w:val="C80D3F"/>
          <w:spacing w:val="2"/>
          <w:sz w:val="28"/>
          <w:szCs w:val="28"/>
        </w:rPr>
        <w:t>Выравнивание</w:t>
      </w:r>
      <w:r w:rsidRPr="00B90185">
        <w:rPr>
          <w:rFonts w:ascii="Arial" w:eastAsia="Times New Roman" w:hAnsi="Arial" w:cs="Arial"/>
          <w:spacing w:val="2"/>
          <w:sz w:val="28"/>
          <w:szCs w:val="28"/>
        </w:rPr>
        <w:t xml:space="preserve"> – по ширине. Страницы </w:t>
      </w:r>
      <w:r w:rsidRPr="00B90185">
        <w:rPr>
          <w:rFonts w:ascii="Arial" w:eastAsia="Times New Roman" w:hAnsi="Arial" w:cs="Arial"/>
          <w:b/>
          <w:color w:val="C00000"/>
          <w:spacing w:val="2"/>
          <w:sz w:val="28"/>
          <w:szCs w:val="28"/>
        </w:rPr>
        <w:t>н</w:t>
      </w:r>
      <w:r w:rsidRPr="00B90185">
        <w:rPr>
          <w:rFonts w:ascii="Arial" w:eastAsia="Times New Roman" w:hAnsi="Arial" w:cs="Arial"/>
          <w:b/>
          <w:color w:val="C80D3F"/>
          <w:spacing w:val="2"/>
          <w:sz w:val="28"/>
          <w:szCs w:val="28"/>
        </w:rPr>
        <w:t>е нумеруются</w:t>
      </w:r>
      <w:r w:rsidRPr="00B90185">
        <w:rPr>
          <w:rFonts w:ascii="Arial" w:eastAsia="Times New Roman" w:hAnsi="Arial" w:cs="Arial"/>
          <w:spacing w:val="2"/>
          <w:sz w:val="28"/>
          <w:szCs w:val="28"/>
        </w:rPr>
        <w:t xml:space="preserve">. При подготовке работы не использовать сканированные, растровые изображения. При наличии, формулы должны быть вставлены в текст и выполнены с помощью редактора формул. </w:t>
      </w:r>
      <w:r w:rsidRPr="00B90185">
        <w:rPr>
          <w:rFonts w:ascii="Arial" w:eastAsia="Times New Roman" w:hAnsi="Arial" w:cs="Arial"/>
          <w:b/>
          <w:color w:val="C80D3F"/>
          <w:spacing w:val="2"/>
          <w:sz w:val="28"/>
          <w:szCs w:val="28"/>
        </w:rPr>
        <w:t>Рисунки, таблицы</w:t>
      </w:r>
      <w:r w:rsidRPr="00B90185">
        <w:rPr>
          <w:rFonts w:ascii="Arial" w:eastAsia="Times New Roman" w:hAnsi="Arial" w:cs="Arial"/>
          <w:spacing w:val="2"/>
          <w:sz w:val="28"/>
          <w:szCs w:val="28"/>
        </w:rPr>
        <w:t xml:space="preserve"> – допускается не более пяти в работе. Рисунки и графики должны иметь четкое изображение и быть выдержаны как в черно-белой, так и цветной гамме. Отдельные ячейки таблиц выделять серым (черным) цветом только в том случае, если тон несет смысловую нагрузку. Размеры таблиц и схем в файле должны соответствовать размеру печати. Рисунки должны быть вставлены в текст и выполнены в графическом редакторе с расширением *.gif, *.jpg или *.wmf. Название таблицы располагать по центру вверху, рисунков – по центру внизу, строчными буквами, шрифт 10 pt, нежирный. Ссылки по тексту на таблицы и рисунки обязательны. </w:t>
      </w:r>
      <w:r w:rsidRPr="00B90185">
        <w:rPr>
          <w:rFonts w:ascii="Arial" w:eastAsia="Times New Roman" w:hAnsi="Arial" w:cs="Arial"/>
          <w:b/>
          <w:color w:val="C80D3F"/>
          <w:spacing w:val="2"/>
          <w:sz w:val="28"/>
          <w:szCs w:val="28"/>
        </w:rPr>
        <w:t>Список источников</w:t>
      </w:r>
      <w:r w:rsidRPr="00B90185">
        <w:rPr>
          <w:rFonts w:ascii="Arial" w:eastAsia="Times New Roman" w:hAnsi="Arial" w:cs="Arial"/>
          <w:color w:val="C80D3F"/>
          <w:spacing w:val="2"/>
          <w:sz w:val="28"/>
          <w:szCs w:val="28"/>
        </w:rPr>
        <w:t xml:space="preserve"> </w:t>
      </w:r>
      <w:r w:rsidRPr="00B90185">
        <w:rPr>
          <w:rFonts w:ascii="Arial" w:eastAsia="Times New Roman" w:hAnsi="Arial" w:cs="Arial"/>
          <w:spacing w:val="2"/>
          <w:sz w:val="28"/>
          <w:szCs w:val="28"/>
        </w:rPr>
        <w:t xml:space="preserve">оформляется в конце работы в алфавитном порядке (под одним номером один источник). В тексте работы ссылки на источники помещаются в квадратные скобки. </w:t>
      </w:r>
    </w:p>
    <w:p w:rsidR="00B90185" w:rsidRPr="00B90185" w:rsidRDefault="00B90185" w:rsidP="00B90185">
      <w:pPr>
        <w:spacing w:before="120" w:after="0" w:line="240" w:lineRule="auto"/>
        <w:ind w:firstLine="567"/>
        <w:jc w:val="both"/>
        <w:rPr>
          <w:rFonts w:ascii="Arial" w:eastAsia="Times New Roman" w:hAnsi="Arial" w:cs="Arial"/>
          <w:spacing w:val="2"/>
          <w:sz w:val="28"/>
          <w:szCs w:val="28"/>
        </w:rPr>
      </w:pPr>
      <w:r w:rsidRPr="00B90185">
        <w:rPr>
          <w:rFonts w:ascii="Arial" w:eastAsia="Times New Roman" w:hAnsi="Arial" w:cs="Arial"/>
          <w:color w:val="C80D3F"/>
          <w:spacing w:val="2"/>
          <w:sz w:val="28"/>
          <w:szCs w:val="28"/>
        </w:rPr>
        <w:t xml:space="preserve">3. </w:t>
      </w:r>
      <w:r w:rsidRPr="00B90185">
        <w:rPr>
          <w:rFonts w:ascii="Arial" w:eastAsia="Times New Roman" w:hAnsi="Arial" w:cs="Arial"/>
          <w:b/>
          <w:color w:val="C80D3F"/>
          <w:spacing w:val="2"/>
          <w:sz w:val="28"/>
          <w:szCs w:val="28"/>
        </w:rPr>
        <w:t>Оформление заголовка</w:t>
      </w:r>
      <w:r w:rsidRPr="00B90185">
        <w:rPr>
          <w:rFonts w:ascii="Arial" w:eastAsia="Times New Roman" w:hAnsi="Arial" w:cs="Arial"/>
          <w:spacing w:val="2"/>
          <w:sz w:val="28"/>
          <w:szCs w:val="28"/>
        </w:rPr>
        <w:t xml:space="preserve"> на русском языке: Ф.И.О. автора статьи, ученое звание, ученая степень (шрифт обычный, выравнивание по правому краю, без абзацного отступа); на следующей строке (шрифт обычный, выравнивание по правому краю, без абзацного отступа) – страна, название ВУЗа, ССУЗа, учебного заведения. Затем пропуск одной строки и та же информация повторяется на английском языке. Через 1 строку (шрифт полужирный, заглавные буквы, выравнивание по центру, без абзацного отступа) – НАЗВАНИЕ РАБОТЫ. Оформление заголовка на английском языке: та же информация повторяется на английском языке. </w:t>
      </w:r>
    </w:p>
    <w:p w:rsidR="00B90185" w:rsidRPr="00B90185" w:rsidRDefault="00B90185" w:rsidP="00B90185">
      <w:pPr>
        <w:spacing w:before="120" w:line="240" w:lineRule="auto"/>
        <w:ind w:firstLine="567"/>
        <w:jc w:val="both"/>
        <w:rPr>
          <w:rFonts w:ascii="Arial" w:eastAsia="Times New Roman" w:hAnsi="Arial" w:cs="Arial"/>
          <w:spacing w:val="2"/>
          <w:sz w:val="28"/>
          <w:szCs w:val="28"/>
        </w:rPr>
      </w:pPr>
      <w:r w:rsidRPr="00B90185">
        <w:rPr>
          <w:rFonts w:ascii="Arial" w:eastAsia="Times New Roman" w:hAnsi="Arial" w:cs="Arial"/>
          <w:color w:val="C80D3F"/>
          <w:spacing w:val="2"/>
          <w:sz w:val="28"/>
          <w:szCs w:val="28"/>
        </w:rPr>
        <w:t xml:space="preserve">4. </w:t>
      </w:r>
      <w:r w:rsidRPr="00B90185">
        <w:rPr>
          <w:rFonts w:ascii="Arial" w:eastAsia="Times New Roman" w:hAnsi="Arial" w:cs="Arial"/>
          <w:b/>
          <w:color w:val="C80D3F"/>
          <w:spacing w:val="2"/>
          <w:sz w:val="28"/>
          <w:szCs w:val="28"/>
        </w:rPr>
        <w:t>Аннотация</w:t>
      </w:r>
      <w:r w:rsidRPr="00B90185">
        <w:rPr>
          <w:rFonts w:ascii="Arial" w:eastAsia="Times New Roman" w:hAnsi="Arial" w:cs="Arial"/>
          <w:color w:val="C80D3F"/>
          <w:spacing w:val="2"/>
          <w:sz w:val="28"/>
          <w:szCs w:val="28"/>
        </w:rPr>
        <w:t xml:space="preserve"> </w:t>
      </w:r>
      <w:r w:rsidRPr="00B90185">
        <w:rPr>
          <w:rFonts w:ascii="Arial" w:eastAsia="Times New Roman" w:hAnsi="Arial" w:cs="Arial"/>
          <w:spacing w:val="2"/>
          <w:sz w:val="28"/>
          <w:szCs w:val="28"/>
        </w:rPr>
        <w:t>на русском и английском языке не более 600 знаков (считая с пробелами) для аннотации на каждом языке.</w:t>
      </w:r>
    </w:p>
    <w:p w:rsidR="00B90185" w:rsidRPr="00B90185" w:rsidRDefault="00B90185" w:rsidP="00B90185">
      <w:pPr>
        <w:spacing w:before="120" w:after="0" w:line="240" w:lineRule="auto"/>
        <w:ind w:firstLine="567"/>
        <w:jc w:val="both"/>
        <w:rPr>
          <w:rFonts w:ascii="Arial" w:eastAsia="Times New Roman" w:hAnsi="Arial" w:cs="Arial"/>
          <w:spacing w:val="2"/>
          <w:sz w:val="28"/>
          <w:szCs w:val="28"/>
        </w:rPr>
      </w:pPr>
      <w:r w:rsidRPr="00B90185">
        <w:rPr>
          <w:rFonts w:ascii="Arial" w:eastAsia="Times New Roman" w:hAnsi="Arial" w:cs="Arial"/>
          <w:color w:val="C80D3F"/>
          <w:spacing w:val="2"/>
          <w:sz w:val="28"/>
          <w:szCs w:val="28"/>
        </w:rPr>
        <w:t xml:space="preserve">5. </w:t>
      </w:r>
      <w:r w:rsidRPr="00B90185">
        <w:rPr>
          <w:rFonts w:ascii="Arial" w:eastAsia="Times New Roman" w:hAnsi="Arial" w:cs="Arial"/>
          <w:b/>
          <w:color w:val="C80D3F"/>
          <w:spacing w:val="2"/>
          <w:sz w:val="28"/>
          <w:szCs w:val="28"/>
        </w:rPr>
        <w:t>Ключевые слова</w:t>
      </w:r>
      <w:r w:rsidRPr="00B90185">
        <w:rPr>
          <w:rFonts w:ascii="Arial" w:eastAsia="Times New Roman" w:hAnsi="Arial" w:cs="Arial"/>
          <w:spacing w:val="2"/>
          <w:sz w:val="28"/>
          <w:szCs w:val="28"/>
        </w:rPr>
        <w:t xml:space="preserve"> (приводятся на русском и английском языках) отделяются друг от друга точкой запятой.</w:t>
      </w:r>
    </w:p>
    <w:p w:rsidR="00B90185" w:rsidRPr="00B90185" w:rsidRDefault="00B90185" w:rsidP="00B90185">
      <w:pPr>
        <w:spacing w:before="120" w:after="0" w:line="240" w:lineRule="auto"/>
        <w:ind w:firstLine="567"/>
        <w:jc w:val="both"/>
        <w:rPr>
          <w:rFonts w:ascii="Arial" w:eastAsia="Times New Roman" w:hAnsi="Arial" w:cs="Arial"/>
          <w:spacing w:val="2"/>
          <w:sz w:val="28"/>
          <w:szCs w:val="28"/>
        </w:rPr>
      </w:pPr>
      <w:r w:rsidRPr="00B90185">
        <w:rPr>
          <w:rFonts w:ascii="Arial" w:eastAsia="Times New Roman" w:hAnsi="Arial" w:cs="Arial"/>
          <w:color w:val="C80D3F"/>
          <w:spacing w:val="2"/>
          <w:sz w:val="28"/>
          <w:szCs w:val="28"/>
        </w:rPr>
        <w:t>6.</w:t>
      </w:r>
      <w:r w:rsidRPr="00B90185">
        <w:rPr>
          <w:rFonts w:ascii="Arial" w:eastAsia="Times New Roman" w:hAnsi="Arial" w:cs="Arial"/>
          <w:color w:val="C00000"/>
          <w:spacing w:val="2"/>
          <w:sz w:val="28"/>
          <w:szCs w:val="28"/>
        </w:rPr>
        <w:t xml:space="preserve"> </w:t>
      </w:r>
      <w:r w:rsidRPr="00B90185">
        <w:rPr>
          <w:rFonts w:ascii="Arial" w:eastAsia="Times New Roman" w:hAnsi="Arial" w:cs="Arial"/>
          <w:spacing w:val="2"/>
          <w:sz w:val="28"/>
          <w:szCs w:val="28"/>
        </w:rPr>
        <w:t>После ключевых слов пропуск одной строки, и далее следует ее текст.</w:t>
      </w:r>
    </w:p>
    <w:p w:rsidR="00B90185" w:rsidRPr="00B90185" w:rsidRDefault="00B90185" w:rsidP="00B90185">
      <w:pPr>
        <w:jc w:val="center"/>
        <w:rPr>
          <w:rFonts w:ascii="Arial" w:eastAsia="Times New Roman" w:hAnsi="Arial" w:cs="Arial"/>
          <w:b/>
          <w:caps/>
          <w:color w:val="C80D3F"/>
          <w:sz w:val="28"/>
          <w:szCs w:val="28"/>
        </w:rPr>
      </w:pPr>
      <w:r w:rsidRPr="00B90185">
        <w:rPr>
          <w:rFonts w:ascii="Arial" w:eastAsia="Times New Roman" w:hAnsi="Arial" w:cs="Arial"/>
          <w:b/>
          <w:caps/>
          <w:color w:val="C80D3F"/>
          <w:sz w:val="28"/>
          <w:szCs w:val="28"/>
        </w:rPr>
        <w:t>ОБРАЗЕЦ ОФОРМЛЕНИЯ МАТЕРИАЛОВ</w:t>
      </w:r>
    </w:p>
    <w:p w:rsidR="00B90185" w:rsidRPr="00B90185" w:rsidRDefault="00B90185" w:rsidP="00B90185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Смирнов Е. Н., канд. экон. наук, доцент</w:t>
      </w:r>
    </w:p>
    <w:p w:rsidR="00B90185" w:rsidRPr="00B90185" w:rsidRDefault="00B90185" w:rsidP="00B90185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ФГБОУ ВО «Российская академия народного хозяйства и государственной службы</w:t>
      </w:r>
    </w:p>
    <w:p w:rsidR="00B90185" w:rsidRPr="00B90185" w:rsidRDefault="00B90185" w:rsidP="00B90185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при Президенте Российской Федерации», Липецкий филиал, г. Липецк</w:t>
      </w:r>
    </w:p>
    <w:p w:rsidR="00B90185" w:rsidRPr="00B90185" w:rsidRDefault="00B90185" w:rsidP="00B9018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B90185" w:rsidRPr="00B90185" w:rsidRDefault="00B90185" w:rsidP="00B90185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val="en-US"/>
        </w:rPr>
      </w:pPr>
      <w:r w:rsidRPr="00B90185">
        <w:rPr>
          <w:rFonts w:ascii="Arial" w:eastAsia="Times New Roman" w:hAnsi="Arial" w:cs="Arial"/>
          <w:sz w:val="28"/>
          <w:szCs w:val="28"/>
          <w:lang w:val="en-US"/>
        </w:rPr>
        <w:t>Smirnov E. N., PhD in Economics, Associate Professor</w:t>
      </w:r>
    </w:p>
    <w:p w:rsidR="00B90185" w:rsidRPr="00B90185" w:rsidRDefault="00B90185" w:rsidP="00B90185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val="en-US"/>
        </w:rPr>
      </w:pPr>
      <w:r w:rsidRPr="00B90185">
        <w:rPr>
          <w:rFonts w:ascii="Arial" w:eastAsia="Times New Roman" w:hAnsi="Arial" w:cs="Arial"/>
          <w:sz w:val="28"/>
          <w:szCs w:val="28"/>
          <w:lang w:val="en-US"/>
        </w:rPr>
        <w:t xml:space="preserve">Russian Presidential Academy of National Economy </w:t>
      </w:r>
    </w:p>
    <w:p w:rsidR="00B90185" w:rsidRPr="00B90185" w:rsidRDefault="00B90185" w:rsidP="00B90185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val="en-US"/>
        </w:rPr>
      </w:pPr>
      <w:r w:rsidRPr="00B90185">
        <w:rPr>
          <w:rFonts w:ascii="Arial" w:eastAsia="Times New Roman" w:hAnsi="Arial" w:cs="Arial"/>
          <w:sz w:val="28"/>
          <w:szCs w:val="28"/>
          <w:lang w:val="en-US"/>
        </w:rPr>
        <w:lastRenderedPageBreak/>
        <w:t>and Public Administration, Lipetsk branch, Lipetsk</w:t>
      </w:r>
    </w:p>
    <w:p w:rsidR="00B90185" w:rsidRPr="00B90185" w:rsidRDefault="00B90185" w:rsidP="00B9018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US"/>
        </w:rPr>
      </w:pPr>
    </w:p>
    <w:p w:rsidR="00B90185" w:rsidRPr="00B90185" w:rsidRDefault="00B90185" w:rsidP="00B90185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B90185">
        <w:rPr>
          <w:rFonts w:ascii="Arial" w:eastAsia="Times New Roman" w:hAnsi="Arial" w:cs="Arial"/>
          <w:b/>
          <w:sz w:val="28"/>
          <w:szCs w:val="28"/>
        </w:rPr>
        <w:t>РОЛЬ КООПЕРАТИВОВ В ПОВЫШЕНИИ УСТОЙЧИВОСТИ НАЦИОНАЛЬНОЙ ЭКОНОМИКИ</w:t>
      </w:r>
    </w:p>
    <w:p w:rsidR="00B90185" w:rsidRPr="00B90185" w:rsidRDefault="00B90185" w:rsidP="00B90185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n-US"/>
        </w:rPr>
      </w:pPr>
      <w:r w:rsidRPr="00B90185">
        <w:rPr>
          <w:rFonts w:ascii="Arial" w:eastAsia="Times New Roman" w:hAnsi="Arial" w:cs="Arial"/>
          <w:b/>
          <w:sz w:val="28"/>
          <w:szCs w:val="28"/>
          <w:lang w:val="en-US"/>
        </w:rPr>
        <w:t>THE ROLE OF COOPERATIVES IN ENHANCING</w:t>
      </w:r>
    </w:p>
    <w:p w:rsidR="00B90185" w:rsidRPr="00B90185" w:rsidRDefault="00B90185" w:rsidP="00B90185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B90185">
        <w:rPr>
          <w:rFonts w:ascii="Arial" w:eastAsia="Times New Roman" w:hAnsi="Arial" w:cs="Arial"/>
          <w:b/>
          <w:sz w:val="28"/>
          <w:szCs w:val="28"/>
        </w:rPr>
        <w:t>THE NATIONAL ECONOMIC SUSTAINABILITY</w:t>
      </w:r>
    </w:p>
    <w:p w:rsidR="00B90185" w:rsidRPr="00B90185" w:rsidRDefault="00B90185" w:rsidP="00B90185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B90185" w:rsidRPr="00B90185" w:rsidRDefault="00B90185" w:rsidP="00B90185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B90185">
        <w:rPr>
          <w:rFonts w:ascii="Arial" w:eastAsia="Times New Roman" w:hAnsi="Arial" w:cs="Arial"/>
          <w:b/>
          <w:sz w:val="28"/>
          <w:szCs w:val="28"/>
        </w:rPr>
        <w:t>Аннотация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В работе рассмотрены концептуальные основы государственной политики поддержки развития кооперативного движения в современной России для обеспечения устойчивого социально-экономического развития.</w:t>
      </w:r>
    </w:p>
    <w:p w:rsidR="00B90185" w:rsidRPr="00B90185" w:rsidRDefault="00B90185" w:rsidP="00B90185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sz w:val="28"/>
          <w:szCs w:val="28"/>
          <w:lang w:val="en-US"/>
        </w:rPr>
      </w:pPr>
      <w:r w:rsidRPr="00B90185">
        <w:rPr>
          <w:rFonts w:ascii="Arial" w:eastAsia="Times New Roman" w:hAnsi="Arial" w:cs="Arial"/>
          <w:b/>
          <w:sz w:val="28"/>
          <w:szCs w:val="28"/>
          <w:lang w:val="en-US"/>
        </w:rPr>
        <w:t>Abstract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en-US"/>
        </w:rPr>
      </w:pPr>
      <w:r w:rsidRPr="00B90185">
        <w:rPr>
          <w:rFonts w:ascii="Arial" w:eastAsia="Times New Roman" w:hAnsi="Arial" w:cs="Arial"/>
          <w:sz w:val="28"/>
          <w:szCs w:val="28"/>
          <w:lang w:val="en-US"/>
        </w:rPr>
        <w:t>The paper considers the conceptual foundations of the state policy of supporting the development of the cooperative movement in modern Russia to ensure sustainable socio-economic development.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b/>
          <w:sz w:val="28"/>
          <w:szCs w:val="28"/>
        </w:rPr>
        <w:t>Ключевые слова</w:t>
      </w:r>
      <w:r w:rsidRPr="00B90185">
        <w:rPr>
          <w:rFonts w:ascii="Arial" w:eastAsia="Times New Roman" w:hAnsi="Arial" w:cs="Arial"/>
          <w:sz w:val="28"/>
          <w:szCs w:val="28"/>
        </w:rPr>
        <w:t>: кооперация, кооперативное движение; государственная кооперативная политика; кооперативный сектор экономики; устойчивое развитие.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en-US"/>
        </w:rPr>
      </w:pPr>
      <w:r w:rsidRPr="00B90185">
        <w:rPr>
          <w:rFonts w:ascii="Arial" w:eastAsia="Times New Roman" w:hAnsi="Arial" w:cs="Arial"/>
          <w:b/>
          <w:sz w:val="28"/>
          <w:szCs w:val="28"/>
          <w:lang w:val="en-US"/>
        </w:rPr>
        <w:t>Keywords</w:t>
      </w:r>
      <w:r w:rsidRPr="00B90185">
        <w:rPr>
          <w:rFonts w:ascii="Arial" w:eastAsia="Times New Roman" w:hAnsi="Arial" w:cs="Arial"/>
          <w:sz w:val="28"/>
          <w:szCs w:val="28"/>
          <w:lang w:val="en-US"/>
        </w:rPr>
        <w:t>: cooperation; cooperative movement; state cooperative policy; cooperative sector of economy; sustainable development.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en-US"/>
        </w:rPr>
      </w:pP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Текст работы, текст работы, текст работы, текст работы, текст работы, текст работы, [1, с. 25].</w:t>
      </w:r>
    </w:p>
    <w:p w:rsidR="00B90185" w:rsidRPr="00B90185" w:rsidRDefault="00B90185" w:rsidP="00B90185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B90185" w:rsidRPr="00B90185" w:rsidRDefault="00B90185" w:rsidP="00B90185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B90185">
        <w:rPr>
          <w:rFonts w:ascii="Arial" w:eastAsia="Times New Roman" w:hAnsi="Arial" w:cs="Arial"/>
          <w:b/>
          <w:sz w:val="28"/>
          <w:szCs w:val="28"/>
        </w:rPr>
        <w:t>Список цитируемой литературы: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8"/>
          <w:szCs w:val="28"/>
        </w:rPr>
      </w:pPr>
      <w:bookmarkStart w:id="1" w:name="_Hlk94643158"/>
      <w:r w:rsidRPr="00B90185">
        <w:rPr>
          <w:rFonts w:ascii="Arial" w:eastAsia="Times New Roman" w:hAnsi="Arial" w:cs="Arial"/>
          <w:sz w:val="28"/>
          <w:szCs w:val="28"/>
        </w:rPr>
        <w:t>1</w:t>
      </w:r>
      <w:r w:rsidRPr="00B90185">
        <w:rPr>
          <w:rFonts w:ascii="Arial" w:eastAsia="Times New Roman" w:hAnsi="Arial" w:cs="Arial"/>
          <w:bCs/>
          <w:sz w:val="28"/>
          <w:szCs w:val="28"/>
        </w:rPr>
        <w:t xml:space="preserve">. Дорман, В. Н. Экономика организации. Ресурсы коммерческой организации : учеб. пособие / В. Н. Дорман ; под ред. Н. Р. Кельчевской. – Москва : Юрайт ; Екатеринбург : Изд-во Уральского  ун-та, 2019. – 134 с. 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B90185">
        <w:rPr>
          <w:rFonts w:ascii="Arial" w:eastAsia="Times New Roman" w:hAnsi="Arial" w:cs="Arial"/>
          <w:bCs/>
          <w:sz w:val="28"/>
          <w:szCs w:val="28"/>
        </w:rPr>
        <w:t>2. Скрипник, К. Д. Лингвистический поворот и философия языка Дж. Локка: интерпретации, комментарии, теоретические источники / К. Д. Скрипник // Вестник Удмуртского университета. Серия: Философия. Психология. Педагогика. – 2017. – Т. 27, вып. 2. – С. 139-146.</w:t>
      </w:r>
    </w:p>
    <w:bookmarkEnd w:id="1"/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</w:p>
    <w:p w:rsidR="00B90185" w:rsidRPr="00B90185" w:rsidRDefault="00B90185" w:rsidP="00B90185">
      <w:pPr>
        <w:spacing w:before="240" w:line="240" w:lineRule="auto"/>
        <w:jc w:val="center"/>
        <w:rPr>
          <w:rFonts w:ascii="Arial" w:eastAsia="Times New Roman" w:hAnsi="Arial" w:cs="Arial"/>
          <w:b/>
          <w:caps/>
          <w:color w:val="C80D3F"/>
          <w:sz w:val="28"/>
        </w:rPr>
      </w:pPr>
      <w:r w:rsidRPr="00B90185">
        <w:rPr>
          <w:rFonts w:ascii="Arial" w:eastAsia="Times New Roman" w:hAnsi="Arial" w:cs="Arial"/>
          <w:b/>
          <w:caps/>
          <w:color w:val="C80D3F"/>
          <w:sz w:val="28"/>
        </w:rPr>
        <w:t>УСЛОВИЯ И ПОРЯДОК ОПЛАТЫ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sz w:val="28"/>
          <w:szCs w:val="28"/>
        </w:rPr>
      </w:pPr>
      <w:r w:rsidRPr="00B90185">
        <w:rPr>
          <w:rFonts w:ascii="Arial" w:eastAsia="Times New Roman" w:hAnsi="Arial" w:cs="Arial"/>
          <w:sz w:val="28"/>
          <w:szCs w:val="28"/>
        </w:rPr>
        <w:t>Участие в конкурсе и опубликование работ</w:t>
      </w:r>
      <w:r w:rsidRPr="00B90185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Pr="00B90185">
        <w:rPr>
          <w:rFonts w:ascii="Arial" w:eastAsia="Times New Roman" w:hAnsi="Arial" w:cs="Arial"/>
          <w:b/>
          <w:caps/>
          <w:color w:val="C80D3F"/>
          <w:sz w:val="28"/>
          <w:szCs w:val="28"/>
        </w:rPr>
        <w:t>бесплатное</w:t>
      </w:r>
      <w:r w:rsidRPr="00B90185">
        <w:rPr>
          <w:rFonts w:ascii="Arial" w:eastAsia="Times New Roman" w:hAnsi="Arial" w:cs="Arial"/>
          <w:b/>
          <w:sz w:val="28"/>
          <w:szCs w:val="28"/>
        </w:rPr>
        <w:t>.</w:t>
      </w:r>
    </w:p>
    <w:p w:rsidR="00B90185" w:rsidRPr="00B90185" w:rsidRDefault="00B90185" w:rsidP="00B9018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</w:p>
    <w:p w:rsidR="007A127E" w:rsidRDefault="007A127E"/>
    <w:sectPr w:rsidR="007A127E" w:rsidSect="00724A59">
      <w:pgSz w:w="11906" w:h="16838" w:code="9"/>
      <w:pgMar w:top="1134" w:right="1134" w:bottom="113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68B" w:rsidRDefault="00E2127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68B" w:rsidRDefault="00E2127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68B" w:rsidRDefault="00E21277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68B" w:rsidRDefault="00E2127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68B" w:rsidRDefault="00E21277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68B" w:rsidRDefault="00E2127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C102B5"/>
    <w:multiLevelType w:val="hybridMultilevel"/>
    <w:tmpl w:val="23FE3288"/>
    <w:lvl w:ilvl="0" w:tplc="0EE49620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65F1C99"/>
    <w:multiLevelType w:val="hybridMultilevel"/>
    <w:tmpl w:val="7DFE1136"/>
    <w:lvl w:ilvl="0" w:tplc="87F666F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185"/>
    <w:rsid w:val="007A127E"/>
    <w:rsid w:val="00B90185"/>
    <w:rsid w:val="00E2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F1F170-DB81-4D2A-BC21-351990B6C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018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B90185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unhideWhenUsed/>
    <w:rsid w:val="00B9018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B90185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oter" Target="footer2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1450</Words>
  <Characters>8270</Characters>
  <Application>Microsoft Office Word</Application>
  <DocSecurity>0</DocSecurity>
  <Lines>68</Lines>
  <Paragraphs>19</Paragraphs>
  <ScaleCrop>false</ScaleCrop>
  <Company/>
  <LinksUpToDate>false</LinksUpToDate>
  <CharactersWithSpaces>9701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2024-02-09T06:38:00Z</dcterms:created>
  <dcterms:modified xsi:type="dcterms:W3CDTF">2024-02-09T06:42:00Z</dcterms:modified>
</cp:coreProperties>
</file>