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CC00"/>
        <w:tblLook w:val="01E0" w:firstRow="1" w:lastRow="1" w:firstColumn="1" w:lastColumn="1" w:noHBand="0" w:noVBand="0"/>
      </w:tblPr>
      <w:tblGrid>
        <w:gridCol w:w="11016"/>
      </w:tblGrid>
      <w:tr w:rsidR="009541C1" w:rsidRPr="001118B0" w:rsidTr="000D7F9A">
        <w:trPr>
          <w:trHeight w:val="3100"/>
        </w:trPr>
        <w:tc>
          <w:tcPr>
            <w:tcW w:w="11016" w:type="dxa"/>
            <w:shd w:val="clear" w:color="auto" w:fill="FFCC00"/>
          </w:tcPr>
          <w:p w:rsidR="009541C1" w:rsidRPr="00F776C6" w:rsidRDefault="009541C1" w:rsidP="000D7F9A">
            <w:pPr>
              <w:spacing w:after="0" w:line="240" w:lineRule="auto"/>
              <w:ind w:left="2835" w:firstLine="0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F776C6">
              <w:rPr>
                <w:rFonts w:ascii="Times New Roman" w:hAnsi="Times New Roman"/>
                <w:bCs/>
                <w:caps/>
                <w:color w:val="auto"/>
                <w:sz w:val="26"/>
                <w:szCs w:val="26"/>
              </w:rPr>
              <w:t>Белкоопсоюз</w:t>
            </w:r>
          </w:p>
          <w:p w:rsidR="009541C1" w:rsidRPr="00F776C6" w:rsidRDefault="009541C1" w:rsidP="000D7F9A">
            <w:pPr>
              <w:spacing w:after="0" w:line="360" w:lineRule="exact"/>
              <w:ind w:left="2835" w:firstLine="0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289A2AA" wp14:editId="25324E58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55245</wp:posOffset>
                  </wp:positionV>
                  <wp:extent cx="1200785" cy="1559560"/>
                  <wp:effectExtent l="0" t="0" r="0" b="254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55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6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Белорусский торгово-экономический университет</w:t>
            </w:r>
          </w:p>
          <w:p w:rsidR="009541C1" w:rsidRPr="00F776C6" w:rsidRDefault="009541C1" w:rsidP="000D7F9A">
            <w:pPr>
              <w:spacing w:after="0" w:line="360" w:lineRule="exact"/>
              <w:ind w:left="2835" w:firstLine="0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F776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потребительской кооперации</w:t>
            </w:r>
          </w:p>
          <w:p w:rsidR="009541C1" w:rsidRPr="00F776C6" w:rsidRDefault="009541C1" w:rsidP="000D7F9A">
            <w:pPr>
              <w:spacing w:after="0" w:line="360" w:lineRule="exact"/>
              <w:ind w:left="2835" w:firstLine="0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F776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Белгородский университет кооперации, экономики и права</w:t>
            </w:r>
          </w:p>
          <w:p w:rsidR="009541C1" w:rsidRDefault="009541C1" w:rsidP="000D7F9A">
            <w:pPr>
              <w:spacing w:after="0" w:line="360" w:lineRule="exact"/>
              <w:ind w:left="2835" w:firstLine="0"/>
              <w:jc w:val="both"/>
              <w:rPr>
                <w:rFonts w:ascii="Times New Roman" w:hAnsi="Times New Roman"/>
                <w:bCs/>
                <w:color w:val="auto"/>
                <w:spacing w:val="-6"/>
                <w:sz w:val="26"/>
                <w:szCs w:val="26"/>
              </w:rPr>
            </w:pPr>
            <w:r w:rsidRPr="00F776C6">
              <w:rPr>
                <w:rFonts w:ascii="Times New Roman" w:hAnsi="Times New Roman"/>
                <w:bCs/>
                <w:color w:val="auto"/>
                <w:spacing w:val="-6"/>
                <w:sz w:val="26"/>
                <w:szCs w:val="26"/>
              </w:rPr>
              <w:t xml:space="preserve">Карагандинский экономический университет </w:t>
            </w:r>
            <w:proofErr w:type="spellStart"/>
            <w:r w:rsidRPr="00F776C6">
              <w:rPr>
                <w:rFonts w:ascii="Times New Roman" w:hAnsi="Times New Roman"/>
                <w:bCs/>
                <w:color w:val="auto"/>
                <w:spacing w:val="-6"/>
                <w:sz w:val="26"/>
                <w:szCs w:val="26"/>
              </w:rPr>
              <w:t>Казпотребсоюза</w:t>
            </w:r>
            <w:proofErr w:type="spellEnd"/>
          </w:p>
          <w:p w:rsidR="009541C1" w:rsidRPr="00F776C6" w:rsidRDefault="009541C1" w:rsidP="000D7F9A">
            <w:pPr>
              <w:tabs>
                <w:tab w:val="left" w:pos="2835"/>
              </w:tabs>
              <w:spacing w:after="0" w:line="360" w:lineRule="exact"/>
              <w:ind w:left="2835" w:firstLine="0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F776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Кооперативно-торговый университет Молдовы</w:t>
            </w:r>
          </w:p>
          <w:p w:rsidR="009541C1" w:rsidRPr="00F776C6" w:rsidRDefault="009541C1" w:rsidP="000D7F9A">
            <w:pPr>
              <w:spacing w:after="0" w:line="360" w:lineRule="exact"/>
              <w:ind w:left="2835" w:firstLine="0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F776C6">
              <w:rPr>
                <w:rFonts w:ascii="Times New Roman" w:hAnsi="Times New Roman"/>
                <w:bCs/>
                <w:noProof/>
                <w:color w:val="auto"/>
                <w:sz w:val="26"/>
                <w:szCs w:val="26"/>
                <w:lang w:eastAsia="ru-RU"/>
              </w:rPr>
              <w:t>Львовский торгово-экономический университет</w:t>
            </w:r>
          </w:p>
          <w:p w:rsidR="009541C1" w:rsidRPr="00F776C6" w:rsidRDefault="009541C1" w:rsidP="000D7F9A">
            <w:pPr>
              <w:spacing w:after="0" w:line="360" w:lineRule="exact"/>
              <w:ind w:left="2835" w:firstLine="0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F776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Полтавский университет экономики и торговли</w:t>
            </w:r>
          </w:p>
          <w:p w:rsidR="009541C1" w:rsidRPr="00F776C6" w:rsidRDefault="009541C1" w:rsidP="000D7F9A">
            <w:pPr>
              <w:spacing w:after="0" w:line="360" w:lineRule="exact"/>
              <w:ind w:left="2835" w:firstLine="0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F776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Российский университет кооперации</w:t>
            </w:r>
          </w:p>
          <w:p w:rsidR="00B62416" w:rsidRDefault="00B62416" w:rsidP="00B62416">
            <w:pPr>
              <w:spacing w:after="0" w:line="360" w:lineRule="exact"/>
              <w:ind w:left="2835" w:firstLine="0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Сибирский университет потребительской кооперации</w:t>
            </w:r>
          </w:p>
          <w:p w:rsidR="009541C1" w:rsidRPr="00F776C6" w:rsidRDefault="009541C1" w:rsidP="000D7F9A">
            <w:pPr>
              <w:spacing w:after="0" w:line="360" w:lineRule="exact"/>
              <w:ind w:left="2835" w:firstLine="0"/>
              <w:jc w:val="both"/>
              <w:rPr>
                <w:rFonts w:ascii="Times New Roman" w:hAnsi="Times New Roman"/>
                <w:bCs/>
                <w:color w:val="2218A8"/>
                <w:sz w:val="26"/>
                <w:szCs w:val="26"/>
              </w:rPr>
            </w:pPr>
            <w:r w:rsidRPr="00F776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Таджикский государственный университет коммерции</w:t>
            </w:r>
          </w:p>
        </w:tc>
      </w:tr>
    </w:tbl>
    <w:p w:rsidR="009541C1" w:rsidRDefault="009541C1" w:rsidP="009541C1">
      <w:pPr>
        <w:spacing w:after="0" w:line="240" w:lineRule="auto"/>
        <w:rPr>
          <w:rFonts w:ascii="Times New Roman" w:hAnsi="Times New Roman"/>
          <w:color w:val="2218A8"/>
          <w:sz w:val="32"/>
          <w:szCs w:val="32"/>
        </w:rPr>
      </w:pPr>
    </w:p>
    <w:p w:rsidR="009541C1" w:rsidRDefault="009541C1" w:rsidP="009541C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229A3">
        <w:rPr>
          <w:rFonts w:ascii="Times New Roman" w:hAnsi="Times New Roman"/>
          <w:color w:val="auto"/>
          <w:sz w:val="28"/>
          <w:szCs w:val="28"/>
        </w:rPr>
        <w:t>Приглашаем вас принять участие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</w:t>
      </w:r>
      <w:proofErr w:type="gramEnd"/>
    </w:p>
    <w:p w:rsidR="009541C1" w:rsidRDefault="009541C1" w:rsidP="009541C1">
      <w:pPr>
        <w:spacing w:after="0" w:line="240" w:lineRule="auto"/>
        <w:ind w:firstLine="0"/>
        <w:rPr>
          <w:rFonts w:ascii="Times New Roman" w:hAnsi="Times New Roman"/>
          <w:i/>
          <w:color w:val="0000FF"/>
        </w:rPr>
      </w:pPr>
    </w:p>
    <w:p w:rsidR="009541C1" w:rsidRDefault="009541C1" w:rsidP="009541C1">
      <w:pPr>
        <w:spacing w:after="0"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B2D53">
        <w:rPr>
          <w:rFonts w:ascii="Times New Roman" w:hAnsi="Times New Roman"/>
          <w:color w:val="auto"/>
          <w:sz w:val="28"/>
          <w:szCs w:val="28"/>
        </w:rPr>
        <w:t>V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CB2D53">
        <w:rPr>
          <w:rFonts w:ascii="Times New Roman" w:hAnsi="Times New Roman"/>
          <w:color w:val="auto"/>
          <w:sz w:val="28"/>
          <w:szCs w:val="28"/>
        </w:rPr>
        <w:t xml:space="preserve"> Писаренковски</w:t>
      </w:r>
      <w:r>
        <w:rPr>
          <w:rFonts w:ascii="Times New Roman" w:hAnsi="Times New Roman"/>
          <w:color w:val="auto"/>
          <w:sz w:val="28"/>
          <w:szCs w:val="28"/>
        </w:rPr>
        <w:t>х</w:t>
      </w:r>
      <w:r w:rsidRPr="00CB2D5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CB2D53">
        <w:rPr>
          <w:rFonts w:ascii="Times New Roman" w:hAnsi="Times New Roman"/>
          <w:color w:val="auto"/>
          <w:sz w:val="28"/>
          <w:szCs w:val="28"/>
        </w:rPr>
        <w:t>чтения</w:t>
      </w:r>
      <w:r>
        <w:rPr>
          <w:rFonts w:ascii="Times New Roman" w:hAnsi="Times New Roman"/>
          <w:color w:val="auto"/>
          <w:sz w:val="28"/>
          <w:szCs w:val="28"/>
        </w:rPr>
        <w:t>х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541C1" w:rsidRPr="00CB2D53" w:rsidRDefault="009541C1" w:rsidP="009541C1">
      <w:pPr>
        <w:spacing w:after="0" w:line="240" w:lineRule="auto"/>
        <w:ind w:firstLine="0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«</w:t>
      </w:r>
      <w:r w:rsidRPr="00CB2D53">
        <w:rPr>
          <w:rFonts w:ascii="Times New Roman" w:hAnsi="Times New Roman"/>
          <w:color w:val="0000FF"/>
          <w:sz w:val="32"/>
          <w:szCs w:val="32"/>
        </w:rPr>
        <w:t>Эффективность сферы товарного обращения и труда</w:t>
      </w:r>
      <w:r>
        <w:rPr>
          <w:rFonts w:ascii="Times New Roman" w:hAnsi="Times New Roman"/>
          <w:color w:val="0000FF"/>
          <w:sz w:val="32"/>
          <w:szCs w:val="32"/>
        </w:rPr>
        <w:t>»</w:t>
      </w:r>
    </w:p>
    <w:p w:rsidR="009541C1" w:rsidRPr="00D05444" w:rsidRDefault="009541C1" w:rsidP="009541C1">
      <w:pPr>
        <w:spacing w:after="0" w:line="240" w:lineRule="auto"/>
        <w:rPr>
          <w:rFonts w:ascii="Times New Roman" w:hAnsi="Times New Roman"/>
          <w:color w:val="0000FF"/>
          <w:sz w:val="32"/>
          <w:szCs w:val="32"/>
        </w:rPr>
      </w:pPr>
      <w:r w:rsidRPr="00D05444">
        <w:rPr>
          <w:rFonts w:ascii="Times New Roman" w:hAnsi="Times New Roman"/>
          <w:color w:val="0000FF"/>
          <w:sz w:val="32"/>
          <w:szCs w:val="32"/>
        </w:rPr>
        <w:t>(интернет-конференция)</w:t>
      </w:r>
    </w:p>
    <w:p w:rsidR="009541C1" w:rsidRPr="006B7029" w:rsidRDefault="009541C1" w:rsidP="009541C1">
      <w:pPr>
        <w:spacing w:after="0" w:line="240" w:lineRule="auto"/>
        <w:rPr>
          <w:rFonts w:ascii="Times New Roman" w:hAnsi="Times New Roman"/>
          <w:b w:val="0"/>
          <w:color w:val="2218A8"/>
          <w:sz w:val="28"/>
          <w:szCs w:val="28"/>
        </w:rPr>
      </w:pPr>
    </w:p>
    <w:p w:rsidR="009541C1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0000FF"/>
          <w:sz w:val="24"/>
          <w:szCs w:val="24"/>
          <w:lang w:eastAsia="ru-RU"/>
        </w:rPr>
        <w:sectPr w:rsidR="009541C1" w:rsidSect="00BC22E7">
          <w:pgSz w:w="11906" w:h="16838"/>
          <w:pgMar w:top="426" w:right="566" w:bottom="142" w:left="540" w:header="708" w:footer="708" w:gutter="0"/>
          <w:cols w:space="708"/>
          <w:docGrid w:linePitch="360"/>
        </w:sectPr>
      </w:pPr>
    </w:p>
    <w:p w:rsidR="009541C1" w:rsidRPr="00D44D46" w:rsidRDefault="009541C1" w:rsidP="009541C1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D44D46">
        <w:rPr>
          <w:rFonts w:ascii="Times New Roman" w:hAnsi="Times New Roman"/>
          <w:noProof/>
          <w:color w:val="auto"/>
          <w:sz w:val="26"/>
          <w:szCs w:val="26"/>
          <w:lang w:eastAsia="ru-RU"/>
        </w:rPr>
        <w:lastRenderedPageBreak/>
        <w:t>Конференци</w:t>
      </w:r>
      <w:r w:rsidR="00852917">
        <w:rPr>
          <w:rFonts w:ascii="Times New Roman" w:hAnsi="Times New Roman"/>
          <w:noProof/>
          <w:color w:val="auto"/>
          <w:sz w:val="26"/>
          <w:szCs w:val="26"/>
          <w:lang w:eastAsia="ru-RU"/>
        </w:rPr>
        <w:t>я</w:t>
      </w:r>
      <w:r w:rsidRPr="00D44D46">
        <w:rPr>
          <w:rFonts w:ascii="Times New Roman" w:hAnsi="Times New Roman"/>
          <w:noProof/>
          <w:color w:val="auto"/>
          <w:sz w:val="26"/>
          <w:szCs w:val="26"/>
          <w:lang w:eastAsia="ru-RU"/>
        </w:rPr>
        <w:t xml:space="preserve"> проводится </w:t>
      </w:r>
      <w:r w:rsidRPr="0080628C">
        <w:rPr>
          <w:rFonts w:ascii="Times New Roman" w:hAnsi="Times New Roman"/>
          <w:color w:val="0000FF"/>
          <w:sz w:val="26"/>
          <w:szCs w:val="26"/>
        </w:rPr>
        <w:t>20-2</w:t>
      </w:r>
      <w:r>
        <w:rPr>
          <w:rFonts w:ascii="Times New Roman" w:hAnsi="Times New Roman"/>
          <w:color w:val="0000FF"/>
          <w:sz w:val="26"/>
          <w:szCs w:val="26"/>
        </w:rPr>
        <w:t>1 октября 2020</w:t>
      </w:r>
      <w:r w:rsidRPr="00F776C6">
        <w:rPr>
          <w:rFonts w:ascii="Times New Roman" w:hAnsi="Times New Roman"/>
          <w:color w:val="0000FF"/>
          <w:sz w:val="26"/>
          <w:szCs w:val="26"/>
        </w:rPr>
        <w:t xml:space="preserve"> года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D44D46">
        <w:rPr>
          <w:rFonts w:ascii="Times New Roman" w:hAnsi="Times New Roman"/>
          <w:noProof/>
          <w:color w:val="auto"/>
          <w:sz w:val="26"/>
          <w:szCs w:val="26"/>
          <w:lang w:eastAsia="ru-RU"/>
        </w:rPr>
        <w:t xml:space="preserve">Сетевым университетом «Кооперация» на базе </w:t>
      </w:r>
      <w:r w:rsidRPr="00D44D46">
        <w:rPr>
          <w:rFonts w:ascii="Times New Roman" w:hAnsi="Times New Roman"/>
          <w:color w:val="auto"/>
          <w:sz w:val="26"/>
          <w:szCs w:val="26"/>
        </w:rPr>
        <w:t>УО «Белорусский торгово-экономический университет потребительской кооперации»</w:t>
      </w:r>
      <w:r w:rsidRPr="00D44D46">
        <w:rPr>
          <w:rFonts w:ascii="Times New Roman" w:hAnsi="Times New Roman"/>
          <w:bCs/>
          <w:noProof/>
          <w:color w:val="auto"/>
          <w:sz w:val="26"/>
          <w:szCs w:val="26"/>
          <w:lang w:eastAsia="ru-RU"/>
        </w:rPr>
        <w:t xml:space="preserve">. </w:t>
      </w:r>
    </w:p>
    <w:p w:rsidR="009541C1" w:rsidRDefault="009541C1" w:rsidP="009541C1">
      <w:pPr>
        <w:pStyle w:val="a3"/>
        <w:spacing w:after="0" w:line="240" w:lineRule="auto"/>
        <w:ind w:firstLine="540"/>
        <w:jc w:val="both"/>
        <w:rPr>
          <w:rFonts w:ascii="Times New Roman" w:hAnsi="Times New Roman"/>
          <w:b w:val="0"/>
          <w:bCs/>
          <w:noProof/>
          <w:color w:val="0000FF"/>
          <w:sz w:val="26"/>
          <w:szCs w:val="26"/>
          <w:lang w:eastAsia="ru-RU"/>
        </w:rPr>
      </w:pPr>
    </w:p>
    <w:p w:rsidR="009541C1" w:rsidRPr="00313FC3" w:rsidRDefault="009541C1" w:rsidP="009541C1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</w:pPr>
      <w:r w:rsidRPr="00313FC3"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  <w:t>Консорциум</w:t>
      </w:r>
      <w:r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  <w:t xml:space="preserve"> </w:t>
      </w:r>
      <w:r w:rsidRPr="00313FC3"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  <w:t>«Кооперация»</w:t>
      </w:r>
      <w:r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  <w:t xml:space="preserve"> </w:t>
      </w:r>
      <w:r w:rsidRPr="00313FC3"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  <w:t>представлен</w:t>
      </w:r>
      <w:r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  <w:t xml:space="preserve"> </w:t>
      </w:r>
      <w:r w:rsidRPr="00313FC3"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  <w:t>следующими</w:t>
      </w:r>
      <w:r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  <w:t xml:space="preserve"> УВО</w:t>
      </w:r>
      <w:r w:rsidRPr="00313FC3">
        <w:rPr>
          <w:rFonts w:ascii="Times New Roman" w:hAnsi="Times New Roman"/>
          <w:bCs/>
          <w:noProof/>
          <w:color w:val="0000FF"/>
          <w:sz w:val="26"/>
          <w:szCs w:val="26"/>
          <w:lang w:eastAsia="ru-RU"/>
        </w:rPr>
        <w:t xml:space="preserve"> и их руководителями:</w:t>
      </w:r>
    </w:p>
    <w:p w:rsidR="009541C1" w:rsidRPr="00025EDB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025EDB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Аймагамбетов Е.Б. – ректор Карагандинского экономического университета, д.э.н., профессор;</w:t>
      </w:r>
    </w:p>
    <w:p w:rsidR="00B62416" w:rsidRPr="00025EDB" w:rsidRDefault="00B62416" w:rsidP="00B62416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Бакайтис В.И. – ректор Сибирского университета потребительской кооперации, д.т.н., профессор;</w:t>
      </w:r>
    </w:p>
    <w:p w:rsidR="009541C1" w:rsidRPr="00025EDB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025EDB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Куцык П.А. – ректор </w:t>
      </w:r>
      <w:r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Львовского торгово-экономического университета</w:t>
      </w:r>
      <w:r w:rsidRPr="00025EDB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, профессор;</w:t>
      </w:r>
    </w:p>
    <w:p w:rsidR="009541C1" w:rsidRPr="00025EDB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025EDB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Лебедева С.Н. – ректор Белорусского торгово-экономического университета потребительской кооперации, д.э.н., профессор;</w:t>
      </w:r>
    </w:p>
    <w:p w:rsidR="009541C1" w:rsidRPr="00025EDB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Максаев А.А</w:t>
      </w:r>
      <w:r w:rsidRPr="00F23BFC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. – ректор Россий</w:t>
      </w:r>
      <w:r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ского университета кооперации, к.</w:t>
      </w:r>
      <w:r w:rsidRPr="001D50AE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п.</w:t>
      </w:r>
      <w:r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н.</w:t>
      </w:r>
      <w:r w:rsidRPr="00025EDB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;</w:t>
      </w:r>
    </w:p>
    <w:p w:rsidR="009541C1" w:rsidRPr="00025EDB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025EDB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Нестуля А.А. – ректор Полтавского университета экономики и торговли, д.и.н., профессор;</w:t>
      </w:r>
    </w:p>
    <w:p w:rsidR="009541C1" w:rsidRPr="00025EDB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025EDB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Теплов В.И. – ректор Белгородского университета кооперации, экономики и права, д.э.н., профессор;</w:t>
      </w:r>
    </w:p>
    <w:p w:rsidR="009541C1" w:rsidRPr="00025EDB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FF0000"/>
          <w:sz w:val="26"/>
          <w:szCs w:val="26"/>
          <w:lang w:eastAsia="ru-RU"/>
        </w:rPr>
      </w:pPr>
      <w:r w:rsidRPr="00812ECF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Факеров Х.Н.</w:t>
      </w:r>
      <w:r w:rsidRPr="00025EDB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 xml:space="preserve"> – ректор Таджикского государственного университета коммерции, д.э.н., профессор;</w:t>
      </w:r>
    </w:p>
    <w:p w:rsidR="009541C1" w:rsidRPr="00025EDB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</w:pPr>
      <w:r w:rsidRPr="00025EDB">
        <w:rPr>
          <w:rFonts w:ascii="Times New Roman" w:hAnsi="Times New Roman"/>
          <w:b w:val="0"/>
          <w:bCs/>
          <w:noProof/>
          <w:color w:val="auto"/>
          <w:sz w:val="26"/>
          <w:szCs w:val="26"/>
          <w:lang w:eastAsia="ru-RU"/>
        </w:rPr>
        <w:t>Шавга Л.А. – ректор Кооперативно-торгового университета Молдовы, д.э.н., профессор.</w:t>
      </w:r>
    </w:p>
    <w:p w:rsidR="009541C1" w:rsidRPr="00025EDB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0000FF"/>
          <w:sz w:val="26"/>
          <w:szCs w:val="26"/>
          <w:lang w:eastAsia="ru-RU"/>
        </w:rPr>
      </w:pPr>
    </w:p>
    <w:p w:rsidR="009541C1" w:rsidRPr="00D229A3" w:rsidRDefault="009541C1" w:rsidP="009541C1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Cs/>
          <w:noProof/>
          <w:color w:val="0000FF"/>
          <w:sz w:val="25"/>
          <w:szCs w:val="25"/>
          <w:lang w:eastAsia="ru-RU"/>
        </w:rPr>
      </w:pPr>
      <w:r w:rsidRPr="00D229A3">
        <w:rPr>
          <w:rFonts w:ascii="Times New Roman" w:hAnsi="Times New Roman"/>
          <w:bCs/>
          <w:noProof/>
          <w:color w:val="0000FF"/>
          <w:sz w:val="25"/>
          <w:szCs w:val="25"/>
          <w:lang w:eastAsia="ru-RU"/>
        </w:rPr>
        <w:t>Организационный комитет:</w:t>
      </w:r>
    </w:p>
    <w:p w:rsidR="009541C1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</w:pPr>
      <w:r w:rsidRPr="00D229A3"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Лебедева С.Н. – ректор Белорусского торгово-экономического университета потребительской кооперации, д.э.н., профессор;</w:t>
      </w:r>
    </w:p>
    <w:p w:rsidR="009541C1" w:rsidRPr="00D229A3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</w:pPr>
      <w:r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 xml:space="preserve">Сныткова Н.А. – первый проректор </w:t>
      </w:r>
      <w:r w:rsidRPr="00D229A3"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Белорусского торгово-экономического университета потребительской кооперации</w:t>
      </w:r>
      <w:r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, к.э.н., доцент;</w:t>
      </w:r>
    </w:p>
    <w:p w:rsidR="009541C1" w:rsidRPr="00D229A3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</w:pPr>
      <w:r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Багрянцева Е</w:t>
      </w:r>
      <w:r w:rsidRPr="00D229A3"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.П. – проректор по научной работе Белорусского торгово-экономического университета потребительской кооперации, к.</w:t>
      </w:r>
      <w:r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т</w:t>
      </w:r>
      <w:r w:rsidRPr="00D229A3"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.н., доцент;</w:t>
      </w:r>
    </w:p>
    <w:p w:rsidR="009541C1" w:rsidRPr="00D229A3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</w:pPr>
      <w:r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 xml:space="preserve">Лацкевич Н.В. - декан факультета экономики и управления </w:t>
      </w:r>
      <w:r w:rsidRPr="00D229A3"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Белорусского торгово-экономического университета потребительской кооперации, к.э.н., доцент;</w:t>
      </w:r>
    </w:p>
    <w:p w:rsidR="009541C1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</w:pPr>
      <w:r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Гасанова Т.В. – заведующий кафедрой экономики торговли</w:t>
      </w:r>
      <w:r w:rsidR="00852917"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 xml:space="preserve"> Белорусского торгово-экономического университета потребительской кооперации</w:t>
      </w:r>
      <w:r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, к.э.н., доцент;</w:t>
      </w:r>
    </w:p>
    <w:p w:rsidR="009541C1" w:rsidRPr="00DF295E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</w:pPr>
      <w:r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 xml:space="preserve">Коробкин А.З. – заведующий </w:t>
      </w:r>
      <w:r w:rsidRPr="00DF295E"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кафедр</w:t>
      </w:r>
      <w:r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ой</w:t>
      </w:r>
      <w:r w:rsidRPr="00DF295E"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 xml:space="preserve"> экономических и правовых дисциплин</w:t>
      </w:r>
      <w:r w:rsidR="00852917"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 xml:space="preserve"> Белорусского торгово-экономического университета потребительской кооперации</w:t>
      </w:r>
      <w:r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t>, к.э.н., доцент;</w:t>
      </w:r>
    </w:p>
    <w:p w:rsidR="009541C1" w:rsidRPr="00D229A3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</w:pPr>
      <w:r w:rsidRPr="00D229A3">
        <w:rPr>
          <w:rFonts w:ascii="Times New Roman" w:hAnsi="Times New Roman"/>
          <w:b w:val="0"/>
          <w:bCs/>
          <w:noProof/>
          <w:color w:val="auto"/>
          <w:sz w:val="25"/>
          <w:szCs w:val="25"/>
          <w:lang w:eastAsia="ru-RU"/>
        </w:rPr>
        <w:lastRenderedPageBreak/>
        <w:t>Нилова Е.Е. –начальник отдела координации научных проектов и программ Белорусского торгово-экономического университета потребительской кооперации.</w:t>
      </w:r>
    </w:p>
    <w:p w:rsidR="009541C1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9541C1" w:rsidRDefault="009541C1" w:rsidP="009541C1">
      <w:pPr>
        <w:pStyle w:val="a3"/>
        <w:spacing w:after="0" w:line="240" w:lineRule="auto"/>
        <w:ind w:left="0" w:firstLine="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9541C1" w:rsidRDefault="009541C1" w:rsidP="009541C1">
      <w:pPr>
        <w:spacing w:after="0" w:line="240" w:lineRule="auto"/>
        <w:ind w:firstLine="540"/>
        <w:jc w:val="both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67452">
        <w:rPr>
          <w:rFonts w:ascii="Times New Roman" w:hAnsi="Times New Roman"/>
          <w:b w:val="0"/>
          <w:bCs/>
          <w:i/>
          <w:color w:val="auto"/>
          <w:sz w:val="26"/>
          <w:szCs w:val="26"/>
        </w:rPr>
        <w:t xml:space="preserve">На </w:t>
      </w:r>
      <w:r>
        <w:rPr>
          <w:rFonts w:ascii="Times New Roman" w:hAnsi="Times New Roman"/>
          <w:b w:val="0"/>
          <w:bCs/>
          <w:i/>
          <w:color w:val="auto"/>
          <w:sz w:val="26"/>
          <w:szCs w:val="26"/>
        </w:rPr>
        <w:t xml:space="preserve">Писаренковские чтения </w:t>
      </w:r>
      <w:r w:rsidRPr="00F67452">
        <w:rPr>
          <w:rFonts w:ascii="Times New Roman" w:hAnsi="Times New Roman"/>
          <w:b w:val="0"/>
          <w:bCs/>
          <w:i/>
          <w:color w:val="auto"/>
          <w:sz w:val="26"/>
          <w:szCs w:val="26"/>
        </w:rPr>
        <w:t xml:space="preserve">приглашаются </w:t>
      </w:r>
      <w:r w:rsidRPr="00F67452">
        <w:rPr>
          <w:rFonts w:ascii="Times New Roman" w:hAnsi="Times New Roman"/>
          <w:b w:val="0"/>
          <w:i/>
          <w:color w:val="auto"/>
          <w:sz w:val="26"/>
          <w:szCs w:val="26"/>
        </w:rPr>
        <w:t>преподаватели, аспиранты</w:t>
      </w:r>
      <w:r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  <w:r w:rsidRPr="00F67452">
        <w:rPr>
          <w:rFonts w:ascii="Times New Roman" w:hAnsi="Times New Roman"/>
          <w:b w:val="0"/>
          <w:i/>
          <w:color w:val="auto"/>
          <w:sz w:val="26"/>
          <w:szCs w:val="26"/>
        </w:rPr>
        <w:t>и магистранты</w:t>
      </w:r>
      <w:r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  <w:r w:rsidRPr="00F67452">
        <w:rPr>
          <w:rFonts w:ascii="Times New Roman" w:hAnsi="Times New Roman"/>
          <w:b w:val="0"/>
          <w:i/>
          <w:color w:val="auto"/>
          <w:sz w:val="26"/>
          <w:szCs w:val="26"/>
        </w:rPr>
        <w:t>учреждений высшего образования, представители бизнеса, практические работники, а также все лица, проявляющие интерес к рассматриваемым проблемам.</w:t>
      </w:r>
    </w:p>
    <w:p w:rsidR="009541C1" w:rsidRDefault="009541C1" w:rsidP="009541C1">
      <w:pPr>
        <w:spacing w:after="0" w:line="240" w:lineRule="auto"/>
        <w:ind w:firstLine="540"/>
        <w:jc w:val="both"/>
        <w:rPr>
          <w:rFonts w:ascii="Times New Roman" w:hAnsi="Times New Roman"/>
          <w:b w:val="0"/>
          <w:i/>
          <w:color w:val="auto"/>
          <w:sz w:val="26"/>
          <w:szCs w:val="26"/>
        </w:rPr>
      </w:pPr>
      <w:r>
        <w:rPr>
          <w:rFonts w:ascii="Times New Roman" w:hAnsi="Times New Roman"/>
          <w:b w:val="0"/>
          <w:i/>
          <w:color w:val="auto"/>
          <w:sz w:val="26"/>
          <w:szCs w:val="26"/>
        </w:rPr>
        <w:t>Конференция посвящена юбилею профессора,</w:t>
      </w:r>
      <w:r w:rsidRPr="00614EBD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кандидата экономических наук Сыроед Т.Н., основателя научно-педагогической школы экономики и организации труда в торговле, возглавлявшей УО «Белорусский торгово-экономический университет потребительской кооперации» с 1996 г. по 2002 г. </w:t>
      </w:r>
    </w:p>
    <w:p w:rsidR="009541C1" w:rsidRPr="00F67452" w:rsidRDefault="009541C1" w:rsidP="009541C1">
      <w:pPr>
        <w:spacing w:after="0" w:line="240" w:lineRule="auto"/>
        <w:ind w:firstLine="540"/>
        <w:jc w:val="both"/>
        <w:rPr>
          <w:rFonts w:ascii="Times New Roman" w:hAnsi="Times New Roman"/>
          <w:b w:val="0"/>
          <w:i/>
          <w:color w:val="auto"/>
          <w:sz w:val="26"/>
          <w:szCs w:val="26"/>
        </w:rPr>
      </w:pPr>
    </w:p>
    <w:p w:rsidR="009541C1" w:rsidRDefault="009541C1" w:rsidP="009541C1">
      <w:pPr>
        <w:spacing w:after="0" w:line="240" w:lineRule="auto"/>
        <w:ind w:firstLine="54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9541C1" w:rsidRPr="00D229A3" w:rsidRDefault="009541C1" w:rsidP="009541C1">
      <w:pPr>
        <w:spacing w:after="0" w:line="240" w:lineRule="auto"/>
        <w:ind w:firstLine="54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D229A3">
        <w:rPr>
          <w:rFonts w:ascii="Times New Roman" w:hAnsi="Times New Roman"/>
          <w:b w:val="0"/>
          <w:color w:val="auto"/>
          <w:sz w:val="26"/>
          <w:szCs w:val="26"/>
        </w:rPr>
        <w:t>Сборник научных статей буд</w:t>
      </w:r>
      <w:r>
        <w:rPr>
          <w:rFonts w:ascii="Times New Roman" w:hAnsi="Times New Roman"/>
          <w:b w:val="0"/>
          <w:color w:val="auto"/>
          <w:sz w:val="26"/>
          <w:szCs w:val="26"/>
        </w:rPr>
        <w:t>е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>т сформирован к началу работы конференции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с присвоением УДК, ББК, 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val="en-US"/>
        </w:rPr>
        <w:t>ISBN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 и будет включен в РИНЦ.</w:t>
      </w:r>
    </w:p>
    <w:p w:rsidR="009541C1" w:rsidRPr="00D229A3" w:rsidRDefault="009541C1" w:rsidP="009541C1">
      <w:pPr>
        <w:spacing w:after="0" w:line="240" w:lineRule="auto"/>
        <w:ind w:firstLine="54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Для участия в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Писаренковских чтениях 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>необходимо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D229A3">
        <w:rPr>
          <w:rFonts w:ascii="Times New Roman" w:hAnsi="Times New Roman"/>
          <w:color w:val="0000FF"/>
          <w:sz w:val="26"/>
          <w:szCs w:val="26"/>
        </w:rPr>
        <w:t xml:space="preserve">до </w:t>
      </w:r>
      <w:r>
        <w:rPr>
          <w:rFonts w:ascii="Times New Roman" w:hAnsi="Times New Roman"/>
          <w:color w:val="0000FF"/>
          <w:sz w:val="26"/>
          <w:szCs w:val="26"/>
        </w:rPr>
        <w:t xml:space="preserve">31 августа </w:t>
      </w:r>
      <w:r w:rsidRPr="00D229A3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20</w:t>
      </w:r>
      <w:r w:rsidRPr="00D229A3">
        <w:rPr>
          <w:rFonts w:ascii="Times New Roman" w:hAnsi="Times New Roman"/>
          <w:color w:val="0000FF"/>
          <w:sz w:val="26"/>
          <w:szCs w:val="26"/>
        </w:rPr>
        <w:t xml:space="preserve"> года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>выслать в адрес оргкомитета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konf</w:t>
      </w:r>
      <w:proofErr w:type="spellEnd"/>
      <w:r w:rsidRPr="00887FF9">
        <w:rPr>
          <w:rFonts w:ascii="Times New Roman" w:hAnsi="Times New Roman"/>
          <w:color w:val="auto"/>
          <w:sz w:val="26"/>
          <w:szCs w:val="26"/>
        </w:rPr>
        <w:t>_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bteu</w:t>
      </w:r>
      <w:proofErr w:type="spellEnd"/>
      <w:r w:rsidRPr="00887FF9">
        <w:rPr>
          <w:rFonts w:ascii="Times New Roman" w:hAnsi="Times New Roman"/>
          <w:color w:val="auto"/>
          <w:sz w:val="26"/>
          <w:szCs w:val="26"/>
        </w:rPr>
        <w:t>@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mail</w:t>
      </w:r>
      <w:r w:rsidRPr="00887FF9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, или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nis</w:t>
      </w:r>
      <w:proofErr w:type="spellEnd"/>
      <w:r w:rsidRPr="0017477A">
        <w:rPr>
          <w:rFonts w:ascii="Times New Roman" w:hAnsi="Times New Roman"/>
          <w:color w:val="auto"/>
          <w:sz w:val="26"/>
          <w:szCs w:val="26"/>
        </w:rPr>
        <w:t>_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bteu</w:t>
      </w:r>
      <w:proofErr w:type="spellEnd"/>
      <w:r w:rsidRPr="0017477A">
        <w:rPr>
          <w:rFonts w:ascii="Times New Roman" w:hAnsi="Times New Roman"/>
          <w:color w:val="auto"/>
          <w:sz w:val="26"/>
          <w:szCs w:val="26"/>
        </w:rPr>
        <w:t>@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mail</w:t>
      </w:r>
      <w:r w:rsidRPr="0017477A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proofErr w:type="spellEnd"/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 следующие документы:</w:t>
      </w:r>
    </w:p>
    <w:p w:rsidR="009541C1" w:rsidRPr="00D229A3" w:rsidRDefault="009541C1" w:rsidP="009541C1">
      <w:pPr>
        <w:tabs>
          <w:tab w:val="left" w:pos="317"/>
        </w:tabs>
        <w:spacing w:after="0" w:line="240" w:lineRule="auto"/>
        <w:ind w:left="33" w:firstLin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1) заявку на участие в конференции (на русском и </w:t>
      </w:r>
      <w:r w:rsidRPr="001D50AE">
        <w:rPr>
          <w:rFonts w:ascii="Times New Roman" w:hAnsi="Times New Roman"/>
          <w:b w:val="0"/>
          <w:color w:val="auto"/>
          <w:sz w:val="26"/>
          <w:szCs w:val="26"/>
        </w:rPr>
        <w:t>английском языке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>);</w:t>
      </w:r>
    </w:p>
    <w:p w:rsidR="009541C1" w:rsidRPr="00D229A3" w:rsidRDefault="009541C1" w:rsidP="009541C1">
      <w:pPr>
        <w:tabs>
          <w:tab w:val="left" w:pos="317"/>
          <w:tab w:val="left" w:pos="657"/>
        </w:tabs>
        <w:spacing w:after="0" w:line="240" w:lineRule="auto"/>
        <w:ind w:left="33" w:firstLin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D229A3">
        <w:rPr>
          <w:rFonts w:ascii="Times New Roman" w:hAnsi="Times New Roman"/>
          <w:b w:val="0"/>
          <w:color w:val="auto"/>
          <w:sz w:val="26"/>
          <w:szCs w:val="26"/>
        </w:rPr>
        <w:t>2) статью.</w:t>
      </w:r>
    </w:p>
    <w:p w:rsidR="009541C1" w:rsidRPr="00D229A3" w:rsidRDefault="009541C1" w:rsidP="009541C1">
      <w:pPr>
        <w:spacing w:after="0" w:line="240" w:lineRule="auto"/>
        <w:ind w:firstLine="54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D229A3">
        <w:rPr>
          <w:rFonts w:ascii="Times New Roman" w:hAnsi="Times New Roman"/>
          <w:b w:val="0"/>
          <w:color w:val="auto"/>
          <w:sz w:val="26"/>
          <w:szCs w:val="26"/>
        </w:rPr>
        <w:t>Для публикации сборник</w:t>
      </w:r>
      <w:r w:rsidR="000D4B7F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 научных статей конференци</w:t>
      </w:r>
      <w:r w:rsidR="000D4B7F">
        <w:rPr>
          <w:rFonts w:ascii="Times New Roman" w:hAnsi="Times New Roman"/>
          <w:b w:val="0"/>
          <w:color w:val="auto"/>
          <w:sz w:val="26"/>
          <w:szCs w:val="26"/>
        </w:rPr>
        <w:t>и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 просим представить статью объемом от 5 до 7 страниц через 1 межстрочный интервал на листе формата А</w:t>
      </w:r>
      <w:proofErr w:type="gramStart"/>
      <w:r w:rsidRPr="00D229A3">
        <w:rPr>
          <w:rFonts w:ascii="Times New Roman" w:hAnsi="Times New Roman"/>
          <w:b w:val="0"/>
          <w:color w:val="auto"/>
          <w:sz w:val="26"/>
          <w:szCs w:val="26"/>
        </w:rPr>
        <w:t>4</w:t>
      </w:r>
      <w:proofErr w:type="gramEnd"/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, набранную в текстовом редакторе 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val="en-US"/>
        </w:rPr>
        <w:t>Microsoft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val="en-US"/>
        </w:rPr>
        <w:t>Word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val="en-US"/>
        </w:rPr>
        <w:t>for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val="en-US"/>
        </w:rPr>
        <w:t>Windows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, шрифт 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val="en-US"/>
        </w:rPr>
        <w:t>Times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val="en-US"/>
        </w:rPr>
        <w:t>New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val="en-US"/>
        </w:rPr>
        <w:t>Roman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 размер </w:t>
      </w:r>
      <w:smartTag w:uri="urn:schemas-microsoft-com:office:smarttags" w:element="metricconverter">
        <w:smartTagPr>
          <w:attr w:name="ProductID" w:val="14 pt"/>
        </w:smartTagPr>
        <w:r w:rsidRPr="00D229A3"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14 </w:t>
        </w:r>
        <w:proofErr w:type="spellStart"/>
        <w:r w:rsidRPr="00D229A3">
          <w:rPr>
            <w:rFonts w:ascii="Times New Roman" w:hAnsi="Times New Roman"/>
            <w:b w:val="0"/>
            <w:color w:val="auto"/>
            <w:sz w:val="26"/>
            <w:szCs w:val="26"/>
            <w:lang w:val="en-US"/>
          </w:rPr>
          <w:t>pt</w:t>
        </w:r>
      </w:smartTag>
      <w:proofErr w:type="spellEnd"/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. Все поля – </w:t>
      </w:r>
      <w:smartTag w:uri="urn:schemas-microsoft-com:office:smarttags" w:element="metricconverter">
        <w:smartTagPr>
          <w:attr w:name="ProductID" w:val="20 мм"/>
        </w:smartTagPr>
        <w:r w:rsidRPr="00D229A3">
          <w:rPr>
            <w:rFonts w:ascii="Times New Roman" w:hAnsi="Times New Roman"/>
            <w:b w:val="0"/>
            <w:color w:val="auto"/>
            <w:sz w:val="26"/>
            <w:szCs w:val="26"/>
          </w:rPr>
          <w:t>20 мм</w:t>
        </w:r>
      </w:smartTag>
      <w:r w:rsidRPr="00D229A3">
        <w:rPr>
          <w:rFonts w:ascii="Times New Roman" w:hAnsi="Times New Roman"/>
          <w:b w:val="0"/>
          <w:color w:val="auto"/>
          <w:sz w:val="26"/>
          <w:szCs w:val="26"/>
        </w:rPr>
        <w:t xml:space="preserve">. Абзацный отступ – </w:t>
      </w:r>
      <w:smartTag w:uri="urn:schemas-microsoft-com:office:smarttags" w:element="metricconverter">
        <w:smartTagPr>
          <w:attr w:name="ProductID" w:val="10 мм"/>
        </w:smartTagPr>
        <w:r w:rsidRPr="00D229A3">
          <w:rPr>
            <w:rFonts w:ascii="Times New Roman" w:hAnsi="Times New Roman"/>
            <w:b w:val="0"/>
            <w:color w:val="auto"/>
            <w:sz w:val="26"/>
            <w:szCs w:val="26"/>
          </w:rPr>
          <w:t>10 мм</w:t>
        </w:r>
      </w:smartTag>
      <w:r w:rsidRPr="00D229A3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9541C1" w:rsidRPr="00D229A3" w:rsidRDefault="009541C1" w:rsidP="009541C1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D229A3">
        <w:rPr>
          <w:rFonts w:ascii="Times New Roman" w:hAnsi="Times New Roman"/>
          <w:b w:val="0"/>
          <w:color w:val="auto"/>
          <w:sz w:val="26"/>
          <w:szCs w:val="26"/>
        </w:rPr>
        <w:t>Название файлов с текстом статьи и заявки должно содержать фамилии авторов и вид документа (например, Статья-Петров.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val="en-US"/>
        </w:rPr>
        <w:t>doc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>; Заявка-Петров.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val="en-US"/>
        </w:rPr>
        <w:t>doc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>).</w:t>
      </w:r>
    </w:p>
    <w:p w:rsidR="009541C1" w:rsidRPr="00D229A3" w:rsidRDefault="009541C1" w:rsidP="009541C1">
      <w:pPr>
        <w:spacing w:after="0" w:line="240" w:lineRule="auto"/>
        <w:ind w:firstLine="540"/>
        <w:jc w:val="both"/>
        <w:rPr>
          <w:rFonts w:ascii="Times New Roman" w:hAnsi="Times New Roman"/>
          <w:b w:val="0"/>
          <w:bCs/>
          <w:i/>
          <w:color w:val="auto"/>
          <w:sz w:val="26"/>
          <w:szCs w:val="26"/>
        </w:rPr>
      </w:pPr>
      <w:r w:rsidRPr="00D229A3">
        <w:rPr>
          <w:rFonts w:ascii="Times New Roman" w:hAnsi="Times New Roman"/>
          <w:color w:val="0000FF"/>
          <w:sz w:val="26"/>
          <w:szCs w:val="26"/>
        </w:rPr>
        <w:t>Рабочие языки конференции:</w:t>
      </w:r>
      <w:r w:rsidRPr="00D229A3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белорусский, русский и английский.</w:t>
      </w:r>
    </w:p>
    <w:p w:rsidR="009541C1" w:rsidRPr="00D229A3" w:rsidRDefault="009541C1" w:rsidP="009541C1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 w:val="0"/>
          <w:bCs/>
          <w:color w:val="auto"/>
          <w:sz w:val="26"/>
          <w:szCs w:val="26"/>
        </w:rPr>
      </w:pPr>
      <w:r w:rsidRPr="00D229A3">
        <w:rPr>
          <w:rFonts w:ascii="Times New Roman" w:hAnsi="Times New Roman"/>
          <w:b w:val="0"/>
          <w:color w:val="auto"/>
          <w:sz w:val="26"/>
          <w:szCs w:val="26"/>
        </w:rPr>
        <w:t>Статьи, не соответствующие да</w:t>
      </w:r>
      <w:r>
        <w:rPr>
          <w:rFonts w:ascii="Times New Roman" w:hAnsi="Times New Roman"/>
          <w:b w:val="0"/>
          <w:color w:val="auto"/>
          <w:sz w:val="26"/>
          <w:szCs w:val="26"/>
        </w:rPr>
        <w:t>нным требованиям и направлениям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>, не будут опубликованы.</w:t>
      </w:r>
    </w:p>
    <w:p w:rsidR="009541C1" w:rsidRPr="00D229A3" w:rsidRDefault="009541C1" w:rsidP="009541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D229A3">
        <w:rPr>
          <w:rFonts w:ascii="Times New Roman" w:hAnsi="Times New Roman"/>
          <w:b w:val="0"/>
          <w:color w:val="auto"/>
          <w:sz w:val="26"/>
          <w:szCs w:val="26"/>
          <w:lang w:eastAsia="ru-RU"/>
        </w:rPr>
        <w:t>Сборник статей планируется издать до начала конференции</w:t>
      </w:r>
      <w:r>
        <w:rPr>
          <w:rFonts w:ascii="Times New Roman" w:hAnsi="Times New Roman"/>
          <w:b w:val="0"/>
          <w:color w:val="auto"/>
          <w:sz w:val="26"/>
          <w:szCs w:val="26"/>
          <w:lang w:eastAsia="ru-RU"/>
        </w:rPr>
        <w:t xml:space="preserve"> 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>(версия PDF)</w:t>
      </w:r>
      <w:r w:rsidRPr="00D229A3">
        <w:rPr>
          <w:rFonts w:ascii="Times New Roman" w:hAnsi="Times New Roman"/>
          <w:b w:val="0"/>
          <w:color w:val="auto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b w:val="0"/>
          <w:color w:val="auto"/>
          <w:sz w:val="26"/>
          <w:szCs w:val="26"/>
          <w:lang w:eastAsia="ru-RU"/>
        </w:rPr>
        <w:t>У</w:t>
      </w:r>
      <w:r w:rsidRPr="00D229A3">
        <w:rPr>
          <w:rFonts w:ascii="Times New Roman" w:hAnsi="Times New Roman"/>
          <w:b w:val="0"/>
          <w:color w:val="auto"/>
          <w:sz w:val="26"/>
          <w:szCs w:val="26"/>
        </w:rPr>
        <w:t>частникам сборник будет выслан в электронном виде.</w:t>
      </w:r>
    </w:p>
    <w:p w:rsidR="009541C1" w:rsidRPr="00D229A3" w:rsidRDefault="009541C1" w:rsidP="009541C1">
      <w:pPr>
        <w:pStyle w:val="2"/>
        <w:ind w:left="33" w:right="34" w:firstLine="540"/>
        <w:rPr>
          <w:rFonts w:eastAsia="Calibri"/>
          <w:b/>
          <w:sz w:val="26"/>
          <w:szCs w:val="26"/>
          <w:lang w:eastAsia="en-US"/>
        </w:rPr>
      </w:pPr>
      <w:r w:rsidRPr="00D229A3">
        <w:rPr>
          <w:rFonts w:eastAsia="Calibri"/>
          <w:b/>
          <w:sz w:val="26"/>
          <w:szCs w:val="26"/>
          <w:lang w:eastAsia="en-US"/>
        </w:rPr>
        <w:t xml:space="preserve">Решение о публикации статей принимается редакционной коллегией. Присланные материалы обратно не возвращаются. </w:t>
      </w:r>
    </w:p>
    <w:p w:rsidR="009541C1" w:rsidRPr="00D229A3" w:rsidRDefault="009541C1" w:rsidP="009541C1">
      <w:pPr>
        <w:pStyle w:val="2"/>
        <w:ind w:left="33" w:right="34" w:firstLine="540"/>
        <w:rPr>
          <w:rFonts w:eastAsia="Calibri"/>
          <w:b/>
          <w:sz w:val="26"/>
          <w:szCs w:val="26"/>
          <w:lang w:eastAsia="en-US"/>
        </w:rPr>
      </w:pPr>
      <w:r w:rsidRPr="00D229A3">
        <w:rPr>
          <w:rFonts w:eastAsia="Calibri"/>
          <w:b/>
          <w:sz w:val="26"/>
          <w:szCs w:val="26"/>
          <w:lang w:eastAsia="en-US"/>
        </w:rPr>
        <w:t>Ответственность за достоверность предоставляемых материалов несут авторы.</w:t>
      </w:r>
    </w:p>
    <w:p w:rsidR="009541C1" w:rsidRPr="00D229A3" w:rsidRDefault="009541C1" w:rsidP="009541C1">
      <w:pPr>
        <w:spacing w:after="0" w:line="240" w:lineRule="auto"/>
        <w:ind w:left="34" w:firstLine="533"/>
        <w:jc w:val="both"/>
        <w:rPr>
          <w:rFonts w:ascii="Times New Roman" w:hAnsi="Times New Roman"/>
          <w:i/>
          <w:color w:val="1B0795"/>
          <w:sz w:val="26"/>
          <w:szCs w:val="26"/>
        </w:rPr>
      </w:pPr>
      <w:r w:rsidRPr="00D229A3">
        <w:rPr>
          <w:rFonts w:ascii="Times New Roman" w:hAnsi="Times New Roman"/>
          <w:b w:val="0"/>
          <w:color w:val="0000FF"/>
          <w:sz w:val="26"/>
          <w:szCs w:val="26"/>
        </w:rPr>
        <w:t>Организационный взнос за участие в конференции</w:t>
      </w:r>
      <w:r>
        <w:rPr>
          <w:rFonts w:ascii="Times New Roman" w:hAnsi="Times New Roman"/>
          <w:b w:val="0"/>
          <w:color w:val="0000FF"/>
          <w:sz w:val="26"/>
          <w:szCs w:val="26"/>
        </w:rPr>
        <w:t xml:space="preserve"> </w:t>
      </w:r>
      <w:r w:rsidRPr="00BA35D4">
        <w:rPr>
          <w:rFonts w:ascii="Times New Roman" w:hAnsi="Times New Roman"/>
          <w:color w:val="2218A8"/>
          <w:spacing w:val="-4"/>
          <w:sz w:val="28"/>
          <w:szCs w:val="28"/>
        </w:rPr>
        <w:t>– 10 бел</w:t>
      </w:r>
      <w:proofErr w:type="gramStart"/>
      <w:r w:rsidRPr="00BA35D4">
        <w:rPr>
          <w:rFonts w:ascii="Times New Roman" w:hAnsi="Times New Roman"/>
          <w:color w:val="2218A8"/>
          <w:spacing w:val="-4"/>
          <w:sz w:val="28"/>
          <w:szCs w:val="28"/>
        </w:rPr>
        <w:t>.</w:t>
      </w:r>
      <w:proofErr w:type="gramEnd"/>
      <w:r w:rsidRPr="00BA35D4">
        <w:rPr>
          <w:rFonts w:ascii="Times New Roman" w:hAnsi="Times New Roman"/>
          <w:color w:val="2218A8"/>
          <w:spacing w:val="-4"/>
          <w:sz w:val="28"/>
          <w:szCs w:val="28"/>
        </w:rPr>
        <w:t xml:space="preserve"> </w:t>
      </w:r>
      <w:proofErr w:type="gramStart"/>
      <w:r w:rsidRPr="00BA35D4">
        <w:rPr>
          <w:rFonts w:ascii="Times New Roman" w:hAnsi="Times New Roman"/>
          <w:color w:val="2218A8"/>
          <w:spacing w:val="-4"/>
          <w:sz w:val="28"/>
          <w:szCs w:val="28"/>
        </w:rPr>
        <w:t>р</w:t>
      </w:r>
      <w:proofErr w:type="gramEnd"/>
      <w:r w:rsidRPr="00BA35D4">
        <w:rPr>
          <w:rFonts w:ascii="Times New Roman" w:hAnsi="Times New Roman"/>
          <w:color w:val="2218A8"/>
          <w:spacing w:val="-4"/>
          <w:sz w:val="28"/>
          <w:szCs w:val="28"/>
        </w:rPr>
        <w:t>ублей.</w:t>
      </w:r>
    </w:p>
    <w:p w:rsidR="009541C1" w:rsidRPr="00D229A3" w:rsidRDefault="009541C1" w:rsidP="009541C1">
      <w:pPr>
        <w:spacing w:after="0" w:line="240" w:lineRule="auto"/>
        <w:ind w:left="34" w:firstLine="533"/>
        <w:jc w:val="both"/>
        <w:rPr>
          <w:rFonts w:ascii="Times New Roman" w:hAnsi="Times New Roman"/>
          <w:i/>
          <w:color w:val="0000FF"/>
          <w:sz w:val="26"/>
          <w:szCs w:val="26"/>
        </w:rPr>
      </w:pPr>
      <w:r w:rsidRPr="00D229A3">
        <w:rPr>
          <w:rFonts w:ascii="Times New Roman" w:hAnsi="Times New Roman"/>
          <w:i/>
          <w:color w:val="0000FF"/>
          <w:sz w:val="26"/>
          <w:szCs w:val="26"/>
        </w:rPr>
        <w:t>Статья включается в сборник только после оплаты</w:t>
      </w:r>
    </w:p>
    <w:p w:rsidR="009541C1" w:rsidRDefault="009541C1" w:rsidP="009541C1">
      <w:pPr>
        <w:rPr>
          <w:rFonts w:ascii="Times New Roman" w:hAnsi="Times New Roman"/>
          <w:i/>
          <w:color w:val="2218A8"/>
          <w:sz w:val="28"/>
          <w:szCs w:val="28"/>
        </w:rPr>
      </w:pPr>
    </w:p>
    <w:p w:rsidR="009541C1" w:rsidRPr="00470183" w:rsidRDefault="009541C1" w:rsidP="009541C1">
      <w:pPr>
        <w:rPr>
          <w:rFonts w:ascii="Times New Roman" w:hAnsi="Times New Roman"/>
          <w:i/>
          <w:color w:val="2218A8"/>
          <w:sz w:val="28"/>
          <w:szCs w:val="28"/>
        </w:rPr>
      </w:pPr>
      <w:bookmarkStart w:id="0" w:name="_GoBack"/>
      <w:bookmarkEnd w:id="0"/>
      <w:r w:rsidRPr="00470183">
        <w:rPr>
          <w:rFonts w:ascii="Times New Roman" w:hAnsi="Times New Roman"/>
          <w:i/>
          <w:color w:val="2218A8"/>
          <w:sz w:val="28"/>
          <w:szCs w:val="28"/>
        </w:rPr>
        <w:t xml:space="preserve">ЗАЯВКА </w:t>
      </w:r>
    </w:p>
    <w:p w:rsidR="009541C1" w:rsidRPr="00470183" w:rsidRDefault="009541C1" w:rsidP="009541C1">
      <w:pPr>
        <w:spacing w:after="0" w:line="240" w:lineRule="auto"/>
        <w:ind w:firstLine="0"/>
        <w:rPr>
          <w:rFonts w:ascii="Times New Roman" w:hAnsi="Times New Roman"/>
          <w:b w:val="0"/>
          <w:color w:val="auto"/>
          <w:sz w:val="28"/>
          <w:szCs w:val="28"/>
        </w:rPr>
      </w:pPr>
      <w:r w:rsidRPr="00470183">
        <w:rPr>
          <w:rFonts w:ascii="Times New Roman" w:hAnsi="Times New Roman"/>
          <w:b w:val="0"/>
          <w:color w:val="auto"/>
          <w:sz w:val="28"/>
          <w:szCs w:val="28"/>
        </w:rPr>
        <w:t xml:space="preserve">на участие </w:t>
      </w:r>
    </w:p>
    <w:p w:rsidR="009541C1" w:rsidRPr="00F17AC6" w:rsidRDefault="009541C1" w:rsidP="009541C1">
      <w:pPr>
        <w:spacing w:after="0"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7AC6">
        <w:rPr>
          <w:rFonts w:ascii="Times New Roman" w:hAnsi="Times New Roman"/>
          <w:color w:val="auto"/>
          <w:sz w:val="28"/>
          <w:szCs w:val="28"/>
        </w:rPr>
        <w:t>в V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F17AC6">
        <w:rPr>
          <w:rFonts w:ascii="Times New Roman" w:hAnsi="Times New Roman"/>
          <w:color w:val="auto"/>
          <w:sz w:val="28"/>
          <w:szCs w:val="28"/>
        </w:rPr>
        <w:t xml:space="preserve"> Писаренковских чтениях </w:t>
      </w:r>
    </w:p>
    <w:p w:rsidR="009541C1" w:rsidRDefault="009541C1" w:rsidP="009541C1">
      <w:pPr>
        <w:spacing w:after="0" w:line="240" w:lineRule="auto"/>
        <w:ind w:firstLine="0"/>
        <w:rPr>
          <w:rFonts w:ascii="Times New Roman" w:hAnsi="Times New Roman"/>
          <w:color w:val="0000FF"/>
          <w:sz w:val="28"/>
          <w:szCs w:val="28"/>
        </w:rPr>
      </w:pPr>
      <w:r w:rsidRPr="00F17AC6">
        <w:rPr>
          <w:rFonts w:ascii="Times New Roman" w:hAnsi="Times New Roman"/>
          <w:color w:val="0000FF"/>
          <w:sz w:val="28"/>
          <w:szCs w:val="28"/>
        </w:rPr>
        <w:t>«Эффективность сферы товарного обращения и труда»</w:t>
      </w:r>
    </w:p>
    <w:p w:rsidR="009541C1" w:rsidRPr="00F17AC6" w:rsidRDefault="009541C1" w:rsidP="009541C1">
      <w:pPr>
        <w:spacing w:after="0" w:line="240" w:lineRule="auto"/>
        <w:ind w:firstLine="0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(интернет-конференция)</w:t>
      </w:r>
    </w:p>
    <w:p w:rsidR="009541C1" w:rsidRPr="00DB3513" w:rsidRDefault="009541C1" w:rsidP="009541C1">
      <w:pPr>
        <w:spacing w:after="0" w:line="240" w:lineRule="auto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541C1" w:rsidRPr="00470183" w:rsidRDefault="009541C1" w:rsidP="009541C1">
      <w:pPr>
        <w:spacing w:after="0"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0628C">
        <w:rPr>
          <w:rFonts w:ascii="Times New Roman" w:hAnsi="Times New Roman"/>
          <w:color w:val="auto"/>
          <w:sz w:val="28"/>
          <w:szCs w:val="28"/>
        </w:rPr>
        <w:t>20-21 октября</w:t>
      </w:r>
      <w:r>
        <w:rPr>
          <w:rFonts w:ascii="Times New Roman" w:hAnsi="Times New Roman"/>
          <w:color w:val="auto"/>
          <w:sz w:val="28"/>
          <w:szCs w:val="28"/>
        </w:rPr>
        <w:t xml:space="preserve"> 2020</w:t>
      </w:r>
      <w:r w:rsidRPr="00470183">
        <w:rPr>
          <w:rFonts w:ascii="Times New Roman" w:hAnsi="Times New Roman"/>
          <w:color w:val="auto"/>
          <w:sz w:val="28"/>
          <w:szCs w:val="28"/>
        </w:rPr>
        <w:t xml:space="preserve"> года (г. Гомель)</w:t>
      </w:r>
    </w:p>
    <w:p w:rsidR="009541C1" w:rsidRPr="000C3E72" w:rsidRDefault="009541C1" w:rsidP="009541C1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1. Фамилия, имя, отчество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74FB5">
        <w:rPr>
          <w:rFonts w:ascii="Times New Roman" w:hAnsi="Times New Roman"/>
          <w:b w:val="0"/>
          <w:color w:val="auto"/>
          <w:sz w:val="24"/>
          <w:szCs w:val="24"/>
        </w:rPr>
        <w:t>на русском и английском языках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</w:t>
      </w:r>
    </w:p>
    <w:p w:rsidR="009541C1" w:rsidRPr="000C3E72" w:rsidRDefault="009541C1" w:rsidP="009541C1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2. Ученая степень, ученое звание </w:t>
      </w:r>
      <w:r w:rsidRPr="00F74FB5">
        <w:rPr>
          <w:rFonts w:ascii="Times New Roman" w:hAnsi="Times New Roman"/>
          <w:b w:val="0"/>
          <w:color w:val="auto"/>
          <w:sz w:val="24"/>
          <w:szCs w:val="24"/>
        </w:rPr>
        <w:t>на русском и английском языках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_________________________________</w:t>
      </w:r>
    </w:p>
    <w:p w:rsidR="009541C1" w:rsidRPr="000C3E72" w:rsidRDefault="009541C1" w:rsidP="009541C1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3. Место работы, должность автора </w:t>
      </w:r>
      <w:r w:rsidRPr="00F74FB5">
        <w:rPr>
          <w:rFonts w:ascii="Times New Roman" w:hAnsi="Times New Roman"/>
          <w:b w:val="0"/>
          <w:color w:val="auto"/>
          <w:sz w:val="24"/>
          <w:szCs w:val="24"/>
        </w:rPr>
        <w:t>на русском и английском языках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</w:t>
      </w:r>
    </w:p>
    <w:p w:rsidR="009541C1" w:rsidRPr="000C3E72" w:rsidRDefault="009541C1" w:rsidP="009541C1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4. Название статьи</w:t>
      </w:r>
      <w:r w:rsidRPr="00F74FB5">
        <w:rPr>
          <w:rFonts w:ascii="Times New Roman" w:hAnsi="Times New Roman"/>
          <w:b w:val="0"/>
          <w:color w:val="auto"/>
          <w:sz w:val="24"/>
          <w:szCs w:val="24"/>
        </w:rPr>
        <w:t xml:space="preserve"> на русском и английском языках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_____________________________________________</w:t>
      </w:r>
    </w:p>
    <w:p w:rsidR="009541C1" w:rsidRPr="000C3E72" w:rsidRDefault="009541C1" w:rsidP="009541C1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5. Название секции_________________________________________________________________________</w:t>
      </w:r>
    </w:p>
    <w:p w:rsidR="009541C1" w:rsidRPr="000C3E72" w:rsidRDefault="009541C1" w:rsidP="009541C1">
      <w:pPr>
        <w:spacing w:after="0" w:line="240" w:lineRule="auto"/>
        <w:ind w:left="34" w:right="-108" w:firstLine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6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 xml:space="preserve">. Адрес докладчика для переписки (почтовый адрес, телефон, </w:t>
      </w:r>
      <w:proofErr w:type="gramStart"/>
      <w:r w:rsidRPr="000C3E72">
        <w:rPr>
          <w:rFonts w:ascii="Times New Roman" w:hAnsi="Times New Roman"/>
          <w:b w:val="0"/>
          <w:color w:val="auto"/>
          <w:sz w:val="24"/>
          <w:szCs w:val="24"/>
        </w:rPr>
        <w:t>е</w:t>
      </w:r>
      <w:proofErr w:type="gramEnd"/>
      <w:r w:rsidRPr="000C3E72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0C3E72">
        <w:rPr>
          <w:rFonts w:ascii="Times New Roman" w:hAnsi="Times New Roman"/>
          <w:b w:val="0"/>
          <w:color w:val="auto"/>
          <w:sz w:val="24"/>
          <w:szCs w:val="24"/>
          <w:lang w:val="en-US"/>
        </w:rPr>
        <w:t>mail</w:t>
      </w:r>
      <w:r w:rsidRPr="000C3E72">
        <w:rPr>
          <w:rFonts w:ascii="Times New Roman" w:hAnsi="Times New Roman"/>
          <w:b w:val="0"/>
          <w:color w:val="auto"/>
          <w:sz w:val="24"/>
          <w:szCs w:val="24"/>
        </w:rPr>
        <w:t>)______________________________</w:t>
      </w:r>
    </w:p>
    <w:p w:rsidR="009541C1" w:rsidRPr="0080628C" w:rsidRDefault="009541C1" w:rsidP="009541C1">
      <w:pPr>
        <w:pStyle w:val="7"/>
        <w:spacing w:before="0" w:line="240" w:lineRule="auto"/>
        <w:ind w:firstLine="0"/>
        <w:jc w:val="left"/>
        <w:rPr>
          <w:rFonts w:ascii="Times New Roman" w:hAnsi="Times New Roman"/>
          <w:b w:val="0"/>
          <w:i w:val="0"/>
          <w:iCs w:val="0"/>
          <w:color w:val="auto"/>
          <w:sz w:val="24"/>
          <w:szCs w:val="24"/>
          <w:lang w:val="ru-RU" w:eastAsia="ru-RU"/>
        </w:rPr>
      </w:pPr>
      <w:r w:rsidRPr="000C3E72">
        <w:rPr>
          <w:rFonts w:ascii="Times New Roman" w:hAnsi="Times New Roman"/>
          <w:b w:val="0"/>
          <w:color w:val="auto"/>
          <w:sz w:val="24"/>
          <w:szCs w:val="24"/>
        </w:rPr>
        <w:t>Дата ____________Подпись_________</w:t>
      </w:r>
      <w:r w:rsidRPr="000C3E72">
        <w:rPr>
          <w:rFonts w:ascii="Times New Roman" w:hAnsi="Times New Roman"/>
          <w:i w:val="0"/>
          <w:iCs w:val="0"/>
          <w:color w:val="FFFF00"/>
          <w:sz w:val="24"/>
          <w:szCs w:val="24"/>
          <w:lang w:eastAsia="ru-RU"/>
        </w:rPr>
        <w:tab/>
      </w:r>
      <w:r w:rsidRPr="000C3E72">
        <w:rPr>
          <w:rFonts w:ascii="Times New Roman" w:hAnsi="Times New Roman"/>
          <w:b w:val="0"/>
          <w:i w:val="0"/>
          <w:iCs w:val="0"/>
          <w:color w:val="auto"/>
          <w:sz w:val="24"/>
          <w:szCs w:val="24"/>
          <w:lang w:eastAsia="ru-RU"/>
        </w:rPr>
        <w:tab/>
      </w:r>
    </w:p>
    <w:p w:rsidR="009541C1" w:rsidRPr="0080628C" w:rsidRDefault="009541C1" w:rsidP="009541C1">
      <w:pPr>
        <w:pStyle w:val="7"/>
        <w:spacing w:before="0" w:line="240" w:lineRule="auto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</w:p>
    <w:p w:rsidR="009541C1" w:rsidRPr="0080628C" w:rsidRDefault="009541C1" w:rsidP="009541C1">
      <w:pPr>
        <w:rPr>
          <w:color w:val="auto"/>
          <w:lang w:eastAsia="x-none"/>
        </w:rPr>
      </w:pPr>
    </w:p>
    <w:p w:rsidR="009541C1" w:rsidRPr="000C3E72" w:rsidRDefault="009541C1" w:rsidP="009541C1">
      <w:pPr>
        <w:pStyle w:val="7"/>
        <w:spacing w:before="0" w:line="240" w:lineRule="auto"/>
        <w:rPr>
          <w:rFonts w:ascii="Times New Roman" w:hAnsi="Times New Roman"/>
          <w:i w:val="0"/>
          <w:color w:val="2218A8"/>
          <w:sz w:val="28"/>
          <w:szCs w:val="28"/>
        </w:rPr>
      </w:pPr>
      <w:r w:rsidRPr="000C3E72">
        <w:rPr>
          <w:rFonts w:ascii="Times New Roman" w:hAnsi="Times New Roman"/>
          <w:i w:val="0"/>
          <w:color w:val="2218A8"/>
          <w:sz w:val="28"/>
          <w:szCs w:val="28"/>
        </w:rPr>
        <w:lastRenderedPageBreak/>
        <w:t>Образец оформления статьи</w:t>
      </w:r>
    </w:p>
    <w:p w:rsidR="009541C1" w:rsidRPr="000C3E72" w:rsidRDefault="009541C1" w:rsidP="009541C1">
      <w:pPr>
        <w:pStyle w:val="4"/>
        <w:spacing w:before="0" w:after="0" w:line="240" w:lineRule="auto"/>
        <w:jc w:val="right"/>
        <w:rPr>
          <w:rFonts w:ascii="Times New Roman" w:hAnsi="Times New Roman"/>
          <w:b w:val="0"/>
          <w:i/>
          <w:color w:val="auto"/>
        </w:rPr>
      </w:pPr>
      <w:r w:rsidRPr="000C3E72">
        <w:rPr>
          <w:rFonts w:ascii="Times New Roman" w:hAnsi="Times New Roman"/>
          <w:b w:val="0"/>
          <w:iCs/>
          <w:color w:val="auto"/>
        </w:rPr>
        <w:t>УДК</w:t>
      </w:r>
      <w:r>
        <w:rPr>
          <w:rFonts w:ascii="Times New Roman" w:hAnsi="Times New Roman"/>
          <w:b w:val="0"/>
          <w:iCs/>
          <w:color w:val="auto"/>
        </w:rPr>
        <w:t>__________</w:t>
      </w:r>
      <w:r w:rsidRPr="000C3E72">
        <w:rPr>
          <w:rFonts w:ascii="Times New Roman" w:hAnsi="Times New Roman"/>
          <w:i/>
          <w:color w:val="auto"/>
        </w:rPr>
        <w:t>В.В. Петров</w:t>
      </w:r>
      <w:r w:rsidRPr="000C3E72">
        <w:rPr>
          <w:rFonts w:ascii="Times New Roman" w:hAnsi="Times New Roman"/>
          <w:b w:val="0"/>
          <w:i/>
          <w:color w:val="auto"/>
        </w:rPr>
        <w:t xml:space="preserve"> (</w:t>
      </w:r>
      <w:r w:rsidRPr="000C3E72">
        <w:rPr>
          <w:rFonts w:ascii="Times New Roman" w:hAnsi="Times New Roman"/>
          <w:b w:val="0"/>
          <w:i/>
          <w:color w:val="auto"/>
          <w:lang w:val="en-US"/>
        </w:rPr>
        <w:t>e</w:t>
      </w:r>
      <w:r w:rsidRPr="000C3E72">
        <w:rPr>
          <w:rFonts w:ascii="Times New Roman" w:hAnsi="Times New Roman"/>
          <w:b w:val="0"/>
          <w:i/>
          <w:color w:val="auto"/>
        </w:rPr>
        <w:t>-</w:t>
      </w:r>
      <w:proofErr w:type="spellStart"/>
      <w:r w:rsidRPr="000C3E72">
        <w:rPr>
          <w:rFonts w:ascii="Times New Roman" w:hAnsi="Times New Roman"/>
          <w:b w:val="0"/>
          <w:i/>
          <w:color w:val="auto"/>
          <w:lang w:val="en-US"/>
        </w:rPr>
        <w:t>mail</w:t>
      </w:r>
      <w:proofErr w:type="spellEnd"/>
      <w:r w:rsidRPr="000C3E72">
        <w:rPr>
          <w:rFonts w:ascii="Times New Roman" w:hAnsi="Times New Roman"/>
          <w:b w:val="0"/>
          <w:i/>
          <w:color w:val="auto"/>
        </w:rPr>
        <w:t>),</w:t>
      </w:r>
    </w:p>
    <w:p w:rsidR="009541C1" w:rsidRPr="000C3E72" w:rsidRDefault="009541C1" w:rsidP="009541C1">
      <w:pPr>
        <w:spacing w:after="0" w:line="240" w:lineRule="auto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 w:val="0"/>
          <w:i/>
          <w:color w:val="auto"/>
          <w:sz w:val="28"/>
          <w:szCs w:val="28"/>
        </w:rPr>
        <w:t>канд</w:t>
      </w:r>
      <w:proofErr w:type="gramStart"/>
      <w:r>
        <w:rPr>
          <w:rFonts w:ascii="Times New Roman" w:hAnsi="Times New Roman"/>
          <w:b w:val="0"/>
          <w:i/>
          <w:color w:val="auto"/>
          <w:sz w:val="28"/>
          <w:szCs w:val="28"/>
        </w:rPr>
        <w:t>.ф</w:t>
      </w:r>
      <w:proofErr w:type="gramEnd"/>
      <w:r>
        <w:rPr>
          <w:rFonts w:ascii="Times New Roman" w:hAnsi="Times New Roman"/>
          <w:b w:val="0"/>
          <w:i/>
          <w:color w:val="auto"/>
          <w:sz w:val="28"/>
          <w:szCs w:val="28"/>
        </w:rPr>
        <w:t>илол</w:t>
      </w:r>
      <w:proofErr w:type="spellEnd"/>
      <w:r>
        <w:rPr>
          <w:rFonts w:ascii="Times New Roman" w:hAnsi="Times New Roman"/>
          <w:b w:val="0"/>
          <w:i/>
          <w:color w:val="auto"/>
          <w:sz w:val="28"/>
          <w:szCs w:val="28"/>
        </w:rPr>
        <w:t>. наук, доцент</w:t>
      </w: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, </w:t>
      </w:r>
    </w:p>
    <w:p w:rsidR="009541C1" w:rsidRPr="000C3E72" w:rsidRDefault="009541C1" w:rsidP="009541C1">
      <w:pPr>
        <w:spacing w:after="0" w:line="240" w:lineRule="auto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Белорусский торгово-экономический </w:t>
      </w:r>
    </w:p>
    <w:p w:rsidR="009541C1" w:rsidRPr="000C3E72" w:rsidRDefault="009541C1" w:rsidP="009541C1">
      <w:pPr>
        <w:spacing w:after="0" w:line="240" w:lineRule="auto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>университет потребительской кооперации</w:t>
      </w:r>
    </w:p>
    <w:p w:rsidR="009541C1" w:rsidRPr="000C3E72" w:rsidRDefault="009541C1" w:rsidP="009541C1">
      <w:pPr>
        <w:spacing w:after="0" w:line="240" w:lineRule="auto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i/>
          <w:color w:val="auto"/>
          <w:sz w:val="28"/>
          <w:szCs w:val="28"/>
        </w:rPr>
        <w:t>г. Гомель, Республика Беларусь</w:t>
      </w:r>
    </w:p>
    <w:p w:rsidR="009541C1" w:rsidRPr="000C3E72" w:rsidRDefault="009541C1" w:rsidP="009541C1">
      <w:pPr>
        <w:spacing w:after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9541C1" w:rsidRPr="00A3435F" w:rsidRDefault="009541C1" w:rsidP="009541C1">
      <w:pPr>
        <w:spacing w:after="0" w:line="240" w:lineRule="auto"/>
        <w:rPr>
          <w:rFonts w:ascii="Times New Roman" w:hAnsi="Times New Roman"/>
          <w:caps/>
          <w:color w:val="auto"/>
          <w:sz w:val="28"/>
          <w:szCs w:val="28"/>
        </w:rPr>
      </w:pPr>
      <w:r w:rsidRPr="00A72768">
        <w:rPr>
          <w:rFonts w:ascii="Times New Roman" w:hAnsi="Times New Roman"/>
          <w:caps/>
          <w:color w:val="auto"/>
          <w:sz w:val="28"/>
          <w:szCs w:val="28"/>
        </w:rPr>
        <w:t>Инновационная практика формирования компетенций иноязычного общения в экономическом вузе</w:t>
      </w:r>
    </w:p>
    <w:p w:rsidR="009541C1" w:rsidRPr="000C3E72" w:rsidRDefault="009541C1" w:rsidP="009541C1">
      <w:pPr>
        <w:spacing w:after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9541C1" w:rsidRPr="000C3E72" w:rsidRDefault="009541C1" w:rsidP="009541C1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color w:val="auto"/>
          <w:sz w:val="28"/>
          <w:szCs w:val="28"/>
        </w:rPr>
        <w:t>Аннотация (на русском и английском языках до 60 слов)</w:t>
      </w:r>
    </w:p>
    <w:p w:rsidR="009541C1" w:rsidRPr="000C3E72" w:rsidRDefault="009541C1" w:rsidP="009541C1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color w:val="auto"/>
          <w:sz w:val="28"/>
          <w:szCs w:val="28"/>
        </w:rPr>
        <w:t>Ключевые слова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>: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на русском и английском языках </w:t>
      </w:r>
      <w:r>
        <w:rPr>
          <w:rFonts w:ascii="Times New Roman" w:hAnsi="Times New Roman"/>
          <w:b w:val="0"/>
          <w:color w:val="auto"/>
          <w:sz w:val="28"/>
          <w:szCs w:val="28"/>
        </w:rPr>
        <w:t>5-8 слов)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>….</w:t>
      </w:r>
    </w:p>
    <w:p w:rsidR="009541C1" w:rsidRPr="000C3E72" w:rsidRDefault="009541C1" w:rsidP="009541C1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9541C1" w:rsidRPr="000C3E72" w:rsidRDefault="009541C1" w:rsidP="009541C1">
      <w:pPr>
        <w:spacing w:after="0" w:line="240" w:lineRule="auto"/>
        <w:ind w:right="175" w:firstLine="45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b w:val="0"/>
          <w:color w:val="auto"/>
          <w:sz w:val="28"/>
          <w:szCs w:val="28"/>
        </w:rPr>
        <w:t>Основной текст статьи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 xml:space="preserve">текст </w:t>
      </w:r>
      <w:proofErr w:type="spellStart"/>
      <w:proofErr w:type="gram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C3E72"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текст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т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>екст……………………………..…</w:t>
      </w:r>
    </w:p>
    <w:p w:rsidR="009541C1" w:rsidRPr="000C3E72" w:rsidRDefault="009541C1" w:rsidP="009541C1">
      <w:pPr>
        <w:spacing w:after="0" w:line="240" w:lineRule="auto"/>
        <w:ind w:right="175" w:firstLine="45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541C1" w:rsidRDefault="009541C1" w:rsidP="009541C1">
      <w:pPr>
        <w:tabs>
          <w:tab w:val="left" w:pos="3724"/>
          <w:tab w:val="left" w:pos="4292"/>
        </w:tabs>
        <w:spacing w:after="0" w:line="240" w:lineRule="auto"/>
        <w:ind w:left="828" w:right="175" w:firstLine="459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C3E72">
        <w:rPr>
          <w:rFonts w:ascii="Times New Roman" w:hAnsi="Times New Roman"/>
          <w:color w:val="auto"/>
          <w:sz w:val="28"/>
          <w:szCs w:val="28"/>
        </w:rPr>
        <w:t xml:space="preserve">Список литературы </w:t>
      </w:r>
      <w:r w:rsidRPr="000C3E72">
        <w:rPr>
          <w:rFonts w:ascii="Times New Roman" w:hAnsi="Times New Roman"/>
          <w:b w:val="0"/>
          <w:color w:val="auto"/>
          <w:sz w:val="28"/>
          <w:szCs w:val="28"/>
        </w:rPr>
        <w:t>(не более 5 ист.)</w:t>
      </w:r>
    </w:p>
    <w:p w:rsidR="009541C1" w:rsidRDefault="009541C1" w:rsidP="009541C1">
      <w:pPr>
        <w:tabs>
          <w:tab w:val="left" w:pos="3724"/>
          <w:tab w:val="left" w:pos="4292"/>
        </w:tabs>
        <w:spacing w:after="0" w:line="240" w:lineRule="auto"/>
        <w:ind w:left="828" w:right="175" w:firstLine="459"/>
        <w:jc w:val="left"/>
        <w:rPr>
          <w:rFonts w:ascii="Times New Roman" w:hAnsi="Times New Roman"/>
          <w:noProof/>
          <w:sz w:val="28"/>
          <w:szCs w:val="28"/>
        </w:rPr>
      </w:pPr>
    </w:p>
    <w:p w:rsidR="009541C1" w:rsidRPr="000C3E72" w:rsidRDefault="009541C1" w:rsidP="009541C1">
      <w:pPr>
        <w:tabs>
          <w:tab w:val="left" w:pos="3724"/>
          <w:tab w:val="left" w:pos="4292"/>
        </w:tabs>
        <w:spacing w:after="0" w:line="240" w:lineRule="auto"/>
        <w:ind w:left="828" w:right="175" w:firstLine="459"/>
        <w:jc w:val="left"/>
        <w:rPr>
          <w:rFonts w:ascii="Times New Roman" w:hAnsi="Times New Roman"/>
          <w:noProof/>
          <w:sz w:val="28"/>
          <w:szCs w:val="28"/>
        </w:rPr>
      </w:pPr>
    </w:p>
    <w:p w:rsidR="009541C1" w:rsidRPr="006B7029" w:rsidRDefault="009541C1" w:rsidP="009541C1">
      <w:pPr>
        <w:spacing w:after="0" w:line="240" w:lineRule="auto"/>
        <w:rPr>
          <w:rFonts w:ascii="Times New Roman" w:hAnsi="Times New Roman"/>
          <w:color w:val="FFFFFF"/>
          <w:sz w:val="24"/>
        </w:rPr>
      </w:pPr>
    </w:p>
    <w:p w:rsidR="009541C1" w:rsidRPr="007F6F4C" w:rsidRDefault="009541C1" w:rsidP="009541C1">
      <w:pPr>
        <w:shd w:val="clear" w:color="auto" w:fill="FFCC00"/>
        <w:spacing w:after="0" w:line="240" w:lineRule="auto"/>
        <w:ind w:firstLine="33"/>
        <w:rPr>
          <w:rFonts w:ascii="Times New Roman" w:hAnsi="Times New Roman"/>
          <w:caps/>
          <w:color w:val="10096B"/>
          <w:sz w:val="28"/>
          <w:szCs w:val="28"/>
        </w:rPr>
      </w:pPr>
      <w:r>
        <w:rPr>
          <w:rFonts w:ascii="Times New Roman" w:hAnsi="Times New Roman"/>
          <w:b w:val="0"/>
          <w:noProof/>
          <w:color w:val="2218A8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732D2D8" wp14:editId="23CF8AA0">
            <wp:simplePos x="0" y="0"/>
            <wp:positionH relativeFrom="column">
              <wp:posOffset>114300</wp:posOffset>
            </wp:positionH>
            <wp:positionV relativeFrom="paragraph">
              <wp:posOffset>8255</wp:posOffset>
            </wp:positionV>
            <wp:extent cx="1343025" cy="1587500"/>
            <wp:effectExtent l="0" t="0" r="9525" b="0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F4C">
        <w:rPr>
          <w:rFonts w:ascii="Times New Roman" w:hAnsi="Times New Roman"/>
          <w:caps/>
          <w:color w:val="10096B"/>
          <w:sz w:val="28"/>
          <w:szCs w:val="28"/>
        </w:rPr>
        <w:t>Контакты:</w:t>
      </w:r>
    </w:p>
    <w:p w:rsidR="009541C1" w:rsidRPr="007F6F4C" w:rsidRDefault="009541C1" w:rsidP="009541C1">
      <w:pPr>
        <w:shd w:val="clear" w:color="auto" w:fill="FFCC00"/>
        <w:spacing w:after="0" w:line="240" w:lineRule="auto"/>
        <w:ind w:firstLine="0"/>
        <w:jc w:val="left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 xml:space="preserve">УО «Белорусский торгово-экономический университет потребительской кооперации» </w:t>
      </w:r>
    </w:p>
    <w:p w:rsidR="009541C1" w:rsidRPr="007F6F4C" w:rsidRDefault="009541C1" w:rsidP="009541C1">
      <w:pPr>
        <w:shd w:val="clear" w:color="auto" w:fill="FFCC00"/>
        <w:spacing w:after="0" w:line="240" w:lineRule="auto"/>
        <w:ind w:firstLine="0"/>
        <w:jc w:val="both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 xml:space="preserve">Проспект Октября, 50, </w:t>
      </w:r>
      <w:smartTag w:uri="urn:schemas-microsoft-com:office:smarttags" w:element="metricconverter">
        <w:smartTagPr>
          <w:attr w:name="ProductID" w:val="246029, г"/>
        </w:smartTagPr>
        <w:r w:rsidRPr="007F6F4C">
          <w:rPr>
            <w:rFonts w:ascii="Times New Roman" w:hAnsi="Times New Roman"/>
            <w:color w:val="2218A8"/>
            <w:sz w:val="26"/>
            <w:szCs w:val="26"/>
          </w:rPr>
          <w:t>246029, г</w:t>
        </w:r>
      </w:smartTag>
      <w:r w:rsidRPr="007F6F4C">
        <w:rPr>
          <w:rFonts w:ascii="Times New Roman" w:hAnsi="Times New Roman"/>
          <w:color w:val="2218A8"/>
          <w:sz w:val="26"/>
          <w:szCs w:val="26"/>
        </w:rPr>
        <w:t xml:space="preserve">. Гомель, Республика Беларусь </w:t>
      </w:r>
    </w:p>
    <w:p w:rsidR="009541C1" w:rsidRPr="007F6F4C" w:rsidRDefault="009541C1" w:rsidP="009541C1">
      <w:pPr>
        <w:shd w:val="clear" w:color="auto" w:fill="FFCC00"/>
        <w:spacing w:after="0" w:line="240" w:lineRule="auto"/>
        <w:ind w:firstLine="0"/>
        <w:jc w:val="both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 xml:space="preserve">Телефон: </w:t>
      </w:r>
    </w:p>
    <w:p w:rsidR="009541C1" w:rsidRPr="007F6F4C" w:rsidRDefault="009541C1" w:rsidP="009541C1">
      <w:pPr>
        <w:shd w:val="clear" w:color="auto" w:fill="FFCC00"/>
        <w:spacing w:after="0" w:line="240" w:lineRule="auto"/>
        <w:ind w:firstLine="0"/>
        <w:jc w:val="left"/>
        <w:rPr>
          <w:rFonts w:ascii="Times New Roman" w:hAnsi="Times New Roman"/>
          <w:color w:val="2218A8"/>
          <w:sz w:val="26"/>
          <w:szCs w:val="26"/>
        </w:rPr>
      </w:pPr>
      <w:r w:rsidRPr="007F6F4C">
        <w:rPr>
          <w:rFonts w:ascii="Times New Roman" w:hAnsi="Times New Roman"/>
          <w:color w:val="2218A8"/>
          <w:sz w:val="26"/>
          <w:szCs w:val="26"/>
        </w:rPr>
        <w:t>+375232</w:t>
      </w:r>
      <w:r>
        <w:rPr>
          <w:rFonts w:ascii="Times New Roman" w:hAnsi="Times New Roman"/>
          <w:color w:val="2218A8"/>
          <w:sz w:val="26"/>
          <w:szCs w:val="26"/>
        </w:rPr>
        <w:t>500335</w:t>
      </w:r>
      <w:r w:rsidRPr="007F6F4C">
        <w:rPr>
          <w:rFonts w:ascii="Times New Roman" w:hAnsi="Times New Roman"/>
          <w:color w:val="2218A8"/>
          <w:sz w:val="26"/>
          <w:szCs w:val="26"/>
        </w:rPr>
        <w:t xml:space="preserve"> – отдел координации научных проектов и программ</w:t>
      </w:r>
    </w:p>
    <w:p w:rsidR="009541C1" w:rsidRPr="00887FF9" w:rsidRDefault="009541C1" w:rsidP="009541C1">
      <w:pPr>
        <w:pStyle w:val="a3"/>
        <w:shd w:val="clear" w:color="auto" w:fill="FFCC00"/>
        <w:spacing w:after="0" w:line="240" w:lineRule="auto"/>
        <w:ind w:left="0" w:firstLine="0"/>
        <w:jc w:val="both"/>
        <w:rPr>
          <w:rFonts w:ascii="Times New Roman" w:hAnsi="Times New Roman"/>
          <w:color w:val="2218A8"/>
          <w:sz w:val="28"/>
          <w:szCs w:val="28"/>
        </w:rPr>
      </w:pPr>
      <w:r w:rsidRPr="007F6F4C">
        <w:rPr>
          <w:rFonts w:ascii="Times New Roman" w:hAnsi="Times New Roman"/>
          <w:color w:val="auto"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konf</w:t>
      </w:r>
      <w:proofErr w:type="spellEnd"/>
      <w:r w:rsidRPr="00887FF9">
        <w:rPr>
          <w:rFonts w:ascii="Times New Roman" w:hAnsi="Times New Roman"/>
          <w:color w:val="auto"/>
          <w:sz w:val="26"/>
          <w:szCs w:val="26"/>
        </w:rPr>
        <w:t>_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bteu</w:t>
      </w:r>
      <w:proofErr w:type="spellEnd"/>
      <w:r w:rsidRPr="00887FF9">
        <w:rPr>
          <w:rFonts w:ascii="Times New Roman" w:hAnsi="Times New Roman"/>
          <w:color w:val="auto"/>
          <w:sz w:val="26"/>
          <w:szCs w:val="26"/>
        </w:rPr>
        <w:t>@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mail</w:t>
      </w:r>
      <w:r w:rsidRPr="00887FF9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nis</w:t>
      </w:r>
      <w:proofErr w:type="spellEnd"/>
      <w:r w:rsidRPr="0017477A">
        <w:rPr>
          <w:rFonts w:ascii="Times New Roman" w:hAnsi="Times New Roman"/>
          <w:color w:val="auto"/>
          <w:sz w:val="26"/>
          <w:szCs w:val="26"/>
        </w:rPr>
        <w:t>_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bteu</w:t>
      </w:r>
      <w:proofErr w:type="spellEnd"/>
      <w:r w:rsidRPr="0017477A">
        <w:rPr>
          <w:rFonts w:ascii="Times New Roman" w:hAnsi="Times New Roman"/>
          <w:color w:val="auto"/>
          <w:sz w:val="26"/>
          <w:szCs w:val="26"/>
        </w:rPr>
        <w:t>@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mail</w:t>
      </w:r>
      <w:r w:rsidRPr="0017477A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proofErr w:type="spellEnd"/>
    </w:p>
    <w:p w:rsidR="00F94745" w:rsidRDefault="00F94745"/>
    <w:sectPr w:rsidR="00F94745" w:rsidSect="00BC22E7">
      <w:type w:val="continuous"/>
      <w:pgSz w:w="11906" w:h="16838"/>
      <w:pgMar w:top="426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FA1"/>
    <w:multiLevelType w:val="hybridMultilevel"/>
    <w:tmpl w:val="F54A9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C1"/>
    <w:rsid w:val="000D4B7F"/>
    <w:rsid w:val="00852917"/>
    <w:rsid w:val="009541C1"/>
    <w:rsid w:val="00B62416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C1"/>
    <w:pPr>
      <w:ind w:firstLine="176"/>
      <w:jc w:val="center"/>
    </w:pPr>
    <w:rPr>
      <w:rFonts w:ascii="Cambria" w:eastAsia="Calibri" w:hAnsi="Cambria"/>
      <w:b/>
      <w:color w:val="FFFF00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9541C1"/>
    <w:pPr>
      <w:keepNext/>
      <w:spacing w:before="240" w:after="60"/>
      <w:outlineLvl w:val="3"/>
    </w:pPr>
    <w:rPr>
      <w:rFonts w:ascii="Calibri" w:eastAsia="Times New Roman" w:hAnsi="Calibri"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9541C1"/>
    <w:pPr>
      <w:keepNext/>
      <w:keepLines/>
      <w:spacing w:before="200" w:after="0"/>
      <w:outlineLvl w:val="6"/>
    </w:pPr>
    <w:rPr>
      <w:rFonts w:eastAsia="Times New Roman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41C1"/>
    <w:rPr>
      <w:rFonts w:ascii="Calibri" w:eastAsia="Times New Roman" w:hAnsi="Calibri"/>
      <w:b/>
      <w:bCs/>
      <w:color w:val="FFFF00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9541C1"/>
    <w:rPr>
      <w:rFonts w:ascii="Cambria" w:eastAsia="Times New Roman" w:hAnsi="Cambria"/>
      <w:b/>
      <w:i/>
      <w:iCs/>
      <w:color w:val="404040"/>
      <w:sz w:val="30"/>
      <w:szCs w:val="30"/>
      <w:lang w:val="x-none" w:eastAsia="x-none"/>
    </w:rPr>
  </w:style>
  <w:style w:type="paragraph" w:styleId="2">
    <w:name w:val="Body Text Indent 2"/>
    <w:basedOn w:val="a"/>
    <w:link w:val="20"/>
    <w:rsid w:val="009541C1"/>
    <w:pPr>
      <w:spacing w:after="0" w:line="240" w:lineRule="auto"/>
      <w:ind w:firstLine="426"/>
      <w:jc w:val="both"/>
    </w:pPr>
    <w:rPr>
      <w:rFonts w:ascii="Times New Roman" w:eastAsia="Times New Roman" w:hAnsi="Times New Roman"/>
      <w:b w:val="0"/>
      <w:color w:val="auto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9541C1"/>
    <w:rPr>
      <w:rFonts w:eastAsia="Times New Roman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541C1"/>
    <w:pPr>
      <w:ind w:left="720"/>
      <w:contextualSpacing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85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17"/>
    <w:rPr>
      <w:rFonts w:ascii="Tahoma" w:eastAsia="Calibri" w:hAnsi="Tahoma" w:cs="Tahoma"/>
      <w:b/>
      <w:color w:val="FFFF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C1"/>
    <w:pPr>
      <w:ind w:firstLine="176"/>
      <w:jc w:val="center"/>
    </w:pPr>
    <w:rPr>
      <w:rFonts w:ascii="Cambria" w:eastAsia="Calibri" w:hAnsi="Cambria"/>
      <w:b/>
      <w:color w:val="FFFF00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9541C1"/>
    <w:pPr>
      <w:keepNext/>
      <w:spacing w:before="240" w:after="60"/>
      <w:outlineLvl w:val="3"/>
    </w:pPr>
    <w:rPr>
      <w:rFonts w:ascii="Calibri" w:eastAsia="Times New Roman" w:hAnsi="Calibri"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9541C1"/>
    <w:pPr>
      <w:keepNext/>
      <w:keepLines/>
      <w:spacing w:before="200" w:after="0"/>
      <w:outlineLvl w:val="6"/>
    </w:pPr>
    <w:rPr>
      <w:rFonts w:eastAsia="Times New Roman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41C1"/>
    <w:rPr>
      <w:rFonts w:ascii="Calibri" w:eastAsia="Times New Roman" w:hAnsi="Calibri"/>
      <w:b/>
      <w:bCs/>
      <w:color w:val="FFFF00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9541C1"/>
    <w:rPr>
      <w:rFonts w:ascii="Cambria" w:eastAsia="Times New Roman" w:hAnsi="Cambria"/>
      <w:b/>
      <w:i/>
      <w:iCs/>
      <w:color w:val="404040"/>
      <w:sz w:val="30"/>
      <w:szCs w:val="30"/>
      <w:lang w:val="x-none" w:eastAsia="x-none"/>
    </w:rPr>
  </w:style>
  <w:style w:type="paragraph" w:styleId="2">
    <w:name w:val="Body Text Indent 2"/>
    <w:basedOn w:val="a"/>
    <w:link w:val="20"/>
    <w:rsid w:val="009541C1"/>
    <w:pPr>
      <w:spacing w:after="0" w:line="240" w:lineRule="auto"/>
      <w:ind w:firstLine="426"/>
      <w:jc w:val="both"/>
    </w:pPr>
    <w:rPr>
      <w:rFonts w:ascii="Times New Roman" w:eastAsia="Times New Roman" w:hAnsi="Times New Roman"/>
      <w:b w:val="0"/>
      <w:color w:val="auto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9541C1"/>
    <w:rPr>
      <w:rFonts w:eastAsia="Times New Roman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541C1"/>
    <w:pPr>
      <w:ind w:left="720"/>
      <w:contextualSpacing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85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17"/>
    <w:rPr>
      <w:rFonts w:ascii="Tahoma" w:eastAsia="Calibri" w:hAnsi="Tahoma" w:cs="Tahoma"/>
      <w:b/>
      <w:color w:val="FFFF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K57m2</dc:creator>
  <cp:keywords/>
  <dc:description/>
  <cp:lastModifiedBy>K57m2</cp:lastModifiedBy>
  <cp:revision>4</cp:revision>
  <cp:lastPrinted>2020-06-09T07:49:00Z</cp:lastPrinted>
  <dcterms:created xsi:type="dcterms:W3CDTF">2020-06-09T07:37:00Z</dcterms:created>
  <dcterms:modified xsi:type="dcterms:W3CDTF">2020-06-10T05:54:00Z</dcterms:modified>
</cp:coreProperties>
</file>