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2808"/>
        <w:gridCol w:w="540"/>
        <w:gridCol w:w="6825"/>
      </w:tblGrid>
      <w:tr w:rsidR="00D076DB" w:rsidRPr="00D076DB" w:rsidTr="00D076DB">
        <w:tc>
          <w:tcPr>
            <w:tcW w:w="2808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Учебная дисци</w:t>
            </w:r>
            <w:r w:rsidRPr="00D076DB">
              <w:rPr>
                <w:sz w:val="28"/>
                <w:szCs w:val="28"/>
              </w:rPr>
              <w:t>п</w:t>
            </w:r>
            <w:r w:rsidRPr="00D076DB">
              <w:rPr>
                <w:sz w:val="28"/>
                <w:szCs w:val="28"/>
              </w:rPr>
              <w:t>лина</w:t>
            </w:r>
          </w:p>
        </w:tc>
        <w:tc>
          <w:tcPr>
            <w:tcW w:w="540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D076DB" w:rsidRPr="00D076DB" w:rsidRDefault="00D076DB" w:rsidP="00FC1728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«</w:t>
            </w:r>
            <w:r w:rsidR="00FC1728">
              <w:rPr>
                <w:sz w:val="28"/>
                <w:szCs w:val="28"/>
              </w:rPr>
              <w:t>Налоги и налогообложение</w:t>
            </w:r>
            <w:r w:rsidRPr="00D076DB">
              <w:rPr>
                <w:sz w:val="28"/>
                <w:szCs w:val="28"/>
              </w:rPr>
              <w:t>»</w:t>
            </w:r>
          </w:p>
        </w:tc>
      </w:tr>
      <w:tr w:rsidR="00D076DB" w:rsidRPr="00D076DB" w:rsidTr="00D076DB">
        <w:tc>
          <w:tcPr>
            <w:tcW w:w="2808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D076DB" w:rsidRPr="00FC1728" w:rsidRDefault="00D076DB" w:rsidP="00D076DB">
            <w:pPr>
              <w:rPr>
                <w:sz w:val="28"/>
                <w:szCs w:val="28"/>
              </w:rPr>
            </w:pPr>
            <w:r w:rsidRPr="00FC1728">
              <w:rPr>
                <w:sz w:val="28"/>
                <w:szCs w:val="28"/>
              </w:rPr>
              <w:t>к.э.н., доц. Якубенко Г. А.</w:t>
            </w:r>
          </w:p>
        </w:tc>
      </w:tr>
      <w:tr w:rsidR="00D076DB" w:rsidRPr="00D076DB" w:rsidTr="00D076DB">
        <w:tc>
          <w:tcPr>
            <w:tcW w:w="2808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D076DB" w:rsidRPr="00D076DB" w:rsidRDefault="00FC1728" w:rsidP="00D0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D076DB" w:rsidRPr="00D076DB">
              <w:rPr>
                <w:sz w:val="28"/>
                <w:szCs w:val="28"/>
              </w:rPr>
              <w:t xml:space="preserve"> (теория – устно, решение задач – письме</w:t>
            </w:r>
            <w:r w:rsidR="00D076DB" w:rsidRPr="00D076DB">
              <w:rPr>
                <w:sz w:val="28"/>
                <w:szCs w:val="28"/>
              </w:rPr>
              <w:t>н</w:t>
            </w:r>
            <w:r w:rsidR="00D076DB" w:rsidRPr="00D076DB">
              <w:rPr>
                <w:sz w:val="28"/>
                <w:szCs w:val="28"/>
              </w:rPr>
              <w:t>но)</w:t>
            </w:r>
          </w:p>
        </w:tc>
      </w:tr>
      <w:tr w:rsidR="00D076DB" w:rsidRPr="00D076DB" w:rsidTr="00D076DB">
        <w:trPr>
          <w:trHeight w:val="299"/>
        </w:trPr>
        <w:tc>
          <w:tcPr>
            <w:tcW w:w="2808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D076DB" w:rsidRPr="00D076DB" w:rsidRDefault="00772091" w:rsidP="005E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D52">
              <w:rPr>
                <w:sz w:val="28"/>
                <w:szCs w:val="28"/>
                <w:lang w:val="en-US"/>
              </w:rPr>
              <w:t>V</w:t>
            </w:r>
            <w:r w:rsidR="00674B60">
              <w:rPr>
                <w:sz w:val="28"/>
                <w:szCs w:val="28"/>
              </w:rPr>
              <w:t>-</w:t>
            </w:r>
            <w:r w:rsidR="002D6112">
              <w:rPr>
                <w:sz w:val="28"/>
                <w:szCs w:val="28"/>
              </w:rPr>
              <w:t>3</w:t>
            </w:r>
            <w:r w:rsidR="00674B60">
              <w:rPr>
                <w:sz w:val="28"/>
                <w:szCs w:val="28"/>
              </w:rPr>
              <w:t xml:space="preserve">, </w:t>
            </w:r>
            <w:r w:rsidR="002D6112">
              <w:rPr>
                <w:sz w:val="28"/>
                <w:szCs w:val="28"/>
                <w:lang w:val="en-US"/>
              </w:rPr>
              <w:t>Z</w:t>
            </w:r>
            <w:r w:rsidR="005E1D52">
              <w:rPr>
                <w:sz w:val="28"/>
                <w:szCs w:val="28"/>
              </w:rPr>
              <w:t>-4</w:t>
            </w:r>
            <w:r w:rsidR="009313A0">
              <w:rPr>
                <w:sz w:val="28"/>
                <w:szCs w:val="28"/>
              </w:rPr>
              <w:t>з</w:t>
            </w:r>
          </w:p>
        </w:tc>
      </w:tr>
      <w:tr w:rsidR="00D076DB" w:rsidRPr="00D076DB" w:rsidTr="00D076DB">
        <w:trPr>
          <w:trHeight w:val="170"/>
        </w:trPr>
        <w:tc>
          <w:tcPr>
            <w:tcW w:w="2808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D076DB" w:rsidRPr="00D076DB" w:rsidRDefault="00D076DB" w:rsidP="00D076DB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D076DB" w:rsidRPr="00D076DB" w:rsidRDefault="009313A0" w:rsidP="005E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D52">
              <w:rPr>
                <w:sz w:val="28"/>
                <w:szCs w:val="28"/>
              </w:rPr>
              <w:t>3</w:t>
            </w:r>
            <w:r w:rsidR="00D076DB" w:rsidRPr="00D076DB">
              <w:rPr>
                <w:sz w:val="28"/>
                <w:szCs w:val="28"/>
              </w:rPr>
              <w:t>-20</w:t>
            </w:r>
            <w:r w:rsidR="00E41359">
              <w:rPr>
                <w:sz w:val="28"/>
                <w:szCs w:val="28"/>
              </w:rPr>
              <w:t>2</w:t>
            </w:r>
            <w:r w:rsidR="005E1D52">
              <w:rPr>
                <w:sz w:val="28"/>
                <w:szCs w:val="28"/>
              </w:rPr>
              <w:t>4</w:t>
            </w:r>
          </w:p>
        </w:tc>
      </w:tr>
      <w:tr w:rsidR="00D076DB" w:rsidRPr="00D076DB" w:rsidTr="00D076DB">
        <w:tc>
          <w:tcPr>
            <w:tcW w:w="10173" w:type="dxa"/>
            <w:gridSpan w:val="3"/>
            <w:shd w:val="clear" w:color="auto" w:fill="auto"/>
          </w:tcPr>
          <w:p w:rsidR="00D076DB" w:rsidRPr="00D076DB" w:rsidRDefault="00D076DB" w:rsidP="005E1D52">
            <w:pPr>
              <w:rPr>
                <w:sz w:val="28"/>
                <w:szCs w:val="28"/>
              </w:rPr>
            </w:pPr>
            <w:r w:rsidRPr="00D076DB">
              <w:rPr>
                <w:sz w:val="28"/>
                <w:szCs w:val="28"/>
              </w:rPr>
              <w:t xml:space="preserve">Утверждено на заседании кафедры </w:t>
            </w:r>
            <w:r w:rsidR="00FC1728">
              <w:rPr>
                <w:sz w:val="28"/>
                <w:szCs w:val="28"/>
              </w:rPr>
              <w:t xml:space="preserve">бухгалтерского учета и </w:t>
            </w:r>
            <w:r w:rsidR="005E1D52">
              <w:rPr>
                <w:sz w:val="28"/>
                <w:szCs w:val="28"/>
              </w:rPr>
              <w:t>финансов</w:t>
            </w:r>
            <w:proofErr w:type="gramStart"/>
            <w:r w:rsidRPr="00D076DB">
              <w:rPr>
                <w:sz w:val="28"/>
                <w:szCs w:val="28"/>
              </w:rPr>
              <w:t xml:space="preserve"> П</w:t>
            </w:r>
            <w:proofErr w:type="gramEnd"/>
            <w:r w:rsidRPr="00D076DB">
              <w:rPr>
                <w:sz w:val="28"/>
                <w:szCs w:val="28"/>
              </w:rPr>
              <w:t xml:space="preserve">р. 1 от </w:t>
            </w:r>
            <w:r w:rsidR="005E1D52">
              <w:rPr>
                <w:sz w:val="28"/>
                <w:szCs w:val="28"/>
              </w:rPr>
              <w:t>13</w:t>
            </w:r>
            <w:r w:rsidRPr="00036762">
              <w:rPr>
                <w:sz w:val="28"/>
                <w:szCs w:val="28"/>
              </w:rPr>
              <w:t>.</w:t>
            </w:r>
            <w:r w:rsidRPr="00D076DB">
              <w:rPr>
                <w:sz w:val="28"/>
                <w:szCs w:val="28"/>
              </w:rPr>
              <w:t>0</w:t>
            </w:r>
            <w:r w:rsidR="005E1D52">
              <w:rPr>
                <w:sz w:val="28"/>
                <w:szCs w:val="28"/>
              </w:rPr>
              <w:t>9</w:t>
            </w:r>
            <w:r w:rsidRPr="00D076DB">
              <w:rPr>
                <w:sz w:val="28"/>
                <w:szCs w:val="28"/>
              </w:rPr>
              <w:t>.20</w:t>
            </w:r>
            <w:r w:rsidR="009313A0">
              <w:rPr>
                <w:sz w:val="28"/>
                <w:szCs w:val="28"/>
              </w:rPr>
              <w:t>2</w:t>
            </w:r>
            <w:r w:rsidR="005E1D52">
              <w:rPr>
                <w:sz w:val="28"/>
                <w:szCs w:val="28"/>
              </w:rPr>
              <w:t>3</w:t>
            </w:r>
          </w:p>
        </w:tc>
      </w:tr>
    </w:tbl>
    <w:p w:rsidR="0013524E" w:rsidRPr="00D076DB" w:rsidRDefault="0013524E" w:rsidP="00F248C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p w:rsidR="00D076DB" w:rsidRPr="00D076DB" w:rsidRDefault="00D076DB" w:rsidP="00F248C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D076DB">
        <w:rPr>
          <w:b/>
          <w:sz w:val="28"/>
          <w:szCs w:val="28"/>
        </w:rPr>
        <w:t>ВОПРОСЫ</w:t>
      </w:r>
    </w:p>
    <w:p w:rsidR="00D076DB" w:rsidRPr="007252E5" w:rsidRDefault="00D076DB" w:rsidP="00F248C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налогов и их объективная необходимость в услов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ях перехода к рыночным отношениям.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Функции и роль налогов в современных условиях перехода к рыночным о</w:t>
      </w:r>
      <w:r w:rsidRPr="007252E5">
        <w:rPr>
          <w:sz w:val="28"/>
          <w:szCs w:val="28"/>
        </w:rPr>
        <w:t>т</w:t>
      </w:r>
      <w:r w:rsidRPr="007252E5">
        <w:rPr>
          <w:sz w:val="28"/>
          <w:szCs w:val="28"/>
        </w:rPr>
        <w:t>ношениям.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 xml:space="preserve">Основные принципы построения налоговой системы. 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Общая характеристика налоговой системы Республики Беларусь.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Элементы налога и налоговая терминология.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Характеристика субъектов налогообложения. Плательщики, их права и об</w:t>
      </w:r>
      <w:r w:rsidRPr="007252E5">
        <w:rPr>
          <w:sz w:val="28"/>
          <w:szCs w:val="28"/>
        </w:rPr>
        <w:t>я</w:t>
      </w:r>
      <w:r w:rsidRPr="007252E5">
        <w:rPr>
          <w:sz w:val="28"/>
          <w:szCs w:val="28"/>
        </w:rPr>
        <w:t>занности.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Общая характеристика объектов налогообложения.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Классификация налоговых ставок, методов налогообложения, способов и</w:t>
      </w:r>
      <w:r w:rsidRPr="007252E5">
        <w:rPr>
          <w:sz w:val="28"/>
          <w:szCs w:val="28"/>
        </w:rPr>
        <w:t>с</w:t>
      </w:r>
      <w:r w:rsidRPr="007252E5">
        <w:rPr>
          <w:sz w:val="28"/>
          <w:szCs w:val="28"/>
        </w:rPr>
        <w:t>числения и уплаты налогов.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Налоговые льготы. Совершенствование налоговых льгот как способ стим</w:t>
      </w:r>
      <w:r w:rsidRPr="007252E5">
        <w:rPr>
          <w:sz w:val="28"/>
          <w:szCs w:val="28"/>
        </w:rPr>
        <w:t>у</w:t>
      </w:r>
      <w:r w:rsidRPr="007252E5">
        <w:rPr>
          <w:sz w:val="28"/>
          <w:szCs w:val="28"/>
        </w:rPr>
        <w:t>лирования предпринимательской инициативы.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Виды налогов и сборов. Классификация налогов и сборов, применя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мых в Республике Беларусь.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Налоговое законодательство Республики Беларусь.</w:t>
      </w:r>
    </w:p>
    <w:p w:rsidR="00036762" w:rsidRPr="007252E5" w:rsidRDefault="00036762" w:rsidP="00036762">
      <w:pPr>
        <w:numPr>
          <w:ilvl w:val="0"/>
          <w:numId w:val="2"/>
        </w:numPr>
        <w:tabs>
          <w:tab w:val="left" w:pos="540"/>
          <w:tab w:val="left" w:pos="851"/>
        </w:tabs>
        <w:ind w:hanging="720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Налоговая нагрузка на экономику и проблемы ее оптимизации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и особенности белорусской модели НДС.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Плательщики НДС и объекты налогообложения.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НДС.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НДС, порядок и сроки уплаты НДС.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left" w:pos="284"/>
          <w:tab w:val="left" w:pos="426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Взимание косвенных налогов по принципу страны назначения между Ре</w:t>
      </w:r>
      <w:r w:rsidRPr="007252E5">
        <w:rPr>
          <w:sz w:val="28"/>
          <w:szCs w:val="28"/>
        </w:rPr>
        <w:t>с</w:t>
      </w:r>
      <w:r w:rsidRPr="007252E5">
        <w:rPr>
          <w:sz w:val="28"/>
          <w:szCs w:val="28"/>
        </w:rPr>
        <w:t>публикой Беларусь и Российской Федерацией.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акциза, плательщики акцизов и объекты налог</w:t>
      </w:r>
      <w:r w:rsidRPr="007252E5">
        <w:rPr>
          <w:sz w:val="28"/>
          <w:szCs w:val="28"/>
        </w:rPr>
        <w:t>о</w:t>
      </w:r>
      <w:r w:rsidRPr="007252E5">
        <w:rPr>
          <w:sz w:val="28"/>
          <w:szCs w:val="28"/>
        </w:rPr>
        <w:t>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акцизов, порядок и сроки уплаты акциза.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Сущность налога на недвижимость, методика расчета налога на недвиж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мость.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налогу на недвижимость, порядок и сроки уплаты.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налога на прибыль, методика расчета налога на прибыль.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налогу на прибыль, порядок и сроки уплаты.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Налогообложение доходов иностранных организаций, осуществляющих деятельность в РБ через постоянное представительство.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Налогообложение доходов иностранных организаций, не осущест</w:t>
      </w:r>
      <w:r w:rsidRPr="007252E5">
        <w:rPr>
          <w:sz w:val="28"/>
          <w:szCs w:val="28"/>
        </w:rPr>
        <w:t>в</w:t>
      </w:r>
      <w:r w:rsidRPr="007252E5">
        <w:rPr>
          <w:sz w:val="28"/>
          <w:szCs w:val="28"/>
        </w:rPr>
        <w:t>ляющих деятельность в РБ через постоянное представительство.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lastRenderedPageBreak/>
        <w:t>Экономическая сущность экологического налога и налога на добычу пр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родных ресурсов, плательщики и объекты налогообложения.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экологического налога, порядок и сроки уплаты.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налога за добычу (изъятие) природных ресурсов, пор</w:t>
      </w:r>
      <w:r w:rsidRPr="007252E5">
        <w:rPr>
          <w:sz w:val="28"/>
          <w:szCs w:val="28"/>
        </w:rPr>
        <w:t>я</w:t>
      </w:r>
      <w:r w:rsidRPr="007252E5">
        <w:rPr>
          <w:sz w:val="28"/>
          <w:szCs w:val="28"/>
        </w:rPr>
        <w:t>док и сроки уплаты.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платы за землю, плательщики и объекты налог</w:t>
      </w:r>
      <w:r w:rsidRPr="007252E5">
        <w:rPr>
          <w:sz w:val="28"/>
          <w:szCs w:val="28"/>
        </w:rPr>
        <w:t>о</w:t>
      </w:r>
      <w:r w:rsidRPr="007252E5">
        <w:rPr>
          <w:sz w:val="28"/>
          <w:szCs w:val="28"/>
        </w:rPr>
        <w:t>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земельного налога, порядок и срок уплаты земельного налога и арендной 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Сущность государственного социального страхования, плательщики и объекты обложения обязательными страховыми взносами в Фонд социальной з</w:t>
      </w:r>
      <w:r w:rsidRPr="007252E5">
        <w:rPr>
          <w:sz w:val="28"/>
          <w:szCs w:val="28"/>
        </w:rPr>
        <w:t>а</w:t>
      </w:r>
      <w:r w:rsidRPr="007252E5">
        <w:rPr>
          <w:sz w:val="28"/>
          <w:szCs w:val="28"/>
        </w:rPr>
        <w:t>щиты населения.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страховых взносов в Фонд социальной защиты насел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ния, порядок и сроки уплаты.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подоходного налога, плательщики подохо</w:t>
      </w:r>
      <w:r w:rsidRPr="007252E5">
        <w:rPr>
          <w:sz w:val="28"/>
          <w:szCs w:val="28"/>
        </w:rPr>
        <w:t>д</w:t>
      </w:r>
      <w:r w:rsidRPr="007252E5">
        <w:rPr>
          <w:sz w:val="28"/>
          <w:szCs w:val="28"/>
        </w:rPr>
        <w:t>ного налога и объекты налогообложения.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Доходы, освобождаемые от обложения подоходным налогом.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Налоговые вычеты по подоходному налогу.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подоходного налога.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Декларирование годового дохода физическими лицами.</w:t>
      </w:r>
    </w:p>
    <w:p w:rsidR="0061476C" w:rsidRPr="007252E5" w:rsidRDefault="004E0D56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Сборы и пошлины в налоговой системе Республики Беларусь</w:t>
      </w:r>
      <w:r w:rsidR="0061476C" w:rsidRPr="007252E5">
        <w:rPr>
          <w:sz w:val="28"/>
          <w:szCs w:val="28"/>
        </w:rPr>
        <w:t>.</w:t>
      </w:r>
    </w:p>
    <w:p w:rsidR="00FC1728" w:rsidRPr="007252E5" w:rsidRDefault="00FC1728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Местные налоги и сборы. Сбор с заготовителей. Курортный сбор. Налог за владение собаками.</w:t>
      </w:r>
    </w:p>
    <w:p w:rsidR="0061476C" w:rsidRPr="007252E5" w:rsidRDefault="0061476C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упрощенной системы налогообложения, порядок п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рехода на упрощенную систему налогообложения.</w:t>
      </w:r>
    </w:p>
    <w:p w:rsidR="0061476C" w:rsidRPr="007252E5" w:rsidRDefault="0061476C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Объекты налогообложения, методика расчета налога при упрощенной с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стеме налогообложения.</w:t>
      </w:r>
    </w:p>
    <w:p w:rsidR="0061476C" w:rsidRPr="007252E5" w:rsidRDefault="0061476C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единого налога с индивидуальных предпринимат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лей, виды деятельности, при осуществлении которых  уплачивается единый налог.</w:t>
      </w:r>
    </w:p>
    <w:p w:rsidR="0061476C" w:rsidRPr="007252E5" w:rsidRDefault="0061476C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единому налогу с индивидуальных предпринимателей.</w:t>
      </w:r>
    </w:p>
    <w:p w:rsidR="0061476C" w:rsidRPr="007252E5" w:rsidRDefault="005B3A6E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Ставки единого налога, особенности исчисления единого налога с индив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дуальных предпринимателей.</w:t>
      </w:r>
    </w:p>
    <w:p w:rsidR="005B3A6E" w:rsidRPr="007252E5" w:rsidRDefault="005B3A6E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единого налога для производителей сельскохозя</w:t>
      </w:r>
      <w:r w:rsidRPr="007252E5">
        <w:rPr>
          <w:sz w:val="28"/>
          <w:szCs w:val="28"/>
        </w:rPr>
        <w:t>й</w:t>
      </w:r>
      <w:r w:rsidRPr="007252E5">
        <w:rPr>
          <w:sz w:val="28"/>
          <w:szCs w:val="28"/>
        </w:rPr>
        <w:t xml:space="preserve">ственной продукции, порядок перехода к применению и отказ от применения налога. </w:t>
      </w:r>
    </w:p>
    <w:p w:rsidR="005B3A6E" w:rsidRPr="007252E5" w:rsidRDefault="005B3A6E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единого налога для производителей сельскохозя</w:t>
      </w:r>
      <w:r w:rsidRPr="007252E5">
        <w:rPr>
          <w:sz w:val="28"/>
          <w:szCs w:val="28"/>
        </w:rPr>
        <w:t>й</w:t>
      </w:r>
      <w:r w:rsidRPr="007252E5">
        <w:rPr>
          <w:sz w:val="28"/>
          <w:szCs w:val="28"/>
        </w:rPr>
        <w:t>ственной продукции, порядок и сроки уплаты.</w:t>
      </w:r>
    </w:p>
    <w:p w:rsidR="005B3A6E" w:rsidRPr="007252E5" w:rsidRDefault="005B3A6E" w:rsidP="005B3A6E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налога на игорный бизнес, порядок и сроки уплаты.</w:t>
      </w:r>
    </w:p>
    <w:p w:rsidR="005B3A6E" w:rsidRPr="007252E5" w:rsidRDefault="005B3A6E" w:rsidP="005B3A6E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налога на доходы от осуществления лотерейной де</w:t>
      </w:r>
      <w:r w:rsidRPr="007252E5">
        <w:rPr>
          <w:sz w:val="28"/>
          <w:szCs w:val="28"/>
        </w:rPr>
        <w:t>я</w:t>
      </w:r>
      <w:r w:rsidRPr="007252E5">
        <w:rPr>
          <w:sz w:val="28"/>
          <w:szCs w:val="28"/>
        </w:rPr>
        <w:t>тельности</w:t>
      </w:r>
      <w:r w:rsidR="007717E5" w:rsidRPr="007252E5">
        <w:rPr>
          <w:sz w:val="28"/>
          <w:szCs w:val="28"/>
        </w:rPr>
        <w:t xml:space="preserve"> и от проведения электронных интерактивных игр</w:t>
      </w:r>
      <w:r w:rsidRPr="007252E5">
        <w:rPr>
          <w:sz w:val="28"/>
          <w:szCs w:val="28"/>
        </w:rPr>
        <w:t>, порядок и сроки уплаты.</w:t>
      </w:r>
    </w:p>
    <w:p w:rsidR="005B3A6E" w:rsidRPr="007252E5" w:rsidRDefault="005B3A6E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Сбор за осуществление ремесленной деятельности и сбор за осуществл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 xml:space="preserve">ние деятельности по оказанию услуг в сфере </w:t>
      </w:r>
      <w:proofErr w:type="spellStart"/>
      <w:r w:rsidRPr="007252E5">
        <w:rPr>
          <w:sz w:val="28"/>
          <w:szCs w:val="28"/>
        </w:rPr>
        <w:t>агроэкотуризма</w:t>
      </w:r>
      <w:proofErr w:type="spellEnd"/>
      <w:r w:rsidRPr="007252E5">
        <w:rPr>
          <w:sz w:val="28"/>
          <w:szCs w:val="28"/>
        </w:rPr>
        <w:t>.</w:t>
      </w:r>
    </w:p>
    <w:p w:rsidR="005B3A6E" w:rsidRPr="007252E5" w:rsidRDefault="005B3A6E" w:rsidP="00FC1728">
      <w:pPr>
        <w:numPr>
          <w:ilvl w:val="0"/>
          <w:numId w:val="2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Особенности налогообложения резидентов свободных экономических зон.</w:t>
      </w:r>
    </w:p>
    <w:p w:rsidR="007252E5" w:rsidRDefault="007252E5" w:rsidP="007252E5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</w:p>
    <w:p w:rsidR="007252E5" w:rsidRPr="00D076DB" w:rsidRDefault="007252E5" w:rsidP="007252E5">
      <w:pPr>
        <w:jc w:val="center"/>
        <w:rPr>
          <w:b/>
          <w:sz w:val="28"/>
          <w:szCs w:val="28"/>
        </w:rPr>
      </w:pPr>
      <w:r w:rsidRPr="00D076DB">
        <w:rPr>
          <w:b/>
          <w:sz w:val="28"/>
          <w:szCs w:val="28"/>
        </w:rPr>
        <w:t xml:space="preserve">Практические ситуации к </w:t>
      </w:r>
      <w:r>
        <w:rPr>
          <w:b/>
          <w:sz w:val="28"/>
          <w:szCs w:val="28"/>
        </w:rPr>
        <w:t>экзамену</w:t>
      </w:r>
      <w:r w:rsidRPr="00D076DB">
        <w:rPr>
          <w:b/>
          <w:sz w:val="28"/>
          <w:szCs w:val="28"/>
        </w:rPr>
        <w:t xml:space="preserve"> </w:t>
      </w:r>
    </w:p>
    <w:p w:rsidR="007252E5" w:rsidRPr="00F2643A" w:rsidRDefault="007252E5" w:rsidP="007252E5">
      <w:pPr>
        <w:jc w:val="center"/>
        <w:rPr>
          <w:sz w:val="28"/>
          <w:szCs w:val="28"/>
        </w:rPr>
      </w:pPr>
    </w:p>
    <w:p w:rsidR="007252E5" w:rsidRPr="00464043" w:rsidRDefault="007252E5" w:rsidP="007252E5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64043">
        <w:rPr>
          <w:sz w:val="28"/>
          <w:szCs w:val="28"/>
        </w:rPr>
        <w:t>Рассчитать сумму подоходного налога.</w:t>
      </w:r>
    </w:p>
    <w:p w:rsidR="007252E5" w:rsidRPr="00464043" w:rsidRDefault="00540805" w:rsidP="007252E5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</w:t>
      </w:r>
      <w:r w:rsidR="007252E5" w:rsidRPr="00464043">
        <w:rPr>
          <w:sz w:val="28"/>
          <w:szCs w:val="28"/>
        </w:rPr>
        <w:t xml:space="preserve"> сумму налога на добавленную стоимость.</w:t>
      </w:r>
    </w:p>
    <w:p w:rsidR="007252E5" w:rsidRDefault="007252E5" w:rsidP="007252E5">
      <w:pPr>
        <w:pStyle w:val="a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4043">
        <w:rPr>
          <w:sz w:val="28"/>
          <w:szCs w:val="28"/>
        </w:rPr>
        <w:t xml:space="preserve">Рассчитать </w:t>
      </w:r>
      <w:r w:rsidR="00033B48">
        <w:rPr>
          <w:sz w:val="28"/>
          <w:szCs w:val="28"/>
        </w:rPr>
        <w:t xml:space="preserve">сумму </w:t>
      </w:r>
      <w:r w:rsidRPr="00464043">
        <w:rPr>
          <w:sz w:val="28"/>
          <w:szCs w:val="28"/>
        </w:rPr>
        <w:t>налог</w:t>
      </w:r>
      <w:r w:rsidR="00033B48">
        <w:rPr>
          <w:sz w:val="28"/>
          <w:szCs w:val="28"/>
        </w:rPr>
        <w:t>а</w:t>
      </w:r>
      <w:r w:rsidRPr="00464043">
        <w:rPr>
          <w:sz w:val="28"/>
          <w:szCs w:val="28"/>
        </w:rPr>
        <w:t xml:space="preserve"> на недвижимость.</w:t>
      </w:r>
    </w:p>
    <w:p w:rsidR="007252E5" w:rsidRPr="00464043" w:rsidRDefault="007252E5" w:rsidP="007252E5">
      <w:pPr>
        <w:pStyle w:val="a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4043">
        <w:rPr>
          <w:sz w:val="28"/>
          <w:szCs w:val="28"/>
        </w:rPr>
        <w:t>Рассчитать расчетную ставку НДС за январь, сумму НДС по реализова</w:t>
      </w:r>
      <w:r w:rsidRPr="00464043">
        <w:rPr>
          <w:sz w:val="28"/>
          <w:szCs w:val="28"/>
        </w:rPr>
        <w:t>н</w:t>
      </w:r>
      <w:r w:rsidRPr="00464043">
        <w:rPr>
          <w:sz w:val="28"/>
          <w:szCs w:val="28"/>
        </w:rPr>
        <w:t>ным товарам за январь и  сумму НДС, подлежащую уплате в бюджет за я</w:t>
      </w:r>
      <w:r w:rsidRPr="00464043">
        <w:rPr>
          <w:sz w:val="28"/>
          <w:szCs w:val="28"/>
        </w:rPr>
        <w:t>н</w:t>
      </w:r>
      <w:r w:rsidRPr="00464043">
        <w:rPr>
          <w:sz w:val="28"/>
          <w:szCs w:val="28"/>
        </w:rPr>
        <w:t>варь.</w:t>
      </w:r>
    </w:p>
    <w:p w:rsidR="007252E5" w:rsidRPr="00464043" w:rsidRDefault="007252E5" w:rsidP="007252E5">
      <w:pPr>
        <w:pStyle w:val="a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4043">
        <w:rPr>
          <w:sz w:val="28"/>
          <w:szCs w:val="28"/>
        </w:rPr>
        <w:t>Рассчитать сумму земельного налога за текущий год и сумму ежеквартал</w:t>
      </w:r>
      <w:r w:rsidRPr="00464043">
        <w:rPr>
          <w:sz w:val="28"/>
          <w:szCs w:val="28"/>
        </w:rPr>
        <w:t>ь</w:t>
      </w:r>
      <w:r w:rsidRPr="00464043">
        <w:rPr>
          <w:sz w:val="28"/>
          <w:szCs w:val="28"/>
        </w:rPr>
        <w:t xml:space="preserve">ных перечислений. </w:t>
      </w:r>
    </w:p>
    <w:p w:rsidR="007252E5" w:rsidRPr="009C3A2B" w:rsidRDefault="007252E5" w:rsidP="007252E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страховых взносов в Фонд социальной защиты населения</w:t>
      </w:r>
    </w:p>
    <w:p w:rsidR="007252E5" w:rsidRPr="009C3A2B" w:rsidRDefault="007252E5" w:rsidP="007252E5">
      <w:pPr>
        <w:numPr>
          <w:ilvl w:val="0"/>
          <w:numId w:val="5"/>
        </w:numPr>
        <w:rPr>
          <w:sz w:val="28"/>
          <w:szCs w:val="28"/>
        </w:rPr>
      </w:pPr>
      <w:r w:rsidRPr="009C3A2B">
        <w:rPr>
          <w:sz w:val="28"/>
          <w:szCs w:val="28"/>
        </w:rPr>
        <w:t xml:space="preserve">Рассчитать сумму налога на прибыль за 1 квартал текущего года. </w:t>
      </w:r>
    </w:p>
    <w:p w:rsidR="007252E5" w:rsidRPr="009C3A2B" w:rsidRDefault="007252E5" w:rsidP="007252E5">
      <w:pPr>
        <w:numPr>
          <w:ilvl w:val="0"/>
          <w:numId w:val="5"/>
        </w:numPr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акциза за январь  т</w:t>
      </w:r>
      <w:r w:rsidRPr="009C3A2B">
        <w:rPr>
          <w:sz w:val="28"/>
          <w:szCs w:val="28"/>
        </w:rPr>
        <w:t>е</w:t>
      </w:r>
      <w:r w:rsidRPr="009C3A2B">
        <w:rPr>
          <w:sz w:val="28"/>
          <w:szCs w:val="28"/>
        </w:rPr>
        <w:t>кущего года.</w:t>
      </w:r>
    </w:p>
    <w:p w:rsidR="007252E5" w:rsidRDefault="007252E5" w:rsidP="007252E5">
      <w:pPr>
        <w:numPr>
          <w:ilvl w:val="0"/>
          <w:numId w:val="5"/>
        </w:numPr>
        <w:ind w:left="0" w:firstLine="349"/>
        <w:jc w:val="both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налога за добычу (изъятие) природных ресурсов за 1 квартал исходя из фактических объемов добычи.</w:t>
      </w:r>
    </w:p>
    <w:p w:rsidR="007252E5" w:rsidRPr="009C3A2B" w:rsidRDefault="007252E5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 w:rsidRPr="009C3A2B">
        <w:rPr>
          <w:sz w:val="28"/>
          <w:szCs w:val="28"/>
        </w:rPr>
        <w:t>Рассчитать единый налог для производителей сельхозпродукции за 1 ква</w:t>
      </w:r>
      <w:r w:rsidRPr="009C3A2B">
        <w:rPr>
          <w:sz w:val="28"/>
          <w:szCs w:val="28"/>
        </w:rPr>
        <w:t>р</w:t>
      </w:r>
      <w:r w:rsidRPr="009C3A2B">
        <w:rPr>
          <w:sz w:val="28"/>
          <w:szCs w:val="28"/>
        </w:rPr>
        <w:t>тал.</w:t>
      </w:r>
    </w:p>
    <w:p w:rsidR="007252E5" w:rsidRPr="009C3A2B" w:rsidRDefault="007252E5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налога по упрощенной системе налогообложения за 1 квартал текущего года.</w:t>
      </w:r>
    </w:p>
    <w:p w:rsidR="007252E5" w:rsidRDefault="007252E5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налога на добавленную стоимость и акциза по ввозимым тов</w:t>
      </w:r>
      <w:r w:rsidRPr="009C3A2B">
        <w:rPr>
          <w:sz w:val="28"/>
          <w:szCs w:val="28"/>
        </w:rPr>
        <w:t>а</w:t>
      </w:r>
      <w:r w:rsidRPr="009C3A2B">
        <w:rPr>
          <w:sz w:val="28"/>
          <w:szCs w:val="28"/>
        </w:rPr>
        <w:t>рам на таможенную территорию Республики Беларусь.</w:t>
      </w:r>
    </w:p>
    <w:p w:rsidR="007252E5" w:rsidRDefault="007252E5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оффшорного сбора.</w:t>
      </w:r>
    </w:p>
    <w:p w:rsidR="007252E5" w:rsidRDefault="007252E5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 w:rsidRPr="009C3A2B">
        <w:rPr>
          <w:sz w:val="28"/>
          <w:szCs w:val="28"/>
        </w:rPr>
        <w:t>Рассчитать сумму экологического налога за 1 квартал текущего года исходя из фактич</w:t>
      </w:r>
      <w:r w:rsidRPr="009C3A2B">
        <w:rPr>
          <w:sz w:val="28"/>
          <w:szCs w:val="28"/>
        </w:rPr>
        <w:t>е</w:t>
      </w:r>
      <w:r w:rsidRPr="009C3A2B">
        <w:rPr>
          <w:sz w:val="28"/>
          <w:szCs w:val="28"/>
        </w:rPr>
        <w:t>ских объемов выбросов.</w:t>
      </w:r>
    </w:p>
    <w:p w:rsidR="00033B48" w:rsidRDefault="00033B48" w:rsidP="007252E5">
      <w:pPr>
        <w:numPr>
          <w:ilvl w:val="0"/>
          <w:numId w:val="5"/>
        </w:numPr>
        <w:ind w:left="0" w:firstLine="349"/>
        <w:rPr>
          <w:sz w:val="28"/>
          <w:szCs w:val="28"/>
        </w:rPr>
      </w:pPr>
      <w:r>
        <w:rPr>
          <w:sz w:val="28"/>
          <w:szCs w:val="28"/>
        </w:rPr>
        <w:t>Рассчитать сумму подоходного налога, подлежащего уплате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предпринимателем за 1 квартал.</w:t>
      </w:r>
    </w:p>
    <w:p w:rsidR="007252E5" w:rsidRPr="005D3D7A" w:rsidRDefault="007252E5" w:rsidP="007252E5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bookmarkStart w:id="0" w:name="_GoBack"/>
      <w:bookmarkEnd w:id="0"/>
    </w:p>
    <w:p w:rsidR="007252E5" w:rsidRPr="007252E5" w:rsidRDefault="007252E5" w:rsidP="00F248C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sectPr w:rsidR="007252E5" w:rsidRPr="007252E5" w:rsidSect="00F248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0BB"/>
    <w:multiLevelType w:val="singleLevel"/>
    <w:tmpl w:val="24F42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1">
    <w:nsid w:val="4A61209E"/>
    <w:multiLevelType w:val="hybridMultilevel"/>
    <w:tmpl w:val="C772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81F"/>
    <w:multiLevelType w:val="hybridMultilevel"/>
    <w:tmpl w:val="C93231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43811B3"/>
    <w:multiLevelType w:val="hybridMultilevel"/>
    <w:tmpl w:val="2F8425F0"/>
    <w:lvl w:ilvl="0" w:tplc="C82E3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CE7EC3"/>
    <w:multiLevelType w:val="hybridMultilevel"/>
    <w:tmpl w:val="8F90F594"/>
    <w:lvl w:ilvl="0" w:tplc="BE66E1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D"/>
    <w:rsid w:val="00033B48"/>
    <w:rsid w:val="00036762"/>
    <w:rsid w:val="0006058D"/>
    <w:rsid w:val="000641D6"/>
    <w:rsid w:val="0013524E"/>
    <w:rsid w:val="002238F3"/>
    <w:rsid w:val="00264193"/>
    <w:rsid w:val="00280AA0"/>
    <w:rsid w:val="00285BB9"/>
    <w:rsid w:val="002A18CE"/>
    <w:rsid w:val="002B38F2"/>
    <w:rsid w:val="002D6112"/>
    <w:rsid w:val="0030395A"/>
    <w:rsid w:val="003E35F0"/>
    <w:rsid w:val="0040655C"/>
    <w:rsid w:val="004E0D56"/>
    <w:rsid w:val="00535A50"/>
    <w:rsid w:val="00540805"/>
    <w:rsid w:val="00581238"/>
    <w:rsid w:val="005B3A6E"/>
    <w:rsid w:val="005D3D7A"/>
    <w:rsid w:val="005E1D52"/>
    <w:rsid w:val="005F5BD0"/>
    <w:rsid w:val="00601132"/>
    <w:rsid w:val="0061476C"/>
    <w:rsid w:val="006220E2"/>
    <w:rsid w:val="00674B60"/>
    <w:rsid w:val="00705856"/>
    <w:rsid w:val="007252E5"/>
    <w:rsid w:val="007717E5"/>
    <w:rsid w:val="00772091"/>
    <w:rsid w:val="007D7494"/>
    <w:rsid w:val="00824F26"/>
    <w:rsid w:val="008935B7"/>
    <w:rsid w:val="008A6A4B"/>
    <w:rsid w:val="008C4E77"/>
    <w:rsid w:val="008E515C"/>
    <w:rsid w:val="00900E88"/>
    <w:rsid w:val="009313A0"/>
    <w:rsid w:val="00987FB0"/>
    <w:rsid w:val="009F45ED"/>
    <w:rsid w:val="00AD4F83"/>
    <w:rsid w:val="00B02505"/>
    <w:rsid w:val="00B23AAE"/>
    <w:rsid w:val="00BA339B"/>
    <w:rsid w:val="00BE5C4D"/>
    <w:rsid w:val="00C61113"/>
    <w:rsid w:val="00D0674E"/>
    <w:rsid w:val="00D076DB"/>
    <w:rsid w:val="00D30EBB"/>
    <w:rsid w:val="00DC0095"/>
    <w:rsid w:val="00E41359"/>
    <w:rsid w:val="00EB28E6"/>
    <w:rsid w:val="00F037DD"/>
    <w:rsid w:val="00F248C9"/>
    <w:rsid w:val="00F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C4E77"/>
    <w:pPr>
      <w:spacing w:line="220" w:lineRule="exact"/>
      <w:jc w:val="center"/>
    </w:pPr>
    <w:rPr>
      <w:b/>
      <w:sz w:val="30"/>
    </w:rPr>
  </w:style>
  <w:style w:type="character" w:customStyle="1" w:styleId="a4">
    <w:name w:val="Название Знак"/>
    <w:link w:val="a3"/>
    <w:rsid w:val="008C4E77"/>
    <w:rPr>
      <w:b/>
      <w:sz w:val="30"/>
    </w:rPr>
  </w:style>
  <w:style w:type="paragraph" w:styleId="a5">
    <w:name w:val="List Paragraph"/>
    <w:basedOn w:val="a"/>
    <w:qFormat/>
    <w:rsid w:val="00D076D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28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C4E77"/>
    <w:pPr>
      <w:spacing w:line="220" w:lineRule="exact"/>
      <w:jc w:val="center"/>
    </w:pPr>
    <w:rPr>
      <w:b/>
      <w:sz w:val="30"/>
    </w:rPr>
  </w:style>
  <w:style w:type="character" w:customStyle="1" w:styleId="a4">
    <w:name w:val="Название Знак"/>
    <w:link w:val="a3"/>
    <w:rsid w:val="008C4E77"/>
    <w:rPr>
      <w:b/>
      <w:sz w:val="30"/>
    </w:rPr>
  </w:style>
  <w:style w:type="paragraph" w:styleId="a5">
    <w:name w:val="List Paragraph"/>
    <w:basedOn w:val="a"/>
    <w:qFormat/>
    <w:rsid w:val="00D076D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28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Riva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Computer</dc:creator>
  <cp:lastModifiedBy>k53m1</cp:lastModifiedBy>
  <cp:revision>2</cp:revision>
  <cp:lastPrinted>2019-02-13T19:24:00Z</cp:lastPrinted>
  <dcterms:created xsi:type="dcterms:W3CDTF">2023-10-09T06:57:00Z</dcterms:created>
  <dcterms:modified xsi:type="dcterms:W3CDTF">2023-10-09T06:57:00Z</dcterms:modified>
</cp:coreProperties>
</file>