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450"/>
        <w:gridCol w:w="4730"/>
      </w:tblGrid>
      <w:tr w:rsidR="00662303" w14:paraId="1CF3D968" w14:textId="77777777" w:rsidTr="006E77BC">
        <w:trPr>
          <w:trHeight w:val="1560"/>
          <w:jc w:val="center"/>
        </w:trPr>
        <w:tc>
          <w:tcPr>
            <w:tcW w:w="4450" w:type="dxa"/>
            <w:shd w:val="clear" w:color="auto" w:fill="auto"/>
          </w:tcPr>
          <w:p w14:paraId="0C8F0DB3" w14:textId="0B93F1D1" w:rsidR="00662303" w:rsidRPr="00D866F2" w:rsidRDefault="00662303" w:rsidP="003D7B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b/>
                <w:smallCaps/>
                <w:color w:val="1F3864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1F3864"/>
                <w:sz w:val="18"/>
                <w:szCs w:val="18"/>
                <w:lang w:val="ru-RU" w:eastAsia="ru-RU"/>
              </w:rPr>
              <w:drawing>
                <wp:inline distT="0" distB="0" distL="0" distR="0" wp14:anchorId="1BB111EF" wp14:editId="16362F30">
                  <wp:extent cx="1768258" cy="1152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992" cy="1153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670D3250" w14:textId="5F37255C" w:rsidR="00662303" w:rsidRPr="003D7B18" w:rsidRDefault="00662303" w:rsidP="00956E62">
            <w:pPr>
              <w:jc w:val="center"/>
              <w:rPr>
                <w:rFonts w:ascii="Times New Roman" w:hAnsi="Times New Roman"/>
                <w:b/>
                <w:color w:val="1F3864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95E7E1" wp14:editId="02ED686D">
                  <wp:extent cx="125730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7BC" w:rsidRPr="006E77BC" w14:paraId="2CCE34E9" w14:textId="77777777" w:rsidTr="006E77BC">
        <w:trPr>
          <w:jc w:val="center"/>
        </w:trPr>
        <w:tc>
          <w:tcPr>
            <w:tcW w:w="4450" w:type="dxa"/>
            <w:shd w:val="clear" w:color="auto" w:fill="auto"/>
          </w:tcPr>
          <w:p w14:paraId="1077DCF9" w14:textId="77777777" w:rsidR="006E77BC" w:rsidRDefault="00662303" w:rsidP="003D7B1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</w:pPr>
            <w:r w:rsidRPr="006E77BC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Сибирский университет </w:t>
            </w:r>
          </w:p>
          <w:p w14:paraId="23CA303E" w14:textId="6164F2B4" w:rsidR="00662303" w:rsidRPr="006E77BC" w:rsidRDefault="00662303" w:rsidP="003D7B1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</w:pPr>
            <w:r w:rsidRPr="006E77BC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>потребительской кооперации (СибУПК)</w:t>
            </w:r>
          </w:p>
        </w:tc>
        <w:tc>
          <w:tcPr>
            <w:tcW w:w="4730" w:type="dxa"/>
            <w:shd w:val="clear" w:color="auto" w:fill="auto"/>
          </w:tcPr>
          <w:p w14:paraId="1EA98B4D" w14:textId="6F1C9936" w:rsidR="00662303" w:rsidRPr="006E77BC" w:rsidRDefault="00662303" w:rsidP="00956E62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</w:pPr>
            <w:r w:rsidRPr="00956E62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>Ассоциация Азиатских вузов</w:t>
            </w:r>
            <w:r w:rsidRPr="006E77BC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5949A1C" w14:textId="77777777" w:rsidR="009D12EA" w:rsidRDefault="009D12EA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14:paraId="6D264431" w14:textId="2042F377" w:rsidR="00913687" w:rsidRPr="001D68B6" w:rsidRDefault="00913687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D68B6">
        <w:rPr>
          <w:rFonts w:ascii="Times New Roman" w:hAnsi="Times New Roman"/>
          <w:b/>
          <w:iCs/>
          <w:sz w:val="24"/>
          <w:szCs w:val="24"/>
        </w:rPr>
        <w:t>ИНФОРМАЦИОННОЕ ПИСЬМО</w:t>
      </w:r>
    </w:p>
    <w:p w14:paraId="4D110F8C" w14:textId="77777777" w:rsidR="009F3EAA" w:rsidRDefault="009F3EAA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14:paraId="7012EFD4" w14:textId="77777777" w:rsidR="00913687" w:rsidRDefault="00913687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D68B6">
        <w:rPr>
          <w:rFonts w:ascii="Times New Roman" w:hAnsi="Times New Roman"/>
          <w:b/>
          <w:iCs/>
          <w:sz w:val="24"/>
          <w:szCs w:val="24"/>
        </w:rPr>
        <w:t>УВАЖАЕМЫЕ КОЛЛЕГИ!</w:t>
      </w:r>
    </w:p>
    <w:p w14:paraId="66B2FBAE" w14:textId="77777777" w:rsidR="009F3EAA" w:rsidRDefault="009F3EAA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F3EAA">
        <w:rPr>
          <w:rFonts w:ascii="Times New Roman" w:hAnsi="Times New Roman"/>
          <w:b/>
          <w:iCs/>
          <w:sz w:val="24"/>
          <w:szCs w:val="24"/>
          <w:lang w:val="ru-RU"/>
        </w:rPr>
        <w:t xml:space="preserve">Сибирский университет потребительской кооперации (СибУПК) </w:t>
      </w:r>
    </w:p>
    <w:p w14:paraId="48DDBBCE" w14:textId="7B6E2F14" w:rsidR="009F3EAA" w:rsidRPr="009F3EAA" w:rsidRDefault="009F3EAA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F3EAA">
        <w:rPr>
          <w:rFonts w:ascii="Times New Roman" w:hAnsi="Times New Roman"/>
          <w:b/>
          <w:iCs/>
          <w:sz w:val="24"/>
          <w:szCs w:val="24"/>
          <w:lang w:val="ru-RU"/>
        </w:rPr>
        <w:t xml:space="preserve">приглашает к участию </w:t>
      </w:r>
    </w:p>
    <w:p w14:paraId="218784BD" w14:textId="0A4343B1" w:rsidR="00913687" w:rsidRDefault="00913687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1D68B6">
        <w:rPr>
          <w:rFonts w:ascii="Times New Roman" w:hAnsi="Times New Roman"/>
          <w:b/>
          <w:iCs/>
          <w:sz w:val="24"/>
          <w:szCs w:val="24"/>
        </w:rPr>
        <w:t xml:space="preserve"> в международной научно-практической конференции </w:t>
      </w:r>
      <w:r w:rsidRPr="001D68B6">
        <w:rPr>
          <w:rFonts w:ascii="Times New Roman" w:hAnsi="Times New Roman"/>
          <w:b/>
          <w:iCs/>
          <w:sz w:val="24"/>
          <w:szCs w:val="24"/>
        </w:rPr>
        <w:br/>
      </w:r>
      <w:r w:rsidRPr="00577BA7">
        <w:rPr>
          <w:rFonts w:ascii="Times New Roman" w:hAnsi="Times New Roman"/>
          <w:b/>
          <w:iCs/>
          <w:sz w:val="24"/>
          <w:szCs w:val="24"/>
        </w:rPr>
        <w:t>«</w:t>
      </w:r>
      <w:r w:rsidRPr="00577BA7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="00D866F2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577BA7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577BA7">
        <w:rPr>
          <w:rFonts w:ascii="Times New Roman" w:hAnsi="Times New Roman"/>
          <w:b/>
          <w:iCs/>
          <w:sz w:val="24"/>
          <w:szCs w:val="24"/>
          <w:lang w:val="ru-RU"/>
        </w:rPr>
        <w:t>Елистратовские</w:t>
      </w:r>
      <w:proofErr w:type="spellEnd"/>
      <w:r w:rsidRPr="00577BA7">
        <w:rPr>
          <w:rFonts w:ascii="Times New Roman" w:hAnsi="Times New Roman"/>
          <w:b/>
          <w:iCs/>
          <w:sz w:val="24"/>
          <w:szCs w:val="24"/>
          <w:lang w:val="ru-RU"/>
        </w:rPr>
        <w:t xml:space="preserve"> чтения</w:t>
      </w:r>
      <w:r w:rsidR="00577BA7" w:rsidRPr="00577BA7">
        <w:rPr>
          <w:rFonts w:ascii="Times New Roman" w:hAnsi="Times New Roman"/>
          <w:b/>
          <w:iCs/>
          <w:sz w:val="24"/>
          <w:szCs w:val="24"/>
          <w:lang w:val="ru-RU"/>
        </w:rPr>
        <w:t xml:space="preserve">: </w:t>
      </w:r>
      <w:r w:rsidR="00D866F2">
        <w:rPr>
          <w:rFonts w:ascii="Times New Roman" w:hAnsi="Times New Roman"/>
          <w:b/>
          <w:bCs/>
          <w:sz w:val="24"/>
          <w:szCs w:val="24"/>
          <w:lang w:val="ru-RU"/>
        </w:rPr>
        <w:t>Публичное право стран СНГ</w:t>
      </w:r>
      <w:r w:rsidR="00CA6EF6">
        <w:rPr>
          <w:rFonts w:ascii="Times New Roman" w:hAnsi="Times New Roman"/>
          <w:b/>
          <w:bCs/>
          <w:sz w:val="24"/>
          <w:szCs w:val="24"/>
          <w:lang w:val="ru-RU"/>
        </w:rPr>
        <w:t xml:space="preserve"> и ЕАЭС</w:t>
      </w:r>
      <w:r w:rsidR="00577BA7" w:rsidRPr="00577BA7">
        <w:rPr>
          <w:rFonts w:ascii="Times New Roman" w:hAnsi="Times New Roman"/>
          <w:b/>
          <w:bCs/>
          <w:sz w:val="24"/>
          <w:szCs w:val="24"/>
        </w:rPr>
        <w:t>: национальные и сравнительно-правовые исследования</w:t>
      </w:r>
      <w:r w:rsidR="00577BA7" w:rsidRPr="00577BA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77BA7">
        <w:rPr>
          <w:rFonts w:ascii="Times New Roman" w:hAnsi="Times New Roman"/>
          <w:b/>
          <w:iCs/>
          <w:sz w:val="24"/>
          <w:szCs w:val="24"/>
        </w:rPr>
        <w:t>»</w:t>
      </w:r>
      <w:r w:rsidRPr="00577BA7">
        <w:rPr>
          <w:rFonts w:ascii="Times New Roman" w:hAnsi="Times New Roman"/>
          <w:b/>
          <w:iCs/>
          <w:lang w:val="ru-RU"/>
        </w:rPr>
        <w:t xml:space="preserve"> </w:t>
      </w:r>
      <w:r w:rsidRPr="009A3B55">
        <w:rPr>
          <w:rFonts w:ascii="Times New Roman" w:hAnsi="Times New Roman"/>
          <w:b/>
          <w:iCs/>
          <w:sz w:val="24"/>
          <w:szCs w:val="24"/>
          <w:lang w:val="ru-RU"/>
        </w:rPr>
        <w:t>(</w:t>
      </w:r>
      <w:r w:rsidR="00A74DC0" w:rsidRPr="009A3B55">
        <w:rPr>
          <w:rFonts w:ascii="Times New Roman" w:hAnsi="Times New Roman"/>
          <w:b/>
          <w:iCs/>
          <w:sz w:val="24"/>
          <w:szCs w:val="24"/>
          <w:lang w:val="ru-RU"/>
        </w:rPr>
        <w:t>1</w:t>
      </w:r>
      <w:r w:rsidR="00D866F2" w:rsidRPr="009A3B55">
        <w:rPr>
          <w:rFonts w:ascii="Times New Roman" w:hAnsi="Times New Roman"/>
          <w:b/>
          <w:iCs/>
          <w:sz w:val="24"/>
          <w:szCs w:val="24"/>
          <w:lang w:val="ru-RU"/>
        </w:rPr>
        <w:t>6</w:t>
      </w:r>
      <w:r w:rsidR="00467DA0" w:rsidRPr="009A3B55">
        <w:rPr>
          <w:rFonts w:ascii="Times New Roman" w:hAnsi="Times New Roman"/>
          <w:b/>
          <w:iCs/>
          <w:sz w:val="24"/>
          <w:szCs w:val="24"/>
          <w:lang w:val="ru-RU"/>
        </w:rPr>
        <w:t>-17</w:t>
      </w:r>
      <w:r w:rsidR="009A3B55" w:rsidRPr="009A3B55">
        <w:rPr>
          <w:rFonts w:ascii="Times New Roman" w:hAnsi="Times New Roman"/>
          <w:b/>
          <w:iCs/>
          <w:sz w:val="24"/>
          <w:szCs w:val="24"/>
          <w:lang w:val="ru-RU"/>
        </w:rPr>
        <w:t xml:space="preserve"> мая 2024 г</w:t>
      </w:r>
      <w:r w:rsidR="009A3B55">
        <w:rPr>
          <w:rFonts w:ascii="Times New Roman" w:hAnsi="Times New Roman"/>
          <w:b/>
          <w:iCs/>
          <w:sz w:val="24"/>
          <w:szCs w:val="24"/>
          <w:lang w:val="ru-RU"/>
        </w:rPr>
        <w:t>.</w:t>
      </w:r>
      <w:r w:rsidRPr="00577BA7">
        <w:rPr>
          <w:rFonts w:ascii="Times New Roman" w:hAnsi="Times New Roman"/>
          <w:b/>
          <w:iCs/>
          <w:sz w:val="24"/>
          <w:szCs w:val="24"/>
          <w:lang w:val="ru-RU"/>
        </w:rPr>
        <w:t>)</w:t>
      </w:r>
    </w:p>
    <w:p w14:paraId="30D47649" w14:textId="77777777" w:rsidR="00577BA7" w:rsidRPr="00577BA7" w:rsidRDefault="00577BA7" w:rsidP="009F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14:paraId="445605A2" w14:textId="64533D59" w:rsidR="00A74DC0" w:rsidRDefault="00956E62" w:rsidP="009F3E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П</w:t>
      </w:r>
      <w:r w:rsidR="00913687">
        <w:rPr>
          <w:rFonts w:ascii="Times New Roman" w:hAnsi="Times New Roman"/>
          <w:bCs/>
          <w:iCs/>
          <w:sz w:val="24"/>
          <w:szCs w:val="24"/>
          <w:lang w:val="ru-RU"/>
        </w:rPr>
        <w:t>риглашаем научно-педагогических работников, практикующих юристов, аспирантов</w:t>
      </w:r>
      <w:r w:rsidR="00577BA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913687">
        <w:rPr>
          <w:rFonts w:ascii="Times New Roman" w:hAnsi="Times New Roman"/>
          <w:bCs/>
          <w:iCs/>
          <w:sz w:val="24"/>
          <w:szCs w:val="24"/>
          <w:lang w:val="ru-RU"/>
        </w:rPr>
        <w:t>для участия в конференции, посвященной выдающемуся ученому-юристу, основоположнику российской науки административного права Аркадию И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вановичу Елистратову (1872-1955</w:t>
      </w:r>
      <w:r w:rsidR="00913687">
        <w:rPr>
          <w:rFonts w:ascii="Times New Roman" w:hAnsi="Times New Roman"/>
          <w:bCs/>
          <w:iCs/>
          <w:sz w:val="24"/>
          <w:szCs w:val="24"/>
          <w:lang w:val="ru-RU"/>
        </w:rPr>
        <w:t>гг.)</w:t>
      </w:r>
      <w:r w:rsidR="00A74DC0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14:paraId="6EF3BD23" w14:textId="20BB7760" w:rsidR="00913687" w:rsidRDefault="00A74DC0" w:rsidP="009F3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Данная конференция призвана способствовать </w:t>
      </w:r>
      <w:r w:rsidR="002F30CB">
        <w:rPr>
          <w:rFonts w:ascii="Times New Roman" w:hAnsi="Times New Roman"/>
          <w:bCs/>
          <w:iCs/>
          <w:sz w:val="24"/>
          <w:szCs w:val="24"/>
          <w:lang w:val="ru-RU"/>
        </w:rPr>
        <w:t>комплексному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анализу </w:t>
      </w:r>
      <w:r w:rsidR="002F30CB">
        <w:rPr>
          <w:rFonts w:ascii="Times New Roman" w:hAnsi="Times New Roman"/>
          <w:bCs/>
          <w:iCs/>
          <w:sz w:val="24"/>
          <w:szCs w:val="24"/>
          <w:lang w:val="ru-RU"/>
        </w:rPr>
        <w:t xml:space="preserve">национальных традиций государственного управления дружественных правовых систем, выработке рекомендаций по дальнейшему их развитию с </w:t>
      </w:r>
      <w:r w:rsidR="00577BA7">
        <w:rPr>
          <w:rFonts w:ascii="Times New Roman" w:hAnsi="Times New Roman"/>
          <w:bCs/>
          <w:iCs/>
          <w:sz w:val="24"/>
          <w:szCs w:val="24"/>
          <w:lang w:val="ru-RU"/>
        </w:rPr>
        <w:t>опорой на</w:t>
      </w:r>
      <w:r w:rsidR="00913687">
        <w:rPr>
          <w:rFonts w:ascii="Times New Roman" w:hAnsi="Times New Roman"/>
          <w:bCs/>
          <w:iCs/>
          <w:sz w:val="24"/>
          <w:szCs w:val="24"/>
          <w:lang w:val="ru-RU"/>
        </w:rPr>
        <w:t xml:space="preserve"> глубокие отечественные традиции юридических исследований в единстве с лучшими достижениями зарубежной научной мысли.</w:t>
      </w:r>
      <w:r w:rsidR="00FE6424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Результатом цикла исследований должна стать серия монографий, призванная создать научный фундамент современной теории публичного права на постсоветском пространстве.</w:t>
      </w:r>
    </w:p>
    <w:p w14:paraId="17ABE9DE" w14:textId="77777777" w:rsidR="00913687" w:rsidRDefault="00913687" w:rsidP="009F3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14:paraId="3937B0C2" w14:textId="250C3E0B" w:rsidR="00913687" w:rsidRPr="004C3A95" w:rsidRDefault="00913687" w:rsidP="00913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3A95">
        <w:rPr>
          <w:rFonts w:ascii="Times New Roman" w:hAnsi="Times New Roman"/>
          <w:b/>
          <w:sz w:val="24"/>
          <w:szCs w:val="24"/>
        </w:rPr>
        <w:t xml:space="preserve">Конференция предполагает работу в рамках </w:t>
      </w:r>
      <w:r w:rsidRPr="004C3A95">
        <w:rPr>
          <w:rFonts w:ascii="Times New Roman" w:hAnsi="Times New Roman"/>
          <w:b/>
          <w:sz w:val="24"/>
          <w:szCs w:val="24"/>
          <w:u w:val="single"/>
        </w:rPr>
        <w:t>следующих направлений</w:t>
      </w:r>
      <w:r w:rsidRPr="004C3A95">
        <w:rPr>
          <w:rFonts w:ascii="Times New Roman" w:hAnsi="Times New Roman"/>
          <w:b/>
          <w:sz w:val="24"/>
          <w:szCs w:val="24"/>
        </w:rPr>
        <w:t>:</w:t>
      </w:r>
    </w:p>
    <w:p w14:paraId="0D572CFF" w14:textId="50B0D9BD" w:rsidR="00577BA7" w:rsidRPr="002F30CB" w:rsidRDefault="00577BA7" w:rsidP="00577B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7BA7">
        <w:rPr>
          <w:rFonts w:ascii="Times New Roman" w:hAnsi="Times New Roman"/>
          <w:b/>
          <w:bCs/>
          <w:sz w:val="24"/>
          <w:szCs w:val="24"/>
        </w:rPr>
        <w:t>1. Административно</w:t>
      </w:r>
      <w:r w:rsidR="002F30CB">
        <w:rPr>
          <w:rFonts w:ascii="Times New Roman" w:hAnsi="Times New Roman"/>
          <w:b/>
          <w:bCs/>
          <w:sz w:val="24"/>
          <w:szCs w:val="24"/>
        </w:rPr>
        <w:t>е право и публичное управление</w:t>
      </w:r>
      <w:r w:rsidR="002F30CB">
        <w:rPr>
          <w:rFonts w:ascii="Times New Roman" w:hAnsi="Times New Roman"/>
          <w:b/>
          <w:bCs/>
          <w:sz w:val="24"/>
          <w:szCs w:val="24"/>
          <w:lang w:val="ru-RU"/>
        </w:rPr>
        <w:t xml:space="preserve"> стран постсоветского пространства в </w:t>
      </w:r>
      <w:r w:rsidR="002F30CB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="002F30CB" w:rsidRPr="002F30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F30CB">
        <w:rPr>
          <w:rFonts w:ascii="Times New Roman" w:hAnsi="Times New Roman"/>
          <w:b/>
          <w:bCs/>
          <w:sz w:val="24"/>
          <w:szCs w:val="24"/>
          <w:lang w:val="ru-RU"/>
        </w:rPr>
        <w:t>веке.</w:t>
      </w:r>
    </w:p>
    <w:p w14:paraId="6465E210" w14:textId="7ECF5E57" w:rsidR="00577BA7" w:rsidRDefault="00577BA7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7BA7">
        <w:rPr>
          <w:rFonts w:ascii="Times New Roman" w:hAnsi="Times New Roman"/>
          <w:sz w:val="24"/>
          <w:szCs w:val="24"/>
        </w:rPr>
        <w:t xml:space="preserve">1.1. </w:t>
      </w:r>
      <w:r w:rsidR="00F61FD9">
        <w:rPr>
          <w:rFonts w:ascii="Times New Roman" w:hAnsi="Times New Roman"/>
          <w:sz w:val="24"/>
          <w:szCs w:val="24"/>
          <w:lang w:val="ru-RU"/>
        </w:rPr>
        <w:t>Теория</w:t>
      </w:r>
      <w:r w:rsidRPr="00577BA7">
        <w:rPr>
          <w:rFonts w:ascii="Times New Roman" w:hAnsi="Times New Roman"/>
          <w:sz w:val="24"/>
          <w:szCs w:val="24"/>
        </w:rPr>
        <w:t xml:space="preserve"> административно-правового регулирования (эволюция предмета, методов, принципов, форм, концепции административного права) в </w:t>
      </w:r>
      <w:r w:rsidR="002F30CB">
        <w:rPr>
          <w:rFonts w:ascii="Times New Roman" w:hAnsi="Times New Roman"/>
          <w:sz w:val="24"/>
          <w:szCs w:val="24"/>
          <w:lang w:val="ru-RU"/>
        </w:rPr>
        <w:t>странах СНГ, ЕАЭС</w:t>
      </w:r>
      <w:r w:rsidRPr="00577BA7">
        <w:rPr>
          <w:rFonts w:ascii="Times New Roman" w:hAnsi="Times New Roman"/>
          <w:sz w:val="24"/>
          <w:szCs w:val="24"/>
        </w:rPr>
        <w:t xml:space="preserve"> на современном этапе.</w:t>
      </w:r>
    </w:p>
    <w:p w14:paraId="414ABD43" w14:textId="77B76EEA" w:rsidR="002F30CB" w:rsidRDefault="002F30CB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F82B01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истема государственного управления</w:t>
      </w:r>
      <w:r w:rsidR="00F82B01">
        <w:rPr>
          <w:rFonts w:ascii="Times New Roman" w:hAnsi="Times New Roman"/>
          <w:sz w:val="24"/>
          <w:szCs w:val="24"/>
          <w:lang w:val="ru-RU"/>
        </w:rPr>
        <w:t xml:space="preserve"> и исполнительной власти</w:t>
      </w:r>
      <w:r>
        <w:rPr>
          <w:rFonts w:ascii="Times New Roman" w:hAnsi="Times New Roman"/>
          <w:sz w:val="24"/>
          <w:szCs w:val="24"/>
          <w:lang w:val="ru-RU"/>
        </w:rPr>
        <w:t xml:space="preserve"> в странах СНГ, ЕАЭС: история, современность, перспективы эволюции.</w:t>
      </w:r>
    </w:p>
    <w:p w14:paraId="2AB12DA3" w14:textId="7B950750" w:rsidR="002F30CB" w:rsidRDefault="002F30CB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Административные реформы: опыт национальных правовых систем.</w:t>
      </w:r>
    </w:p>
    <w:p w14:paraId="1F468B30" w14:textId="00496024" w:rsidR="002F30CB" w:rsidRDefault="002F30CB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="00F82B01">
        <w:rPr>
          <w:rFonts w:ascii="Times New Roman" w:hAnsi="Times New Roman"/>
          <w:sz w:val="24"/>
          <w:szCs w:val="24"/>
          <w:lang w:val="ru-RU"/>
        </w:rPr>
        <w:t>Государственная и муниципальная служба, публичная</w:t>
      </w:r>
      <w:r w:rsidR="00DE6B1A">
        <w:rPr>
          <w:rFonts w:ascii="Times New Roman" w:hAnsi="Times New Roman"/>
          <w:sz w:val="24"/>
          <w:szCs w:val="24"/>
          <w:lang w:val="ru-RU"/>
        </w:rPr>
        <w:t xml:space="preserve"> служба в странах СНГ, ЕАЭС.</w:t>
      </w:r>
    </w:p>
    <w:p w14:paraId="0A4471A2" w14:textId="2DC51A1B" w:rsidR="00DE6B1A" w:rsidRDefault="00DE6B1A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1.5. Судебный и административный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деятельностью публичной администрации в странах СНГ, ЕАЭС.</w:t>
      </w:r>
    </w:p>
    <w:p w14:paraId="5B9CE9E0" w14:textId="43281500" w:rsidR="00DE6B1A" w:rsidRPr="00F82B01" w:rsidRDefault="00DE6B1A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1.6. </w:t>
      </w:r>
      <w:r w:rsidR="00F82B01">
        <w:rPr>
          <w:rFonts w:ascii="Times New Roman" w:hAnsi="Times New Roman"/>
          <w:sz w:val="24"/>
          <w:szCs w:val="24"/>
          <w:lang w:val="ru-RU"/>
        </w:rPr>
        <w:t>Административная ответственность в</w:t>
      </w:r>
      <w:r w:rsidRPr="00577BA7">
        <w:rPr>
          <w:rFonts w:ascii="Times New Roman" w:hAnsi="Times New Roman"/>
          <w:sz w:val="24"/>
          <w:szCs w:val="24"/>
        </w:rPr>
        <w:t xml:space="preserve"> стран</w:t>
      </w:r>
      <w:r w:rsidR="00F82B01">
        <w:rPr>
          <w:rFonts w:ascii="Times New Roman" w:hAnsi="Times New Roman"/>
          <w:sz w:val="24"/>
          <w:szCs w:val="24"/>
          <w:lang w:val="ru-RU"/>
        </w:rPr>
        <w:t>ах</w:t>
      </w:r>
      <w:r w:rsidRPr="00577BA7">
        <w:rPr>
          <w:rFonts w:ascii="Times New Roman" w:hAnsi="Times New Roman"/>
          <w:sz w:val="24"/>
          <w:szCs w:val="24"/>
        </w:rPr>
        <w:t xml:space="preserve"> СНГ</w:t>
      </w:r>
      <w:r>
        <w:rPr>
          <w:rFonts w:ascii="Times New Roman" w:hAnsi="Times New Roman"/>
          <w:sz w:val="24"/>
          <w:szCs w:val="24"/>
          <w:lang w:val="ru-RU"/>
        </w:rPr>
        <w:t>, ЕАЭС</w:t>
      </w:r>
      <w:r w:rsidRPr="00577BA7">
        <w:rPr>
          <w:rFonts w:ascii="Times New Roman" w:hAnsi="Times New Roman"/>
          <w:sz w:val="24"/>
          <w:szCs w:val="24"/>
        </w:rPr>
        <w:t>: история, современность и перспективы</w:t>
      </w:r>
      <w:r w:rsidR="00F82B01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14:paraId="339E7F31" w14:textId="556E3EC0" w:rsidR="00577BA7" w:rsidRPr="00577BA7" w:rsidRDefault="00DE6B1A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1.7</w:t>
      </w:r>
      <w:r w:rsidR="00577BA7" w:rsidRPr="00577BA7">
        <w:rPr>
          <w:rFonts w:ascii="Times New Roman" w:hAnsi="Times New Roman"/>
          <w:sz w:val="24"/>
          <w:szCs w:val="24"/>
        </w:rPr>
        <w:t xml:space="preserve">. Административно-правовые режимы (административно-правовое регулирование военных операций, противодействие распространению коронавирусной инфекции </w:t>
      </w:r>
      <w:r w:rsidR="00577BA7" w:rsidRPr="00577BA7">
        <w:rPr>
          <w:rFonts w:ascii="Times New Roman" w:hAnsi="Times New Roman"/>
          <w:sz w:val="24"/>
          <w:szCs w:val="24"/>
          <w:lang w:val="en-US"/>
        </w:rPr>
        <w:t>COVID</w:t>
      </w:r>
      <w:r w:rsidR="00577BA7" w:rsidRPr="00577BA7">
        <w:rPr>
          <w:rFonts w:ascii="Times New Roman" w:hAnsi="Times New Roman"/>
          <w:sz w:val="24"/>
          <w:szCs w:val="24"/>
        </w:rPr>
        <w:t xml:space="preserve">-19, эволюция </w:t>
      </w:r>
      <w:r>
        <w:rPr>
          <w:rFonts w:ascii="Times New Roman" w:hAnsi="Times New Roman"/>
          <w:sz w:val="24"/>
          <w:szCs w:val="24"/>
          <w:lang w:val="ru-RU"/>
        </w:rPr>
        <w:t xml:space="preserve">регистрационных, </w:t>
      </w:r>
      <w:r w:rsidR="00577BA7" w:rsidRPr="00577BA7">
        <w:rPr>
          <w:rFonts w:ascii="Times New Roman" w:hAnsi="Times New Roman"/>
          <w:sz w:val="24"/>
          <w:szCs w:val="24"/>
        </w:rPr>
        <w:t>разрешительных режимов</w:t>
      </w:r>
      <w:r w:rsidR="002F30CB">
        <w:rPr>
          <w:rFonts w:ascii="Times New Roman" w:hAnsi="Times New Roman"/>
          <w:sz w:val="24"/>
          <w:szCs w:val="24"/>
          <w:lang w:val="ru-RU"/>
        </w:rPr>
        <w:t>)</w:t>
      </w:r>
      <w:r w:rsidR="002F30CB">
        <w:rPr>
          <w:rFonts w:ascii="Times New Roman" w:hAnsi="Times New Roman"/>
          <w:sz w:val="24"/>
          <w:szCs w:val="24"/>
        </w:rPr>
        <w:t xml:space="preserve"> в странах СНГ</w:t>
      </w:r>
      <w:r w:rsidR="002F30CB">
        <w:rPr>
          <w:rFonts w:ascii="Times New Roman" w:hAnsi="Times New Roman"/>
          <w:sz w:val="24"/>
          <w:szCs w:val="24"/>
          <w:lang w:val="ru-RU"/>
        </w:rPr>
        <w:t>, ЕАЭС</w:t>
      </w:r>
      <w:r w:rsidR="00577BA7" w:rsidRPr="00577BA7">
        <w:rPr>
          <w:rFonts w:ascii="Times New Roman" w:hAnsi="Times New Roman"/>
          <w:sz w:val="24"/>
          <w:szCs w:val="24"/>
        </w:rPr>
        <w:t>.</w:t>
      </w:r>
    </w:p>
    <w:p w14:paraId="3B4D6973" w14:textId="016A2957" w:rsidR="00577BA7" w:rsidRPr="00DE6B1A" w:rsidRDefault="00577BA7" w:rsidP="00577B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7BA7">
        <w:rPr>
          <w:rFonts w:ascii="Times New Roman" w:hAnsi="Times New Roman"/>
          <w:b/>
          <w:bCs/>
          <w:sz w:val="24"/>
          <w:szCs w:val="24"/>
        </w:rPr>
        <w:t xml:space="preserve">2. Конституционное, финансовое и международное право на страже законности и защиты прав человека и гражданина в условиях социальных, политических, экономических кризисов </w:t>
      </w:r>
      <w:r w:rsidRPr="00577BA7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577BA7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="00DE6B1A">
        <w:rPr>
          <w:rFonts w:ascii="Times New Roman" w:hAnsi="Times New Roman"/>
          <w:b/>
          <w:bCs/>
          <w:sz w:val="24"/>
          <w:szCs w:val="24"/>
          <w:lang w:val="ru-RU"/>
        </w:rPr>
        <w:t>: опыт стран СНГ, ЕАЭС.</w:t>
      </w:r>
    </w:p>
    <w:p w14:paraId="23D32CE8" w14:textId="709E9CA3" w:rsidR="00577BA7" w:rsidRPr="00577BA7" w:rsidRDefault="00577BA7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A7">
        <w:rPr>
          <w:rFonts w:ascii="Times New Roman" w:hAnsi="Times New Roman"/>
          <w:sz w:val="24"/>
          <w:szCs w:val="24"/>
        </w:rPr>
        <w:lastRenderedPageBreak/>
        <w:t xml:space="preserve">2.1. Общие вопросы эволюции конституционного права </w:t>
      </w:r>
      <w:r w:rsidR="00DE6B1A">
        <w:rPr>
          <w:rFonts w:ascii="Times New Roman" w:hAnsi="Times New Roman"/>
          <w:sz w:val="24"/>
          <w:szCs w:val="24"/>
          <w:lang w:val="ru-RU"/>
        </w:rPr>
        <w:t>стран СНГ, ЕАЭС</w:t>
      </w:r>
      <w:r w:rsidRPr="00577BA7">
        <w:rPr>
          <w:rFonts w:ascii="Times New Roman" w:hAnsi="Times New Roman"/>
          <w:sz w:val="24"/>
          <w:szCs w:val="24"/>
        </w:rPr>
        <w:t xml:space="preserve"> в </w:t>
      </w:r>
      <w:r w:rsidR="00DE6B1A">
        <w:rPr>
          <w:rFonts w:ascii="Times New Roman" w:hAnsi="Times New Roman"/>
          <w:sz w:val="24"/>
          <w:szCs w:val="24"/>
          <w:lang w:val="ru-RU"/>
        </w:rPr>
        <w:t>новейший период</w:t>
      </w:r>
      <w:r w:rsidRPr="00577BA7">
        <w:rPr>
          <w:rFonts w:ascii="Times New Roman" w:hAnsi="Times New Roman"/>
          <w:sz w:val="24"/>
          <w:szCs w:val="24"/>
        </w:rPr>
        <w:t>.</w:t>
      </w:r>
    </w:p>
    <w:p w14:paraId="776E88BC" w14:textId="77777777" w:rsidR="00577BA7" w:rsidRPr="00577BA7" w:rsidRDefault="00577BA7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A7">
        <w:rPr>
          <w:rFonts w:ascii="Times New Roman" w:hAnsi="Times New Roman"/>
          <w:sz w:val="24"/>
          <w:szCs w:val="24"/>
        </w:rPr>
        <w:t>2.2. Международно-правовые подходы к защите национальных интересов в современный период развития общества и государства: страновой опыт.</w:t>
      </w:r>
    </w:p>
    <w:p w14:paraId="668086EF" w14:textId="3824B96A" w:rsidR="00577BA7" w:rsidRPr="00577BA7" w:rsidRDefault="00DE6B1A" w:rsidP="0057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Финансовое право </w:t>
      </w:r>
      <w:r>
        <w:rPr>
          <w:rFonts w:ascii="Times New Roman" w:hAnsi="Times New Roman"/>
          <w:sz w:val="24"/>
          <w:szCs w:val="24"/>
          <w:lang w:val="ru-RU"/>
        </w:rPr>
        <w:t>стран СНГ, ЕАЭС</w:t>
      </w:r>
      <w:r w:rsidR="00577BA7" w:rsidRPr="00577BA7">
        <w:rPr>
          <w:rFonts w:ascii="Times New Roman" w:hAnsi="Times New Roman"/>
          <w:sz w:val="24"/>
          <w:szCs w:val="24"/>
        </w:rPr>
        <w:t>.</w:t>
      </w:r>
    </w:p>
    <w:p w14:paraId="3FE56C4C" w14:textId="373523CE" w:rsidR="00121877" w:rsidRPr="00DE6B1A" w:rsidRDefault="00DE6B1A" w:rsidP="0012187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121877" w:rsidRPr="00121877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121877" w:rsidRPr="00121877">
        <w:rPr>
          <w:rFonts w:ascii="Times New Roman" w:hAnsi="Times New Roman"/>
          <w:b/>
          <w:bCs/>
          <w:sz w:val="24"/>
          <w:szCs w:val="24"/>
        </w:rPr>
        <w:t xml:space="preserve"> Уголовное право и криминология в борьбе с вызовами </w:t>
      </w:r>
      <w:r w:rsidR="00121877" w:rsidRPr="00121877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="00121877" w:rsidRPr="00121877">
        <w:rPr>
          <w:rFonts w:ascii="Times New Roman" w:hAnsi="Times New Roman"/>
          <w:b/>
          <w:bCs/>
          <w:sz w:val="24"/>
          <w:szCs w:val="24"/>
        </w:rPr>
        <w:t xml:space="preserve"> века: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опыт стран СНГ, ЕАЭС.</w:t>
      </w:r>
    </w:p>
    <w:p w14:paraId="5F787ADF" w14:textId="02732895" w:rsidR="00121877" w:rsidRPr="00121877" w:rsidRDefault="00DE6B1A" w:rsidP="00121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21877" w:rsidRPr="00121877">
        <w:rPr>
          <w:rFonts w:ascii="Times New Roman" w:hAnsi="Times New Roman"/>
          <w:sz w:val="24"/>
          <w:szCs w:val="24"/>
        </w:rPr>
        <w:t xml:space="preserve">.1. Тенденции развития уголовной и уголовно-исполнительной политики </w:t>
      </w:r>
      <w:r>
        <w:rPr>
          <w:rFonts w:ascii="Times New Roman" w:hAnsi="Times New Roman"/>
          <w:sz w:val="24"/>
          <w:szCs w:val="24"/>
          <w:lang w:val="ru-RU"/>
        </w:rPr>
        <w:t xml:space="preserve">стран СНГ, ЕАЭС </w:t>
      </w:r>
      <w:r w:rsidR="00121877" w:rsidRPr="00121877">
        <w:rPr>
          <w:rFonts w:ascii="Times New Roman" w:hAnsi="Times New Roman"/>
          <w:sz w:val="24"/>
          <w:szCs w:val="24"/>
        </w:rPr>
        <w:t>на современном этапе.</w:t>
      </w:r>
    </w:p>
    <w:p w14:paraId="2C0E9FFE" w14:textId="4EEA370D" w:rsidR="00121877" w:rsidRPr="00121877" w:rsidRDefault="00467DA0" w:rsidP="00121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.2. Эволюция преступности</w:t>
      </w:r>
      <w:r>
        <w:rPr>
          <w:rFonts w:ascii="Times New Roman" w:hAnsi="Times New Roman"/>
          <w:sz w:val="24"/>
          <w:szCs w:val="24"/>
          <w:lang w:val="ru-RU"/>
        </w:rPr>
        <w:t>: новейшие тенденции в странах СНГ, ЕАЭС</w:t>
      </w:r>
      <w:r w:rsidR="00121877" w:rsidRPr="00121877">
        <w:rPr>
          <w:rFonts w:ascii="Times New Roman" w:hAnsi="Times New Roman"/>
          <w:sz w:val="24"/>
          <w:szCs w:val="24"/>
        </w:rPr>
        <w:t>.</w:t>
      </w:r>
    </w:p>
    <w:p w14:paraId="481CAB17" w14:textId="3C4A9244" w:rsidR="00121877" w:rsidRPr="00121877" w:rsidRDefault="00467DA0" w:rsidP="00121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21877" w:rsidRPr="00121877">
        <w:rPr>
          <w:rFonts w:ascii="Times New Roman" w:hAnsi="Times New Roman"/>
          <w:sz w:val="24"/>
          <w:szCs w:val="24"/>
        </w:rPr>
        <w:t xml:space="preserve">.3. Уголовно-правовая защита информационной безопасности </w:t>
      </w:r>
      <w:r>
        <w:rPr>
          <w:rFonts w:ascii="Times New Roman" w:hAnsi="Times New Roman"/>
          <w:sz w:val="24"/>
          <w:szCs w:val="24"/>
          <w:lang w:val="ru-RU"/>
        </w:rPr>
        <w:t>стран СНГ , ЕАЭС</w:t>
      </w:r>
      <w:r w:rsidR="00121877" w:rsidRPr="00121877">
        <w:rPr>
          <w:rFonts w:ascii="Times New Roman" w:hAnsi="Times New Roman"/>
          <w:sz w:val="24"/>
          <w:szCs w:val="24"/>
        </w:rPr>
        <w:t xml:space="preserve"> и противодействие распространению ф</w:t>
      </w:r>
      <w:r w:rsidR="00902E5F">
        <w:rPr>
          <w:rFonts w:ascii="Times New Roman" w:hAnsi="Times New Roman"/>
          <w:sz w:val="24"/>
          <w:szCs w:val="24"/>
          <w:lang w:val="ru-RU"/>
        </w:rPr>
        <w:t>е</w:t>
      </w:r>
      <w:r w:rsidR="00121877" w:rsidRPr="00121877">
        <w:rPr>
          <w:rFonts w:ascii="Times New Roman" w:hAnsi="Times New Roman"/>
          <w:sz w:val="24"/>
          <w:szCs w:val="24"/>
        </w:rPr>
        <w:t xml:space="preserve">йковой информации в сети </w:t>
      </w:r>
      <w:r w:rsidR="00121877" w:rsidRPr="00121877">
        <w:rPr>
          <w:rFonts w:ascii="Times New Roman" w:hAnsi="Times New Roman"/>
          <w:sz w:val="24"/>
          <w:szCs w:val="24"/>
          <w:lang w:val="en-US"/>
        </w:rPr>
        <w:t>Internet</w:t>
      </w:r>
      <w:r w:rsidR="00121877" w:rsidRPr="00121877">
        <w:rPr>
          <w:rFonts w:ascii="Times New Roman" w:hAnsi="Times New Roman"/>
          <w:sz w:val="24"/>
          <w:szCs w:val="24"/>
        </w:rPr>
        <w:t>.</w:t>
      </w:r>
    </w:p>
    <w:p w14:paraId="0EDC66B4" w14:textId="03688C5E" w:rsidR="00121877" w:rsidRPr="00C824F0" w:rsidRDefault="00467DA0" w:rsidP="00121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4F0">
        <w:rPr>
          <w:rFonts w:ascii="Times New Roman" w:hAnsi="Times New Roman"/>
          <w:sz w:val="24"/>
          <w:szCs w:val="24"/>
          <w:lang w:val="ru-RU"/>
        </w:rPr>
        <w:t>3</w:t>
      </w:r>
      <w:r w:rsidR="00121877" w:rsidRPr="00C824F0">
        <w:rPr>
          <w:rFonts w:ascii="Times New Roman" w:hAnsi="Times New Roman"/>
          <w:sz w:val="24"/>
          <w:szCs w:val="24"/>
        </w:rPr>
        <w:t>.4. Действие уголовного законодательства в условиях вооруженных конфликтов.</w:t>
      </w:r>
    </w:p>
    <w:p w14:paraId="0D3A3AD4" w14:textId="278DB97E" w:rsidR="007101E0" w:rsidRPr="00C824F0" w:rsidRDefault="00C36B7E" w:rsidP="00577B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24F0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="00C824F0" w:rsidRPr="00C824F0">
        <w:rPr>
          <w:rFonts w:ascii="Times New Roman" w:hAnsi="Times New Roman"/>
          <w:b/>
          <w:sz w:val="24"/>
          <w:szCs w:val="24"/>
          <w:lang w:val="ru-RU"/>
        </w:rPr>
        <w:t xml:space="preserve">Актуальные вопросы правового регулирования потребительской кооперации </w:t>
      </w:r>
      <w:r w:rsidRPr="00C824F0">
        <w:rPr>
          <w:rFonts w:ascii="Times New Roman" w:hAnsi="Times New Roman"/>
          <w:b/>
          <w:sz w:val="24"/>
          <w:szCs w:val="24"/>
          <w:lang w:val="ru-RU"/>
        </w:rPr>
        <w:t xml:space="preserve"> в странах СНГ, ЕАЭС</w:t>
      </w:r>
    </w:p>
    <w:p w14:paraId="74BFA1AD" w14:textId="52DF7278" w:rsidR="007101E0" w:rsidRDefault="007101E0" w:rsidP="00913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Перечень предлагаемых тем может быть дополнен по согласованию с Оргкомитетом конференции.</w:t>
      </w:r>
    </w:p>
    <w:p w14:paraId="0051E1E4" w14:textId="77777777" w:rsidR="007101E0" w:rsidRDefault="007101E0" w:rsidP="00913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14:paraId="3707EAE3" w14:textId="77777777" w:rsidR="00913687" w:rsidRPr="006F4C52" w:rsidRDefault="00913687" w:rsidP="00913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C52">
        <w:rPr>
          <w:rFonts w:ascii="Times New Roman" w:hAnsi="Times New Roman"/>
          <w:b/>
          <w:sz w:val="24"/>
          <w:szCs w:val="24"/>
        </w:rPr>
        <w:t>Форма работы конференции</w:t>
      </w:r>
      <w:r w:rsidRPr="006F4C52">
        <w:rPr>
          <w:rFonts w:ascii="Times New Roman" w:hAnsi="Times New Roman"/>
          <w:sz w:val="24"/>
          <w:szCs w:val="24"/>
        </w:rPr>
        <w:t xml:space="preserve"> – очная, дистанционная.</w:t>
      </w:r>
    </w:p>
    <w:p w14:paraId="45CAC495" w14:textId="77777777" w:rsidR="00913687" w:rsidRPr="006F4C52" w:rsidRDefault="00913687" w:rsidP="00913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C52">
        <w:rPr>
          <w:rFonts w:ascii="Times New Roman" w:hAnsi="Times New Roman"/>
          <w:b/>
          <w:sz w:val="24"/>
          <w:szCs w:val="24"/>
        </w:rPr>
        <w:t>Рабочие языки конференции</w:t>
      </w:r>
      <w:r w:rsidRPr="006F4C52">
        <w:rPr>
          <w:rFonts w:ascii="Times New Roman" w:hAnsi="Times New Roman"/>
          <w:sz w:val="24"/>
          <w:szCs w:val="24"/>
        </w:rPr>
        <w:t xml:space="preserve"> – русский, английский.</w:t>
      </w:r>
    </w:p>
    <w:p w14:paraId="0EE451DD" w14:textId="77777777" w:rsidR="00913687" w:rsidRDefault="00913687" w:rsidP="00913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14:paraId="68253492" w14:textId="406D2FCD" w:rsidR="00913687" w:rsidRPr="00FE6424" w:rsidRDefault="00913687" w:rsidP="009B4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20A7">
        <w:rPr>
          <w:rFonts w:ascii="Times New Roman" w:hAnsi="Times New Roman"/>
          <w:sz w:val="24"/>
          <w:szCs w:val="24"/>
        </w:rPr>
        <w:t xml:space="preserve">По результатам работы конференции планируется </w:t>
      </w:r>
      <w:r w:rsidRPr="00F120A7">
        <w:rPr>
          <w:rFonts w:ascii="Times New Roman" w:hAnsi="Times New Roman"/>
          <w:b/>
          <w:sz w:val="24"/>
          <w:szCs w:val="24"/>
        </w:rPr>
        <w:t>издание</w:t>
      </w:r>
      <w:r w:rsidR="00467DA0">
        <w:rPr>
          <w:rFonts w:ascii="Times New Roman" w:hAnsi="Times New Roman"/>
          <w:b/>
          <w:sz w:val="24"/>
          <w:szCs w:val="24"/>
          <w:lang w:val="ru-RU"/>
        </w:rPr>
        <w:t xml:space="preserve"> сборника </w:t>
      </w:r>
      <w:r w:rsidRPr="00F53A9D">
        <w:rPr>
          <w:rFonts w:ascii="Times New Roman" w:hAnsi="Times New Roman"/>
          <w:sz w:val="24"/>
          <w:szCs w:val="24"/>
        </w:rPr>
        <w:t xml:space="preserve">(включая присвоение кодов ISBN, </w:t>
      </w:r>
      <w:r w:rsidRPr="00F53A9D">
        <w:rPr>
          <w:rFonts w:ascii="Times New Roman" w:hAnsi="Times New Roman"/>
          <w:sz w:val="24"/>
          <w:szCs w:val="24"/>
          <w:lang w:val="en-US"/>
        </w:rPr>
        <w:t>DOI</w:t>
      </w:r>
      <w:r w:rsidRPr="00F53A9D">
        <w:rPr>
          <w:rFonts w:ascii="Times New Roman" w:hAnsi="Times New Roman"/>
          <w:sz w:val="24"/>
          <w:szCs w:val="24"/>
        </w:rPr>
        <w:t xml:space="preserve">, УДК и ББК, рассылку по библиотекам, регистрацию в Российской книжной палате и размещение </w:t>
      </w:r>
      <w:r w:rsidRPr="00F53A9D">
        <w:rPr>
          <w:rFonts w:ascii="Times New Roman" w:hAnsi="Times New Roman"/>
          <w:bCs/>
          <w:iCs/>
          <w:sz w:val="24"/>
          <w:szCs w:val="24"/>
        </w:rPr>
        <w:t xml:space="preserve">в электронной научной библиотеке </w:t>
      </w:r>
      <w:proofErr w:type="spellStart"/>
      <w:r w:rsidRPr="00F53A9D">
        <w:rPr>
          <w:rFonts w:ascii="Times New Roman" w:hAnsi="Times New Roman"/>
          <w:bCs/>
          <w:i/>
          <w:iCs/>
          <w:sz w:val="24"/>
          <w:szCs w:val="24"/>
          <w:lang w:val="en-US"/>
        </w:rPr>
        <w:t>elibrary</w:t>
      </w:r>
      <w:proofErr w:type="spellEnd"/>
      <w:r w:rsidRPr="00F53A9D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 w:rsidRPr="00F53A9D"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  <w:r w:rsidR="00A2168F" w:rsidRPr="00F53A9D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, </w:t>
      </w:r>
      <w:r w:rsidR="00A2168F" w:rsidRPr="00F53A9D">
        <w:rPr>
          <w:rFonts w:ascii="Times New Roman" w:hAnsi="Times New Roman"/>
          <w:bCs/>
          <w:sz w:val="24"/>
          <w:szCs w:val="24"/>
          <w:lang w:val="ru-RU"/>
        </w:rPr>
        <w:t xml:space="preserve">также </w:t>
      </w:r>
      <w:r w:rsidR="00A2168F" w:rsidRPr="00F53A9D">
        <w:rPr>
          <w:rFonts w:ascii="Times New Roman" w:hAnsi="Times New Roman"/>
          <w:b/>
          <w:sz w:val="24"/>
          <w:szCs w:val="24"/>
          <w:lang w:val="ru-RU"/>
        </w:rPr>
        <w:t>РИНЦ</w:t>
      </w:r>
      <w:r w:rsidRPr="00F53A9D">
        <w:rPr>
          <w:rFonts w:ascii="Times New Roman" w:hAnsi="Times New Roman"/>
          <w:sz w:val="24"/>
          <w:szCs w:val="24"/>
        </w:rPr>
        <w:t>).</w:t>
      </w:r>
      <w:r w:rsidR="00FE6424">
        <w:rPr>
          <w:rFonts w:ascii="Times New Roman" w:hAnsi="Times New Roman"/>
          <w:sz w:val="24"/>
          <w:szCs w:val="24"/>
          <w:lang w:val="ru-RU"/>
        </w:rPr>
        <w:t xml:space="preserve"> Отдельные работы по решению Оргкомитета конференции могут войти также </w:t>
      </w:r>
      <w:r w:rsidR="00FE6424" w:rsidRPr="00FE6424">
        <w:rPr>
          <w:rFonts w:ascii="Times New Roman" w:hAnsi="Times New Roman"/>
          <w:b/>
          <w:sz w:val="24"/>
          <w:szCs w:val="24"/>
          <w:lang w:val="ru-RU"/>
        </w:rPr>
        <w:t>в коллективную монографию</w:t>
      </w:r>
      <w:r w:rsidR="00FE6424">
        <w:rPr>
          <w:rFonts w:ascii="Times New Roman" w:hAnsi="Times New Roman"/>
          <w:sz w:val="24"/>
          <w:szCs w:val="24"/>
          <w:lang w:val="ru-RU"/>
        </w:rPr>
        <w:t>.</w:t>
      </w:r>
    </w:p>
    <w:p w14:paraId="5ACA6370" w14:textId="0191EB9D" w:rsidR="009B445E" w:rsidRPr="009B445E" w:rsidRDefault="009B445E" w:rsidP="009B4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итогу конференции будет опубликован </w:t>
      </w:r>
      <w:r w:rsidR="00467DA0">
        <w:rPr>
          <w:rFonts w:ascii="Times New Roman" w:hAnsi="Times New Roman"/>
          <w:b/>
          <w:bCs/>
          <w:sz w:val="24"/>
          <w:szCs w:val="24"/>
          <w:lang w:val="ru-RU"/>
        </w:rPr>
        <w:t>обзор в журнале ВАК.</w:t>
      </w:r>
    </w:p>
    <w:p w14:paraId="765EA219" w14:textId="3B4971EF" w:rsidR="00913687" w:rsidRPr="00F120A7" w:rsidRDefault="00913687" w:rsidP="009B4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0A7">
        <w:rPr>
          <w:rFonts w:ascii="Times New Roman" w:hAnsi="Times New Roman"/>
          <w:b/>
          <w:sz w:val="24"/>
          <w:szCs w:val="24"/>
        </w:rPr>
        <w:t>Для публикации</w:t>
      </w:r>
      <w:r w:rsidRPr="00F120A7">
        <w:rPr>
          <w:rFonts w:ascii="Times New Roman" w:hAnsi="Times New Roman"/>
          <w:sz w:val="24"/>
          <w:szCs w:val="24"/>
        </w:rPr>
        <w:t xml:space="preserve"> в </w:t>
      </w:r>
      <w:r w:rsidR="00467DA0">
        <w:rPr>
          <w:rFonts w:ascii="Times New Roman" w:hAnsi="Times New Roman"/>
          <w:sz w:val="24"/>
          <w:szCs w:val="24"/>
          <w:lang w:val="ru-RU"/>
        </w:rPr>
        <w:t>сборник (</w:t>
      </w:r>
      <w:r w:rsidR="00A74DC0">
        <w:rPr>
          <w:rFonts w:ascii="Times New Roman" w:hAnsi="Times New Roman"/>
          <w:sz w:val="24"/>
          <w:szCs w:val="24"/>
          <w:lang w:val="ru-RU"/>
        </w:rPr>
        <w:t>монографи</w:t>
      </w:r>
      <w:r w:rsidR="00467DA0">
        <w:rPr>
          <w:rFonts w:ascii="Times New Roman" w:hAnsi="Times New Roman"/>
          <w:sz w:val="24"/>
          <w:szCs w:val="24"/>
          <w:lang w:val="ru-RU"/>
        </w:rPr>
        <w:t>ю)</w:t>
      </w:r>
      <w:r w:rsidRPr="00F120A7">
        <w:rPr>
          <w:rFonts w:ascii="Times New Roman" w:hAnsi="Times New Roman"/>
          <w:sz w:val="24"/>
          <w:szCs w:val="24"/>
        </w:rPr>
        <w:t xml:space="preserve"> необходимо на адрес Оргкомитета </w:t>
      </w:r>
      <w:r w:rsidR="009F3EAA" w:rsidRPr="00B910D3">
        <w:rPr>
          <w:color w:val="0000FF"/>
          <w:sz w:val="25"/>
          <w:szCs w:val="25"/>
          <w:lang w:val="en-US"/>
        </w:rPr>
        <w:fldChar w:fldCharType="begin"/>
      </w:r>
      <w:r w:rsidR="009F3EAA" w:rsidRPr="00B910D3">
        <w:rPr>
          <w:color w:val="0000FF"/>
          <w:sz w:val="25"/>
          <w:szCs w:val="25"/>
        </w:rPr>
        <w:instrText xml:space="preserve"> </w:instrText>
      </w:r>
      <w:r w:rsidR="009F3EAA" w:rsidRPr="00B910D3">
        <w:rPr>
          <w:color w:val="0000FF"/>
          <w:sz w:val="25"/>
          <w:szCs w:val="25"/>
          <w:lang w:val="en-US"/>
        </w:rPr>
        <w:instrText>HYPERLINK</w:instrText>
      </w:r>
      <w:r w:rsidR="009F3EAA" w:rsidRPr="00B910D3">
        <w:rPr>
          <w:color w:val="0000FF"/>
          <w:sz w:val="25"/>
          <w:szCs w:val="25"/>
        </w:rPr>
        <w:instrText xml:space="preserve"> "</w:instrText>
      </w:r>
      <w:r w:rsidR="009F3EAA" w:rsidRPr="00B910D3">
        <w:rPr>
          <w:color w:val="0000FF"/>
          <w:sz w:val="25"/>
          <w:szCs w:val="25"/>
          <w:lang w:val="en-US"/>
        </w:rPr>
        <w:instrText>mailto</w:instrText>
      </w:r>
      <w:r w:rsidR="009F3EAA" w:rsidRPr="00B910D3">
        <w:rPr>
          <w:color w:val="0000FF"/>
          <w:sz w:val="25"/>
          <w:szCs w:val="25"/>
        </w:rPr>
        <w:instrText>:</w:instrText>
      </w:r>
      <w:r w:rsidR="009F3EAA" w:rsidRPr="00B910D3">
        <w:rPr>
          <w:color w:val="0000FF"/>
          <w:sz w:val="25"/>
          <w:szCs w:val="25"/>
          <w:lang w:val="en-US"/>
        </w:rPr>
        <w:instrText>nir</w:instrText>
      </w:r>
      <w:r w:rsidR="009F3EAA" w:rsidRPr="00B910D3">
        <w:rPr>
          <w:color w:val="0000FF"/>
          <w:sz w:val="25"/>
          <w:szCs w:val="25"/>
        </w:rPr>
        <w:instrText>@</w:instrText>
      </w:r>
      <w:r w:rsidR="009F3EAA" w:rsidRPr="00B910D3">
        <w:rPr>
          <w:color w:val="0000FF"/>
          <w:sz w:val="25"/>
          <w:szCs w:val="25"/>
          <w:lang w:val="en-US"/>
        </w:rPr>
        <w:instrText>sibupk</w:instrText>
      </w:r>
      <w:r w:rsidR="009F3EAA" w:rsidRPr="00B910D3">
        <w:rPr>
          <w:color w:val="0000FF"/>
          <w:sz w:val="25"/>
          <w:szCs w:val="25"/>
        </w:rPr>
        <w:instrText>.</w:instrText>
      </w:r>
      <w:r w:rsidR="009F3EAA" w:rsidRPr="00B910D3">
        <w:rPr>
          <w:color w:val="0000FF"/>
          <w:sz w:val="25"/>
          <w:szCs w:val="25"/>
          <w:lang w:val="en-US"/>
        </w:rPr>
        <w:instrText>nsk</w:instrText>
      </w:r>
      <w:r w:rsidR="009F3EAA" w:rsidRPr="00B910D3">
        <w:rPr>
          <w:color w:val="0000FF"/>
          <w:sz w:val="25"/>
          <w:szCs w:val="25"/>
        </w:rPr>
        <w:instrText>.</w:instrText>
      </w:r>
      <w:r w:rsidR="009F3EAA" w:rsidRPr="00B910D3">
        <w:rPr>
          <w:color w:val="0000FF"/>
          <w:sz w:val="25"/>
          <w:szCs w:val="25"/>
          <w:lang w:val="en-US"/>
        </w:rPr>
        <w:instrText>su</w:instrText>
      </w:r>
      <w:r w:rsidR="009F3EAA" w:rsidRPr="00B910D3">
        <w:rPr>
          <w:color w:val="0000FF"/>
          <w:sz w:val="25"/>
          <w:szCs w:val="25"/>
        </w:rPr>
        <w:instrText xml:space="preserve">" </w:instrText>
      </w:r>
      <w:r w:rsidR="009F3EAA" w:rsidRPr="00B910D3">
        <w:rPr>
          <w:color w:val="0000FF"/>
          <w:sz w:val="25"/>
          <w:szCs w:val="25"/>
          <w:lang w:val="en-US"/>
        </w:rPr>
        <w:fldChar w:fldCharType="separate"/>
      </w:r>
      <w:r w:rsidR="009F3EAA" w:rsidRPr="00B910D3">
        <w:rPr>
          <w:color w:val="0000FF"/>
          <w:sz w:val="25"/>
          <w:szCs w:val="25"/>
          <w:u w:val="single"/>
          <w:lang w:val="en-US"/>
        </w:rPr>
        <w:t>nir</w:t>
      </w:r>
      <w:r w:rsidR="009F3EAA" w:rsidRPr="00B910D3">
        <w:rPr>
          <w:color w:val="0000FF"/>
          <w:sz w:val="25"/>
          <w:szCs w:val="25"/>
          <w:u w:val="single"/>
        </w:rPr>
        <w:t>@</w:t>
      </w:r>
      <w:r w:rsidR="009F3EAA" w:rsidRPr="00B910D3">
        <w:rPr>
          <w:color w:val="0000FF"/>
          <w:sz w:val="25"/>
          <w:szCs w:val="25"/>
          <w:u w:val="single"/>
          <w:lang w:val="en-US"/>
        </w:rPr>
        <w:t>sibupk</w:t>
      </w:r>
      <w:r w:rsidR="009F3EAA" w:rsidRPr="00B910D3">
        <w:rPr>
          <w:color w:val="0000FF"/>
          <w:sz w:val="25"/>
          <w:szCs w:val="25"/>
          <w:u w:val="single"/>
        </w:rPr>
        <w:t>.</w:t>
      </w:r>
      <w:r w:rsidR="009F3EAA" w:rsidRPr="00B910D3">
        <w:rPr>
          <w:color w:val="0000FF"/>
          <w:sz w:val="25"/>
          <w:szCs w:val="25"/>
          <w:u w:val="single"/>
          <w:lang w:val="en-US"/>
        </w:rPr>
        <w:t>nsk</w:t>
      </w:r>
      <w:r w:rsidR="009F3EAA" w:rsidRPr="00B910D3">
        <w:rPr>
          <w:color w:val="0000FF"/>
          <w:sz w:val="25"/>
          <w:szCs w:val="25"/>
          <w:u w:val="single"/>
        </w:rPr>
        <w:t>.</w:t>
      </w:r>
      <w:proofErr w:type="spellStart"/>
      <w:r w:rsidR="009F3EAA" w:rsidRPr="00B910D3">
        <w:rPr>
          <w:color w:val="0000FF"/>
          <w:sz w:val="25"/>
          <w:szCs w:val="25"/>
          <w:u w:val="single"/>
          <w:lang w:val="en-US"/>
        </w:rPr>
        <w:t>su</w:t>
      </w:r>
      <w:proofErr w:type="spellEnd"/>
      <w:r w:rsidR="009F3EAA" w:rsidRPr="00B910D3">
        <w:rPr>
          <w:color w:val="0000FF"/>
          <w:sz w:val="25"/>
          <w:szCs w:val="25"/>
          <w:lang w:val="en-US"/>
        </w:rPr>
        <w:fldChar w:fldCharType="end"/>
      </w:r>
      <w:r w:rsidR="009F3EAA">
        <w:rPr>
          <w:color w:val="0000FF"/>
          <w:sz w:val="25"/>
          <w:szCs w:val="25"/>
          <w:lang w:val="ru-RU"/>
        </w:rPr>
        <w:t xml:space="preserve"> </w:t>
      </w:r>
      <w:r w:rsidRPr="00F120A7">
        <w:rPr>
          <w:rFonts w:ascii="Times New Roman" w:hAnsi="Times New Roman"/>
          <w:sz w:val="24"/>
          <w:szCs w:val="24"/>
        </w:rPr>
        <w:t xml:space="preserve">отправить текст статьи с названием файла по фамилии автора (Иванов ИИ_стат.doc) с пометкой </w:t>
      </w:r>
      <w:r w:rsidRPr="00F120A7">
        <w:rPr>
          <w:rFonts w:ascii="Times New Roman" w:hAnsi="Times New Roman"/>
          <w:i/>
          <w:sz w:val="24"/>
          <w:szCs w:val="24"/>
        </w:rPr>
        <w:t>Конференция_</w:t>
      </w:r>
      <w:r>
        <w:rPr>
          <w:rFonts w:ascii="Times New Roman" w:hAnsi="Times New Roman"/>
          <w:i/>
          <w:sz w:val="24"/>
          <w:szCs w:val="24"/>
          <w:lang w:val="ru-RU"/>
        </w:rPr>
        <w:t>ЮФ</w:t>
      </w:r>
      <w:r w:rsidRPr="00F120A7">
        <w:rPr>
          <w:rFonts w:ascii="Times New Roman" w:hAnsi="Times New Roman"/>
          <w:i/>
          <w:sz w:val="24"/>
          <w:szCs w:val="24"/>
        </w:rPr>
        <w:t>.</w:t>
      </w:r>
    </w:p>
    <w:p w14:paraId="277D89DA" w14:textId="77777777" w:rsidR="00913687" w:rsidRDefault="00913687" w:rsidP="009B4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14:paraId="438A61B5" w14:textId="335387C1" w:rsidR="00467DA0" w:rsidRPr="00467DA0" w:rsidRDefault="00467DA0" w:rsidP="00467D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06585D">
        <w:rPr>
          <w:rFonts w:ascii="Times New Roman" w:hAnsi="Times New Roman"/>
          <w:b/>
          <w:sz w:val="24"/>
          <w:szCs w:val="24"/>
        </w:rPr>
        <w:t>Срок подачи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заявки</w:t>
      </w:r>
      <w:r w:rsidR="00FE6424">
        <w:rPr>
          <w:rFonts w:ascii="Times New Roman" w:hAnsi="Times New Roman"/>
          <w:b/>
          <w:sz w:val="24"/>
          <w:szCs w:val="24"/>
          <w:lang w:val="ru-RU"/>
        </w:rPr>
        <w:t xml:space="preserve"> и статьи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FE6424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ru-RU"/>
        </w:rPr>
        <w:t>30 апреля 2024 года.</w:t>
      </w:r>
    </w:p>
    <w:p w14:paraId="1F6D7696" w14:textId="77777777" w:rsidR="00913687" w:rsidRPr="0006585D" w:rsidRDefault="00913687" w:rsidP="009136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 xml:space="preserve">ВНИМАНИЕ! Материалы проверяются в системе «Антиплагиат». </w:t>
      </w:r>
    </w:p>
    <w:p w14:paraId="456B2226" w14:textId="22FFD771" w:rsidR="00913687" w:rsidRPr="00F53A9D" w:rsidRDefault="00913687" w:rsidP="009136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3A9D">
        <w:rPr>
          <w:rFonts w:ascii="Times New Roman" w:hAnsi="Times New Roman"/>
          <w:b/>
          <w:sz w:val="24"/>
          <w:szCs w:val="24"/>
        </w:rPr>
        <w:t xml:space="preserve">Степень оригинальности текста должна быть не менее </w:t>
      </w:r>
      <w:r w:rsidR="00A2168F" w:rsidRPr="00F53A9D">
        <w:rPr>
          <w:rFonts w:ascii="Times New Roman" w:hAnsi="Times New Roman"/>
          <w:b/>
          <w:sz w:val="24"/>
          <w:szCs w:val="24"/>
          <w:lang w:val="ru-RU"/>
        </w:rPr>
        <w:t>70</w:t>
      </w:r>
      <w:r w:rsidRPr="00F53A9D">
        <w:rPr>
          <w:rFonts w:ascii="Times New Roman" w:hAnsi="Times New Roman"/>
          <w:b/>
          <w:sz w:val="24"/>
          <w:szCs w:val="24"/>
        </w:rPr>
        <w:t>%</w:t>
      </w:r>
      <w:r w:rsidR="00A74DC0" w:rsidRPr="00F53A9D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F53A9D" w:rsidRPr="00F53A9D">
        <w:rPr>
          <w:rFonts w:ascii="Times New Roman" w:hAnsi="Times New Roman"/>
          <w:b/>
          <w:sz w:val="24"/>
          <w:szCs w:val="24"/>
          <w:lang w:val="ru-RU"/>
        </w:rPr>
        <w:t>с учетом (само)цитирования</w:t>
      </w:r>
      <w:r w:rsidR="00A74DC0" w:rsidRPr="00F53A9D">
        <w:rPr>
          <w:rFonts w:ascii="Times New Roman" w:hAnsi="Times New Roman"/>
          <w:b/>
          <w:sz w:val="24"/>
          <w:szCs w:val="24"/>
          <w:lang w:val="ru-RU"/>
        </w:rPr>
        <w:t>)</w:t>
      </w:r>
      <w:r w:rsidRPr="00F53A9D">
        <w:rPr>
          <w:rFonts w:ascii="Times New Roman" w:hAnsi="Times New Roman"/>
          <w:b/>
          <w:sz w:val="24"/>
          <w:szCs w:val="24"/>
        </w:rPr>
        <w:t>.</w:t>
      </w:r>
    </w:p>
    <w:p w14:paraId="3A09D47C" w14:textId="299A8BDF" w:rsidR="00913687" w:rsidRPr="00FE6424" w:rsidRDefault="00913687" w:rsidP="009136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4E2CC0">
        <w:rPr>
          <w:rFonts w:ascii="Times New Roman" w:hAnsi="Times New Roman"/>
          <w:b/>
          <w:sz w:val="24"/>
          <w:szCs w:val="24"/>
        </w:rPr>
        <w:t xml:space="preserve">Все </w:t>
      </w:r>
      <w:r w:rsidR="00A74DC0">
        <w:rPr>
          <w:rFonts w:ascii="Times New Roman" w:hAnsi="Times New Roman"/>
          <w:b/>
          <w:sz w:val="24"/>
          <w:szCs w:val="24"/>
          <w:lang w:val="ru-RU"/>
        </w:rPr>
        <w:t>тексты</w:t>
      </w:r>
      <w:r w:rsidRPr="004E2CC0">
        <w:rPr>
          <w:rFonts w:ascii="Times New Roman" w:hAnsi="Times New Roman"/>
          <w:b/>
          <w:sz w:val="24"/>
          <w:szCs w:val="24"/>
        </w:rPr>
        <w:t>, поступившие на конференцию, проходят процедуру обязательного рец</w:t>
      </w:r>
      <w:r w:rsidR="00FE6424">
        <w:rPr>
          <w:rFonts w:ascii="Times New Roman" w:hAnsi="Times New Roman"/>
          <w:b/>
          <w:sz w:val="24"/>
          <w:szCs w:val="24"/>
        </w:rPr>
        <w:t>ензирования (экспертной оценки)</w:t>
      </w:r>
      <w:r w:rsidR="00FE6424">
        <w:rPr>
          <w:rFonts w:ascii="Times New Roman" w:hAnsi="Times New Roman"/>
          <w:b/>
          <w:sz w:val="24"/>
          <w:szCs w:val="24"/>
          <w:lang w:val="ru-RU"/>
        </w:rPr>
        <w:t xml:space="preserve"> и могут быть отклонены в случае несоответствия установленным требованиям.</w:t>
      </w:r>
    </w:p>
    <w:p w14:paraId="376D9988" w14:textId="77777777" w:rsidR="00B923FD" w:rsidRDefault="00B923FD" w:rsidP="00B923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2A7C4B6" w14:textId="77777777" w:rsidR="00B923FD" w:rsidRPr="0006585D" w:rsidRDefault="00B923FD" w:rsidP="00B92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ТРЕБОВАНИЯ К ПУБЛИКАЦИИ</w:t>
      </w:r>
    </w:p>
    <w:p w14:paraId="79322679" w14:textId="4C308BBC" w:rsidR="00B923FD" w:rsidRPr="0006585D" w:rsidRDefault="00B923FD" w:rsidP="00B923F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объем публикации</w:t>
      </w:r>
      <w:r w:rsidRPr="0006585D">
        <w:rPr>
          <w:rFonts w:ascii="Times New Roman" w:hAnsi="Times New Roman"/>
          <w:sz w:val="24"/>
          <w:szCs w:val="24"/>
        </w:rPr>
        <w:t xml:space="preserve"> –  от </w:t>
      </w:r>
      <w:r w:rsidR="00FE6424">
        <w:rPr>
          <w:rFonts w:ascii="Times New Roman" w:hAnsi="Times New Roman"/>
          <w:sz w:val="24"/>
          <w:szCs w:val="24"/>
          <w:lang w:val="ru-RU"/>
        </w:rPr>
        <w:t>7</w:t>
      </w:r>
      <w:r w:rsidRPr="0006585D">
        <w:rPr>
          <w:rFonts w:ascii="Times New Roman" w:hAnsi="Times New Roman"/>
          <w:sz w:val="24"/>
          <w:szCs w:val="24"/>
        </w:rPr>
        <w:t xml:space="preserve"> до </w:t>
      </w:r>
      <w:r w:rsidR="00A74DC0">
        <w:rPr>
          <w:rFonts w:ascii="Times New Roman" w:hAnsi="Times New Roman"/>
          <w:sz w:val="24"/>
          <w:szCs w:val="24"/>
          <w:lang w:val="ru-RU"/>
        </w:rPr>
        <w:t>15</w:t>
      </w:r>
      <w:r w:rsidRPr="0006585D">
        <w:rPr>
          <w:rFonts w:ascii="Times New Roman" w:hAnsi="Times New Roman"/>
          <w:sz w:val="24"/>
          <w:szCs w:val="24"/>
        </w:rPr>
        <w:t xml:space="preserve"> страниц формата А4 (</w:t>
      </w:r>
      <w:r w:rsidRPr="0006585D">
        <w:rPr>
          <w:rFonts w:ascii="Times New Roman" w:hAnsi="Times New Roman"/>
          <w:sz w:val="24"/>
          <w:szCs w:val="24"/>
          <w:lang w:val="en-US"/>
        </w:rPr>
        <w:t>doc</w:t>
      </w:r>
      <w:r w:rsidRPr="0006585D">
        <w:rPr>
          <w:rFonts w:ascii="Times New Roman" w:hAnsi="Times New Roman"/>
          <w:sz w:val="24"/>
          <w:szCs w:val="24"/>
        </w:rPr>
        <w:t>/</w:t>
      </w:r>
      <w:proofErr w:type="spellStart"/>
      <w:r w:rsidRPr="0006585D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06585D">
        <w:rPr>
          <w:rFonts w:ascii="Times New Roman" w:hAnsi="Times New Roman"/>
          <w:sz w:val="24"/>
          <w:szCs w:val="24"/>
        </w:rPr>
        <w:t xml:space="preserve">); </w:t>
      </w:r>
    </w:p>
    <w:p w14:paraId="13FADE2F" w14:textId="77777777" w:rsidR="00B923FD" w:rsidRPr="0006585D" w:rsidRDefault="00B923FD" w:rsidP="00B923F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параметры страницы</w:t>
      </w:r>
      <w:r w:rsidRPr="0006585D">
        <w:rPr>
          <w:rFonts w:ascii="Times New Roman" w:hAnsi="Times New Roman"/>
          <w:sz w:val="24"/>
          <w:szCs w:val="24"/>
        </w:rPr>
        <w:t xml:space="preserve"> – все поля 2 см; </w:t>
      </w:r>
    </w:p>
    <w:p w14:paraId="1A2A5C9C" w14:textId="77777777" w:rsidR="00B923FD" w:rsidRPr="0006585D" w:rsidRDefault="00B923FD" w:rsidP="00B923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шрифт</w:t>
      </w:r>
      <w:r w:rsidRPr="0006585D">
        <w:rPr>
          <w:rFonts w:ascii="Times New Roman" w:hAnsi="Times New Roman"/>
          <w:sz w:val="24"/>
          <w:szCs w:val="24"/>
        </w:rPr>
        <w:t xml:space="preserve"> – Times New Roman; </w:t>
      </w:r>
    </w:p>
    <w:p w14:paraId="662F949A" w14:textId="77777777" w:rsidR="00B923FD" w:rsidRPr="0006585D" w:rsidRDefault="00B923FD" w:rsidP="00B923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межстрочный интервал</w:t>
      </w:r>
      <w:r w:rsidRPr="0006585D">
        <w:rPr>
          <w:rFonts w:ascii="Times New Roman" w:hAnsi="Times New Roman"/>
          <w:sz w:val="24"/>
          <w:szCs w:val="24"/>
        </w:rPr>
        <w:t xml:space="preserve"> – одинарный; </w:t>
      </w:r>
    </w:p>
    <w:p w14:paraId="4A64C02C" w14:textId="77777777" w:rsidR="00B923FD" w:rsidRPr="0006585D" w:rsidRDefault="00B923FD" w:rsidP="00B923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выравнивание</w:t>
      </w:r>
      <w:r w:rsidRPr="0006585D">
        <w:rPr>
          <w:rFonts w:ascii="Times New Roman" w:hAnsi="Times New Roman"/>
          <w:sz w:val="24"/>
          <w:szCs w:val="24"/>
        </w:rPr>
        <w:t xml:space="preserve"> – по ширине; </w:t>
      </w:r>
    </w:p>
    <w:p w14:paraId="162D24DD" w14:textId="77777777" w:rsidR="00B923FD" w:rsidRPr="0006585D" w:rsidRDefault="00B923FD" w:rsidP="00B923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красная строка (абзац)</w:t>
      </w:r>
      <w:r w:rsidRPr="0006585D">
        <w:rPr>
          <w:rFonts w:ascii="Times New Roman" w:hAnsi="Times New Roman"/>
          <w:sz w:val="24"/>
          <w:szCs w:val="24"/>
        </w:rPr>
        <w:t xml:space="preserve"> – 1,25 см; </w:t>
      </w:r>
    </w:p>
    <w:p w14:paraId="5CEBF3B2" w14:textId="77777777" w:rsidR="00B923FD" w:rsidRPr="0006585D" w:rsidRDefault="00B923FD" w:rsidP="00B923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sz w:val="24"/>
          <w:szCs w:val="24"/>
        </w:rPr>
        <w:t>автоматическая расстановка переносов не допускается;</w:t>
      </w:r>
    </w:p>
    <w:p w14:paraId="62F0E375" w14:textId="77777777" w:rsidR="00B923FD" w:rsidRPr="0006585D" w:rsidRDefault="00B923FD" w:rsidP="00B923F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sz w:val="24"/>
          <w:szCs w:val="24"/>
        </w:rPr>
        <w:t>рисунки и таблицы оформляются без объема, теней и цветных подложек; располагаются сразу после ссылки на них в тексте публикации.</w:t>
      </w:r>
    </w:p>
    <w:p w14:paraId="5B74561F" w14:textId="77777777" w:rsidR="00B923FD" w:rsidRDefault="00B923FD" w:rsidP="00B923FD">
      <w:pPr>
        <w:shd w:val="clear" w:color="auto" w:fill="FFFFFF"/>
        <w:tabs>
          <w:tab w:val="left" w:pos="1134"/>
        </w:tabs>
        <w:spacing w:after="12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6585D">
        <w:rPr>
          <w:rFonts w:ascii="Times New Roman" w:hAnsi="Times New Roman"/>
          <w:b/>
          <w:sz w:val="24"/>
          <w:szCs w:val="24"/>
        </w:rPr>
        <w:t>Схема построения публикации (образец см. прил. 1)</w:t>
      </w:r>
    </w:p>
    <w:p w14:paraId="68517B21" w14:textId="7DC2EEF6" w:rsidR="00B923FD" w:rsidRPr="00F53A9D" w:rsidRDefault="00B923FD" w:rsidP="00B923FD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A9D">
        <w:rPr>
          <w:b/>
          <w:bCs/>
          <w:color w:val="auto"/>
        </w:rPr>
        <w:t xml:space="preserve"> Фамилия И. О. </w:t>
      </w:r>
      <w:r w:rsidRPr="00F53A9D">
        <w:rPr>
          <w:color w:val="auto"/>
        </w:rPr>
        <w:t xml:space="preserve">автора (авторов) (размер (кегль) шрифта – 14; </w:t>
      </w:r>
      <w:proofErr w:type="gramStart"/>
      <w:r w:rsidRPr="00F53A9D">
        <w:rPr>
          <w:color w:val="auto"/>
        </w:rPr>
        <w:t>полужирным</w:t>
      </w:r>
      <w:proofErr w:type="gramEnd"/>
      <w:r w:rsidRPr="00F53A9D">
        <w:rPr>
          <w:color w:val="auto"/>
        </w:rPr>
        <w:t xml:space="preserve">, выравнивание по левому краю). </w:t>
      </w:r>
    </w:p>
    <w:p w14:paraId="18ED8505" w14:textId="77777777" w:rsidR="00B923FD" w:rsidRPr="00F53A9D" w:rsidRDefault="00B923FD" w:rsidP="00B923FD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A9D">
        <w:rPr>
          <w:bCs/>
          <w:i/>
          <w:color w:val="auto"/>
        </w:rPr>
        <w:lastRenderedPageBreak/>
        <w:t>Следующая строка:</w:t>
      </w:r>
      <w:r w:rsidRPr="00F53A9D">
        <w:rPr>
          <w:color w:val="auto"/>
        </w:rPr>
        <w:t xml:space="preserve"> полное наименование образовательного учреждения/места работы (размер (кегль) шрифта – 14; выравнивание по левому краю).</w:t>
      </w:r>
    </w:p>
    <w:p w14:paraId="6B14D719" w14:textId="77777777" w:rsidR="00B923FD" w:rsidRPr="00F53A9D" w:rsidRDefault="00B923FD" w:rsidP="00B923FD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A9D">
        <w:rPr>
          <w:bCs/>
          <w:i/>
          <w:color w:val="auto"/>
        </w:rPr>
        <w:t xml:space="preserve">Через строку: </w:t>
      </w:r>
      <w:r w:rsidRPr="00F53A9D">
        <w:rPr>
          <w:b/>
          <w:bCs/>
          <w:color w:val="auto"/>
        </w:rPr>
        <w:t xml:space="preserve">НАЗВАНИЕ ПУБЛИКАЦИИ </w:t>
      </w:r>
      <w:r w:rsidRPr="00F53A9D">
        <w:rPr>
          <w:color w:val="auto"/>
        </w:rPr>
        <w:t xml:space="preserve">(размер (кегль) шрифта – 14, </w:t>
      </w:r>
      <w:proofErr w:type="gramStart"/>
      <w:r w:rsidRPr="00F53A9D">
        <w:rPr>
          <w:color w:val="auto"/>
        </w:rPr>
        <w:t>полужирным</w:t>
      </w:r>
      <w:proofErr w:type="gramEnd"/>
      <w:r w:rsidRPr="00F53A9D">
        <w:rPr>
          <w:color w:val="auto"/>
        </w:rPr>
        <w:t xml:space="preserve">, прописные буквы, выравнивание по центру). </w:t>
      </w:r>
    </w:p>
    <w:p w14:paraId="0C1C5071" w14:textId="6C3DB49E" w:rsidR="00B923FD" w:rsidRPr="00F53A9D" w:rsidRDefault="00B923FD" w:rsidP="00B923F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3A9D">
        <w:rPr>
          <w:rFonts w:ascii="Times New Roman" w:hAnsi="Times New Roman"/>
          <w:bCs/>
          <w:i/>
          <w:sz w:val="24"/>
          <w:szCs w:val="24"/>
        </w:rPr>
        <w:t xml:space="preserve">Через строку: </w:t>
      </w:r>
      <w:r w:rsidRPr="00F53A9D">
        <w:rPr>
          <w:rFonts w:ascii="Times New Roman" w:hAnsi="Times New Roman"/>
          <w:bCs/>
          <w:sz w:val="24"/>
          <w:szCs w:val="24"/>
        </w:rPr>
        <w:t xml:space="preserve">пункты </w:t>
      </w:r>
      <w:r w:rsidR="00F53A9D" w:rsidRPr="00F53A9D">
        <w:rPr>
          <w:rFonts w:ascii="Times New Roman" w:hAnsi="Times New Roman"/>
          <w:bCs/>
          <w:sz w:val="24"/>
          <w:szCs w:val="24"/>
          <w:lang w:val="ru-RU"/>
        </w:rPr>
        <w:t>1-3</w:t>
      </w:r>
      <w:r w:rsidRPr="00F53A9D">
        <w:rPr>
          <w:rFonts w:ascii="Times New Roman" w:hAnsi="Times New Roman"/>
          <w:bCs/>
          <w:sz w:val="24"/>
          <w:szCs w:val="24"/>
        </w:rPr>
        <w:t xml:space="preserve"> повторить на английском языке</w:t>
      </w:r>
      <w:r w:rsidRPr="00F53A9D">
        <w:rPr>
          <w:rFonts w:ascii="Times New Roman" w:hAnsi="Times New Roman"/>
          <w:sz w:val="24"/>
          <w:szCs w:val="24"/>
        </w:rPr>
        <w:t xml:space="preserve">. </w:t>
      </w:r>
    </w:p>
    <w:p w14:paraId="3546AC29" w14:textId="075114E7" w:rsidR="00B923FD" w:rsidRPr="00F53A9D" w:rsidRDefault="00B923FD" w:rsidP="00B923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53A9D">
        <w:rPr>
          <w:rFonts w:ascii="Times New Roman" w:hAnsi="Times New Roman"/>
          <w:bCs/>
          <w:i/>
          <w:spacing w:val="-4"/>
          <w:sz w:val="24"/>
          <w:szCs w:val="24"/>
        </w:rPr>
        <w:t xml:space="preserve">Через строку: </w:t>
      </w:r>
      <w:r w:rsidRPr="00F53A9D">
        <w:rPr>
          <w:rFonts w:ascii="Times New Roman" w:hAnsi="Times New Roman"/>
          <w:bCs/>
          <w:spacing w:val="-4"/>
          <w:sz w:val="24"/>
          <w:szCs w:val="24"/>
        </w:rPr>
        <w:t>основной текст публикации</w:t>
      </w:r>
      <w:r w:rsidRPr="00F53A9D">
        <w:rPr>
          <w:rFonts w:ascii="Times New Roman" w:hAnsi="Times New Roman"/>
          <w:bCs/>
          <w:i/>
          <w:spacing w:val="-4"/>
          <w:sz w:val="24"/>
          <w:szCs w:val="24"/>
        </w:rPr>
        <w:t xml:space="preserve"> </w:t>
      </w:r>
      <w:r w:rsidRPr="00F53A9D">
        <w:rPr>
          <w:rFonts w:ascii="Times New Roman" w:hAnsi="Times New Roman"/>
          <w:spacing w:val="-4"/>
          <w:sz w:val="24"/>
          <w:szCs w:val="24"/>
        </w:rPr>
        <w:t xml:space="preserve">(размер (кегль) шрифта – 14). </w:t>
      </w:r>
    </w:p>
    <w:p w14:paraId="734761B4" w14:textId="77777777" w:rsidR="00B923FD" w:rsidRPr="00F53A9D" w:rsidRDefault="00B923FD" w:rsidP="00B923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A9D">
        <w:rPr>
          <w:rFonts w:ascii="Times New Roman" w:hAnsi="Times New Roman"/>
          <w:bCs/>
          <w:i/>
          <w:sz w:val="24"/>
          <w:szCs w:val="24"/>
        </w:rPr>
        <w:t>Через строку:</w:t>
      </w:r>
      <w:r w:rsidRPr="00F53A9D">
        <w:rPr>
          <w:rFonts w:ascii="Times New Roman" w:hAnsi="Times New Roman"/>
          <w:sz w:val="24"/>
          <w:szCs w:val="24"/>
        </w:rPr>
        <w:t xml:space="preserve"> </w:t>
      </w:r>
      <w:r w:rsidRPr="00F53A9D">
        <w:rPr>
          <w:rFonts w:ascii="Times New Roman" w:hAnsi="Times New Roman"/>
          <w:i/>
          <w:sz w:val="24"/>
          <w:szCs w:val="24"/>
        </w:rPr>
        <w:t>Список литературы</w:t>
      </w:r>
      <w:r w:rsidRPr="00F53A9D">
        <w:rPr>
          <w:rFonts w:ascii="Times New Roman" w:hAnsi="Times New Roman"/>
          <w:sz w:val="24"/>
          <w:szCs w:val="24"/>
        </w:rPr>
        <w:t xml:space="preserve"> (размер (кегль) шрифта – 14, выравнивание по ширине)</w:t>
      </w:r>
      <w:r w:rsidRPr="00F53A9D">
        <w:rPr>
          <w:rFonts w:ascii="Times New Roman" w:hAnsi="Times New Roman"/>
          <w:b/>
          <w:sz w:val="24"/>
          <w:szCs w:val="24"/>
        </w:rPr>
        <w:t xml:space="preserve"> -  </w:t>
      </w:r>
      <w:r w:rsidRPr="00F53A9D">
        <w:rPr>
          <w:rFonts w:ascii="Times New Roman" w:hAnsi="Times New Roman"/>
          <w:sz w:val="24"/>
          <w:szCs w:val="24"/>
        </w:rPr>
        <w:t>не более 10 источников</w:t>
      </w:r>
      <w:r w:rsidRPr="00F53A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3A9D">
        <w:rPr>
          <w:rFonts w:ascii="Times New Roman" w:hAnsi="Times New Roman"/>
          <w:sz w:val="24"/>
          <w:szCs w:val="24"/>
        </w:rPr>
        <w:t>(оформляется в соответствии с ГОСТ Р 7.0.100-2018 Библиографическая запись. Библиографическое описание). На все источники, указанные в списке литературы, обязательно должны быть сноски в тексте статьи (в квадратных скобках).</w:t>
      </w:r>
    </w:p>
    <w:p w14:paraId="147C3B2B" w14:textId="77777777" w:rsidR="00B923FD" w:rsidRPr="00F53A9D" w:rsidRDefault="00B923FD" w:rsidP="00B923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A9D">
        <w:rPr>
          <w:rFonts w:ascii="Times New Roman" w:hAnsi="Times New Roman"/>
          <w:bCs/>
          <w:i/>
          <w:sz w:val="24"/>
          <w:szCs w:val="24"/>
        </w:rPr>
        <w:t xml:space="preserve">Через строку: </w:t>
      </w:r>
      <w:r w:rsidRPr="00F53A9D">
        <w:rPr>
          <w:rFonts w:ascii="Times New Roman" w:hAnsi="Times New Roman"/>
          <w:b/>
          <w:bCs/>
          <w:sz w:val="24"/>
          <w:szCs w:val="24"/>
        </w:rPr>
        <w:t xml:space="preserve">Сведения об авторе </w:t>
      </w:r>
      <w:r w:rsidRPr="00F53A9D">
        <w:rPr>
          <w:rFonts w:ascii="Times New Roman" w:hAnsi="Times New Roman"/>
          <w:bCs/>
          <w:sz w:val="24"/>
          <w:szCs w:val="24"/>
        </w:rPr>
        <w:t>(</w:t>
      </w:r>
      <w:r w:rsidRPr="00F53A9D">
        <w:rPr>
          <w:rFonts w:ascii="Times New Roman" w:hAnsi="Times New Roman"/>
          <w:sz w:val="24"/>
          <w:szCs w:val="24"/>
        </w:rPr>
        <w:t xml:space="preserve">ФИО (полностью), ученая степень (если имеется), ученое звание (если имеется), должность, место работы / учебы (полное название учреждения в именительном падеже), адрес учреждения с индексом, рабочий телефон с кодом города, e-mail для связи) – на русском и английском языках. </w:t>
      </w:r>
    </w:p>
    <w:p w14:paraId="7CF68F00" w14:textId="6B7CB3C2" w:rsidR="00B923FD" w:rsidRPr="0006585D" w:rsidRDefault="00B923FD" w:rsidP="00B923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6585D">
        <w:rPr>
          <w:rFonts w:ascii="Times New Roman" w:hAnsi="Times New Roman"/>
          <w:sz w:val="24"/>
          <w:szCs w:val="24"/>
        </w:rPr>
        <w:t xml:space="preserve">В случае изменений персональных данных необходимо своевременно сообщить об этом в оргкомитет на адрес </w:t>
      </w:r>
      <w:hyperlink r:id="rId10" w:history="1">
        <w:r w:rsidR="009F3EAA" w:rsidRPr="00B910D3">
          <w:rPr>
            <w:color w:val="0000FF"/>
            <w:sz w:val="25"/>
            <w:szCs w:val="25"/>
            <w:u w:val="single"/>
            <w:lang w:val="en-US"/>
          </w:rPr>
          <w:t>nir</w:t>
        </w:r>
        <w:r w:rsidR="009F3EAA" w:rsidRPr="00B910D3">
          <w:rPr>
            <w:color w:val="0000FF"/>
            <w:sz w:val="25"/>
            <w:szCs w:val="25"/>
            <w:u w:val="single"/>
          </w:rPr>
          <w:t>@</w:t>
        </w:r>
        <w:r w:rsidR="009F3EAA" w:rsidRPr="00B910D3">
          <w:rPr>
            <w:color w:val="0000FF"/>
            <w:sz w:val="25"/>
            <w:szCs w:val="25"/>
            <w:u w:val="single"/>
            <w:lang w:val="en-US"/>
          </w:rPr>
          <w:t>sibupk</w:t>
        </w:r>
        <w:r w:rsidR="009F3EAA" w:rsidRPr="00B910D3">
          <w:rPr>
            <w:color w:val="0000FF"/>
            <w:sz w:val="25"/>
            <w:szCs w:val="25"/>
            <w:u w:val="single"/>
          </w:rPr>
          <w:t>.</w:t>
        </w:r>
        <w:r w:rsidR="009F3EAA" w:rsidRPr="00B910D3">
          <w:rPr>
            <w:color w:val="0000FF"/>
            <w:sz w:val="25"/>
            <w:szCs w:val="25"/>
            <w:u w:val="single"/>
            <w:lang w:val="en-US"/>
          </w:rPr>
          <w:t>nsk</w:t>
        </w:r>
        <w:r w:rsidR="009F3EAA" w:rsidRPr="00B910D3">
          <w:rPr>
            <w:color w:val="0000FF"/>
            <w:sz w:val="25"/>
            <w:szCs w:val="25"/>
            <w:u w:val="single"/>
          </w:rPr>
          <w:t>.</w:t>
        </w:r>
        <w:r w:rsidR="009F3EAA" w:rsidRPr="00B910D3">
          <w:rPr>
            <w:color w:val="0000FF"/>
            <w:sz w:val="25"/>
            <w:szCs w:val="25"/>
            <w:u w:val="single"/>
            <w:lang w:val="en-US"/>
          </w:rPr>
          <w:t>su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85D">
        <w:rPr>
          <w:rFonts w:ascii="Times New Roman" w:hAnsi="Times New Roman"/>
          <w:sz w:val="24"/>
          <w:szCs w:val="24"/>
        </w:rPr>
        <w:t>с пометкой Конференция_</w:t>
      </w:r>
      <w:r>
        <w:rPr>
          <w:rFonts w:ascii="Times New Roman" w:hAnsi="Times New Roman"/>
          <w:sz w:val="24"/>
          <w:szCs w:val="24"/>
          <w:lang w:val="ru-RU"/>
        </w:rPr>
        <w:t>ЮФ</w:t>
      </w:r>
      <w:r w:rsidRPr="0006585D">
        <w:rPr>
          <w:rFonts w:ascii="Times New Roman" w:hAnsi="Times New Roman"/>
          <w:sz w:val="24"/>
          <w:szCs w:val="24"/>
        </w:rPr>
        <w:t>.</w:t>
      </w:r>
    </w:p>
    <w:p w14:paraId="614D471F" w14:textId="71EF7611" w:rsidR="00B923FD" w:rsidRPr="0006585D" w:rsidRDefault="00B923FD" w:rsidP="00B923FD">
      <w:pPr>
        <w:pStyle w:val="21"/>
        <w:shd w:val="clear" w:color="auto" w:fill="FFFFFF"/>
        <w:spacing w:line="240" w:lineRule="auto"/>
        <w:rPr>
          <w:b/>
          <w:sz w:val="24"/>
        </w:rPr>
      </w:pPr>
      <w:r w:rsidRPr="0006585D">
        <w:rPr>
          <w:b/>
          <w:sz w:val="24"/>
        </w:rPr>
        <w:t xml:space="preserve">Оргкомитет конференции оставляет за собой право не принять к </w:t>
      </w:r>
      <w:r>
        <w:rPr>
          <w:b/>
          <w:sz w:val="24"/>
        </w:rPr>
        <w:t>публикации</w:t>
      </w:r>
      <w:r w:rsidRPr="0006585D">
        <w:rPr>
          <w:b/>
          <w:sz w:val="24"/>
        </w:rPr>
        <w:t xml:space="preserve"> материалы в случае нарушений требований к </w:t>
      </w:r>
      <w:r w:rsidR="00A74DC0">
        <w:rPr>
          <w:b/>
          <w:sz w:val="24"/>
        </w:rPr>
        <w:t xml:space="preserve">тематике, </w:t>
      </w:r>
      <w:r w:rsidRPr="0006585D">
        <w:rPr>
          <w:b/>
          <w:sz w:val="24"/>
        </w:rPr>
        <w:t>оформлению и содержанию.</w:t>
      </w:r>
    </w:p>
    <w:p w14:paraId="6CAE4F7E" w14:textId="77777777" w:rsidR="00B923FD" w:rsidRPr="0006585D" w:rsidRDefault="00B923FD" w:rsidP="00B923FD">
      <w:pPr>
        <w:pStyle w:val="21"/>
        <w:shd w:val="clear" w:color="auto" w:fill="FFFFFF"/>
        <w:spacing w:line="240" w:lineRule="auto"/>
        <w:jc w:val="left"/>
        <w:rPr>
          <w:sz w:val="24"/>
        </w:rPr>
      </w:pPr>
    </w:p>
    <w:p w14:paraId="762C8FCD" w14:textId="7E6D6A10" w:rsidR="00B923FD" w:rsidRPr="00B923FD" w:rsidRDefault="00B923FD" w:rsidP="00B923FD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3FD">
        <w:rPr>
          <w:rFonts w:ascii="Times New Roman" w:hAnsi="Times New Roman"/>
          <w:b/>
          <w:i/>
          <w:sz w:val="24"/>
          <w:szCs w:val="24"/>
        </w:rPr>
        <w:t xml:space="preserve">Электронная версия </w:t>
      </w:r>
      <w:r w:rsidR="00A74DC0">
        <w:rPr>
          <w:rFonts w:ascii="Times New Roman" w:hAnsi="Times New Roman"/>
          <w:b/>
          <w:i/>
          <w:sz w:val="24"/>
          <w:szCs w:val="24"/>
          <w:lang w:val="ru-RU"/>
        </w:rPr>
        <w:t>монографии</w:t>
      </w:r>
      <w:r w:rsidRPr="00B923FD">
        <w:rPr>
          <w:rFonts w:ascii="Times New Roman" w:hAnsi="Times New Roman"/>
          <w:b/>
          <w:i/>
          <w:sz w:val="24"/>
          <w:szCs w:val="24"/>
        </w:rPr>
        <w:t xml:space="preserve"> предоставляется участникам </w:t>
      </w:r>
      <w:r w:rsidRPr="00B923FD">
        <w:rPr>
          <w:rFonts w:ascii="Times New Roman" w:hAnsi="Times New Roman"/>
          <w:b/>
          <w:i/>
          <w:sz w:val="24"/>
          <w:szCs w:val="24"/>
          <w:lang w:val="ru-RU"/>
        </w:rPr>
        <w:t>бесплатно.</w:t>
      </w:r>
    </w:p>
    <w:p w14:paraId="2695B591" w14:textId="77777777" w:rsidR="00B923FD" w:rsidRPr="00B923FD" w:rsidRDefault="00B923FD" w:rsidP="00B923F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923FD">
        <w:rPr>
          <w:rFonts w:ascii="Times New Roman" w:hAnsi="Times New Roman"/>
          <w:i/>
          <w:sz w:val="24"/>
          <w:szCs w:val="24"/>
        </w:rPr>
        <w:t>Оплата проезда и питания внешних участников осуществляется за счет направляющей стороны.</w:t>
      </w:r>
    </w:p>
    <w:p w14:paraId="58634C86" w14:textId="77777777" w:rsidR="00B923FD" w:rsidRPr="0006585D" w:rsidRDefault="00B923FD" w:rsidP="003D7B18">
      <w:pPr>
        <w:pStyle w:val="21"/>
        <w:shd w:val="clear" w:color="auto" w:fill="FFFFFF"/>
        <w:spacing w:line="240" w:lineRule="auto"/>
        <w:ind w:left="720" w:firstLine="0"/>
        <w:jc w:val="center"/>
        <w:rPr>
          <w:b/>
          <w:i/>
          <w:sz w:val="24"/>
        </w:rPr>
      </w:pPr>
    </w:p>
    <w:p w14:paraId="747B8A24" w14:textId="77777777" w:rsidR="00B923FD" w:rsidRDefault="00B923FD" w:rsidP="003D7B18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923FD">
        <w:rPr>
          <w:rFonts w:ascii="Times New Roman" w:hAnsi="Times New Roman"/>
          <w:b/>
          <w:sz w:val="24"/>
          <w:szCs w:val="24"/>
        </w:rPr>
        <w:t>КОНТАКТЫ</w:t>
      </w:r>
    </w:p>
    <w:p w14:paraId="2987C86F" w14:textId="77777777" w:rsidR="007F64A4" w:rsidRPr="007F64A4" w:rsidRDefault="007F64A4" w:rsidP="003D7B18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16FD9A4" w14:textId="6E95135B" w:rsidR="009F3EAA" w:rsidRPr="009F3EAA" w:rsidRDefault="009F3EAA" w:rsidP="009F3EAA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9F3EAA">
        <w:rPr>
          <w:rFonts w:ascii="Times New Roman" w:hAnsi="Times New Roman"/>
          <w:b/>
          <w:sz w:val="24"/>
          <w:szCs w:val="24"/>
          <w:lang w:val="ru-RU"/>
        </w:rPr>
        <w:t>Адрес: 630087, г. Новосибирск, пр. К. Маркса, д.26.</w:t>
      </w:r>
    </w:p>
    <w:p w14:paraId="0AFD12C4" w14:textId="77777777" w:rsidR="009F3EAA" w:rsidRPr="009F3EAA" w:rsidRDefault="009F3EAA" w:rsidP="009F3EAA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9F3EAA">
        <w:rPr>
          <w:rFonts w:ascii="Times New Roman" w:hAnsi="Times New Roman"/>
          <w:b/>
          <w:sz w:val="24"/>
          <w:szCs w:val="24"/>
          <w:lang w:val="ru-RU"/>
        </w:rPr>
        <w:t xml:space="preserve">Телефон оргкомитета: </w:t>
      </w:r>
    </w:p>
    <w:p w14:paraId="29C5A6CC" w14:textId="0F3205D1" w:rsidR="009F3EAA" w:rsidRPr="009F3EAA" w:rsidRDefault="009F3EAA" w:rsidP="009F3EAA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9F3EAA"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3EAA">
        <w:rPr>
          <w:rFonts w:ascii="Times New Roman" w:hAnsi="Times New Roman"/>
          <w:b/>
          <w:sz w:val="24"/>
          <w:szCs w:val="24"/>
          <w:lang w:val="ru-RU"/>
        </w:rPr>
        <w:t xml:space="preserve">(383) </w:t>
      </w:r>
      <w:r>
        <w:rPr>
          <w:rFonts w:ascii="Times New Roman" w:hAnsi="Times New Roman"/>
          <w:b/>
          <w:sz w:val="24"/>
          <w:szCs w:val="24"/>
          <w:lang w:val="ru-RU"/>
        </w:rPr>
        <w:t>314-09-68</w:t>
      </w:r>
      <w:r w:rsidRPr="009F3EA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7F64A4" w:rsidRPr="007F64A4">
        <w:rPr>
          <w:rFonts w:ascii="Times New Roman" w:hAnsi="Times New Roman"/>
          <w:b/>
          <w:sz w:val="24"/>
          <w:szCs w:val="24"/>
          <w:lang w:val="ru-RU"/>
        </w:rPr>
        <w:t>8(383) 315-31-25</w:t>
      </w:r>
      <w:r w:rsidR="007F64A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9F3EAA">
        <w:rPr>
          <w:rFonts w:ascii="Times New Roman" w:hAnsi="Times New Roman"/>
          <w:b/>
          <w:sz w:val="24"/>
          <w:szCs w:val="24"/>
          <w:lang w:val="ru-RU"/>
        </w:rPr>
        <w:t>внутр</w:t>
      </w:r>
      <w:proofErr w:type="spellEnd"/>
      <w:r w:rsidRPr="009F3EAA">
        <w:rPr>
          <w:rFonts w:ascii="Times New Roman" w:hAnsi="Times New Roman"/>
          <w:b/>
          <w:sz w:val="24"/>
          <w:szCs w:val="24"/>
          <w:lang w:val="ru-RU"/>
        </w:rPr>
        <w:t>. –</w:t>
      </w:r>
      <w:r w:rsidR="007F64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3EAA">
        <w:rPr>
          <w:rFonts w:ascii="Times New Roman" w:hAnsi="Times New Roman"/>
          <w:b/>
          <w:sz w:val="24"/>
          <w:szCs w:val="24"/>
          <w:lang w:val="ru-RU"/>
        </w:rPr>
        <w:t>4-155</w:t>
      </w:r>
    </w:p>
    <w:p w14:paraId="1E9C9F6D" w14:textId="77777777" w:rsidR="009F3EAA" w:rsidRPr="009F3EAA" w:rsidRDefault="009F3EAA" w:rsidP="009F3EAA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9F3EAA">
        <w:rPr>
          <w:rFonts w:ascii="Times New Roman" w:hAnsi="Times New Roman"/>
          <w:b/>
          <w:sz w:val="24"/>
          <w:szCs w:val="24"/>
          <w:lang w:val="ru-RU"/>
        </w:rPr>
        <w:t>Информационные координаторы:</w:t>
      </w:r>
    </w:p>
    <w:p w14:paraId="799CDEBA" w14:textId="0D2C1D16" w:rsidR="009F3EAA" w:rsidRPr="009F3EAA" w:rsidRDefault="009F3EAA" w:rsidP="009F3EAA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F3EAA">
        <w:rPr>
          <w:rFonts w:ascii="Times New Roman" w:hAnsi="Times New Roman"/>
          <w:b/>
          <w:sz w:val="24"/>
          <w:szCs w:val="24"/>
          <w:lang w:val="ru-RU"/>
        </w:rPr>
        <w:t>Новосёлова</w:t>
      </w:r>
      <w:proofErr w:type="spellEnd"/>
      <w:r w:rsidRPr="009F3E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3EAA">
        <w:rPr>
          <w:rFonts w:ascii="Times New Roman" w:hAnsi="Times New Roman"/>
          <w:b/>
          <w:sz w:val="24"/>
          <w:szCs w:val="24"/>
          <w:lang w:val="ru-RU"/>
        </w:rPr>
        <w:t>Эльвина</w:t>
      </w:r>
      <w:proofErr w:type="spellEnd"/>
      <w:r w:rsidRPr="009F3EAA">
        <w:rPr>
          <w:rFonts w:ascii="Times New Roman" w:hAnsi="Times New Roman"/>
          <w:b/>
          <w:sz w:val="24"/>
          <w:szCs w:val="24"/>
          <w:lang w:val="ru-RU"/>
        </w:rPr>
        <w:t xml:space="preserve"> Александровна </w:t>
      </w:r>
      <w:r w:rsidRPr="009F3EAA">
        <w:rPr>
          <w:rFonts w:ascii="Times New Roman" w:hAnsi="Times New Roman"/>
          <w:sz w:val="24"/>
          <w:szCs w:val="24"/>
          <w:lang w:val="ru-RU"/>
        </w:rPr>
        <w:t>– начальник отдела координации научной работы и международной деятельности</w:t>
      </w:r>
      <w:r w:rsidR="007F64A4">
        <w:rPr>
          <w:rFonts w:ascii="Times New Roman" w:hAnsi="Times New Roman"/>
          <w:sz w:val="24"/>
          <w:szCs w:val="24"/>
          <w:lang w:val="ru-RU"/>
        </w:rPr>
        <w:t xml:space="preserve"> СибУПК</w:t>
      </w:r>
    </w:p>
    <w:p w14:paraId="59471F66" w14:textId="381F72E7" w:rsidR="00FE6424" w:rsidRPr="00FE6424" w:rsidRDefault="00B923FD" w:rsidP="00FE642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6424">
        <w:rPr>
          <w:rFonts w:ascii="Times New Roman" w:hAnsi="Times New Roman"/>
          <w:b/>
          <w:sz w:val="24"/>
        </w:rPr>
        <w:t xml:space="preserve">Давыдов Константин Владимирович – </w:t>
      </w:r>
      <w:r w:rsidRPr="00FE6424">
        <w:rPr>
          <w:rFonts w:ascii="Times New Roman" w:hAnsi="Times New Roman"/>
          <w:sz w:val="24"/>
        </w:rPr>
        <w:t xml:space="preserve">декан юридического факультета СибУПК, доктор юридических наук, </w:t>
      </w:r>
      <w:r w:rsidRPr="009F3EAA">
        <w:rPr>
          <w:rFonts w:ascii="Times New Roman" w:hAnsi="Times New Roman"/>
          <w:sz w:val="24"/>
        </w:rPr>
        <w:t>доцент</w:t>
      </w:r>
      <w:r w:rsidR="00FE6424" w:rsidRPr="009F3EAA">
        <w:rPr>
          <w:rFonts w:ascii="Times New Roman" w:hAnsi="Times New Roman"/>
          <w:bCs/>
          <w:sz w:val="24"/>
        </w:rPr>
        <w:t xml:space="preserve"> </w:t>
      </w:r>
      <w:r w:rsidR="007F64A4">
        <w:rPr>
          <w:rFonts w:ascii="Times New Roman" w:hAnsi="Times New Roman"/>
          <w:bCs/>
          <w:sz w:val="24"/>
          <w:lang w:val="ru-RU"/>
        </w:rPr>
        <w:t xml:space="preserve">(тел. </w:t>
      </w:r>
      <w:proofErr w:type="gramStart"/>
      <w:r w:rsidR="007F64A4" w:rsidRPr="007F64A4">
        <w:rPr>
          <w:rFonts w:ascii="Times New Roman" w:hAnsi="Times New Roman"/>
          <w:b/>
          <w:sz w:val="24"/>
          <w:szCs w:val="24"/>
          <w:lang w:val="ru-RU"/>
        </w:rPr>
        <w:t>8 913 754 71 18</w:t>
      </w:r>
      <w:r w:rsidR="007F64A4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14:paraId="19D8DD8D" w14:textId="6FDE0743" w:rsidR="00B923FD" w:rsidRDefault="00B923FD" w:rsidP="00B923FD">
      <w:pPr>
        <w:pStyle w:val="21"/>
        <w:shd w:val="clear" w:color="auto" w:fill="FFFFFF"/>
        <w:spacing w:line="240" w:lineRule="auto"/>
        <w:ind w:left="720" w:firstLine="0"/>
        <w:rPr>
          <w:bCs w:val="0"/>
          <w:sz w:val="24"/>
        </w:rPr>
      </w:pPr>
    </w:p>
    <w:p w14:paraId="0BD40F58" w14:textId="77777777" w:rsidR="00B923FD" w:rsidRDefault="00B923FD">
      <w:pPr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bCs/>
          <w:sz w:val="24"/>
        </w:rPr>
        <w:br w:type="page"/>
      </w:r>
    </w:p>
    <w:p w14:paraId="615D4F8D" w14:textId="77777777" w:rsidR="00B923FD" w:rsidRPr="00A35C2A" w:rsidRDefault="00B923FD" w:rsidP="00B923F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35C2A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Pr="00A35C2A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A35C2A">
        <w:rPr>
          <w:rFonts w:ascii="Times New Roman" w:hAnsi="Times New Roman"/>
          <w:b/>
          <w:i/>
          <w:sz w:val="24"/>
          <w:szCs w:val="24"/>
        </w:rPr>
        <w:t>Образец оформления публикации</w:t>
      </w:r>
    </w:p>
    <w:p w14:paraId="1112292D" w14:textId="63F73926" w:rsidR="00B923FD" w:rsidRPr="007F64A4" w:rsidRDefault="007F64A4" w:rsidP="00B923F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УДК</w:t>
      </w:r>
    </w:p>
    <w:p w14:paraId="59210CDC" w14:textId="77777777" w:rsidR="007F64A4" w:rsidRDefault="007F64A4" w:rsidP="00B92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0C259D3" w14:textId="77777777" w:rsidR="00B923FD" w:rsidRPr="003D7B18" w:rsidRDefault="00B923FD" w:rsidP="00B92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D7B1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Иванов И.И.</w:t>
      </w:r>
    </w:p>
    <w:p w14:paraId="3AFCA927" w14:textId="77777777" w:rsidR="00B923FD" w:rsidRPr="003D7B18" w:rsidRDefault="00B923FD" w:rsidP="003D7B18">
      <w:pPr>
        <w:pStyle w:val="ab"/>
        <w:shd w:val="clear" w:color="auto" w:fill="FFFFFF"/>
        <w:spacing w:after="0" w:line="240" w:lineRule="auto"/>
        <w:rPr>
          <w:rFonts w:eastAsia="Times New Roman"/>
          <w:iCs/>
          <w:sz w:val="28"/>
          <w:szCs w:val="28"/>
          <w:shd w:val="clear" w:color="auto" w:fill="FFFFFF"/>
          <w:lang w:val="ru-RU" w:eastAsia="ru-RU"/>
        </w:rPr>
      </w:pPr>
      <w:r w:rsidRPr="003D7B18">
        <w:rPr>
          <w:rFonts w:eastAsia="Times New Roman"/>
          <w:iCs/>
          <w:sz w:val="28"/>
          <w:szCs w:val="28"/>
          <w:shd w:val="clear" w:color="auto" w:fill="FFFFFF"/>
          <w:lang w:val="ru-RU" w:eastAsia="ru-RU"/>
        </w:rPr>
        <w:t>Сибирский университет потребительской кооперации (СибУПК)</w:t>
      </w:r>
    </w:p>
    <w:p w14:paraId="09F20B2C" w14:textId="77777777" w:rsidR="00B923FD" w:rsidRPr="00A35C2A" w:rsidRDefault="00B923FD" w:rsidP="00B923FD">
      <w:pPr>
        <w:pStyle w:val="Web"/>
        <w:shd w:val="clear" w:color="auto" w:fill="FFFFFF"/>
        <w:spacing w:before="0" w:beforeAutospacing="0" w:after="0" w:afterAutospacing="0"/>
        <w:jc w:val="center"/>
        <w:rPr>
          <w:iCs/>
          <w:spacing w:val="-6"/>
          <w:shd w:val="clear" w:color="auto" w:fill="FFFFFF"/>
        </w:rPr>
      </w:pPr>
    </w:p>
    <w:p w14:paraId="25A3594C" w14:textId="340418F2" w:rsidR="00B923FD" w:rsidRPr="003D7B18" w:rsidRDefault="00F53A9D" w:rsidP="003D7B18">
      <w:pPr>
        <w:pStyle w:val="ab"/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3D7B18">
        <w:rPr>
          <w:rFonts w:eastAsia="Times New Roman"/>
          <w:b/>
          <w:bCs/>
          <w:sz w:val="28"/>
          <w:szCs w:val="28"/>
          <w:lang w:val="ru-RU" w:eastAsia="ru-RU"/>
        </w:rPr>
        <w:t xml:space="preserve">ЭВОЛЮЦИЯ </w:t>
      </w:r>
      <w:r w:rsidR="00467DA0">
        <w:rPr>
          <w:rFonts w:eastAsia="Times New Roman"/>
          <w:b/>
          <w:bCs/>
          <w:sz w:val="28"/>
          <w:szCs w:val="28"/>
          <w:lang w:val="ru-RU" w:eastAsia="ru-RU"/>
        </w:rPr>
        <w:t>АДМИНИСТРАТИВНОГО</w:t>
      </w:r>
      <w:r w:rsidRPr="003D7B18">
        <w:rPr>
          <w:rFonts w:eastAsia="Times New Roman"/>
          <w:b/>
          <w:bCs/>
          <w:sz w:val="28"/>
          <w:szCs w:val="28"/>
          <w:lang w:val="ru-RU" w:eastAsia="ru-RU"/>
        </w:rPr>
        <w:t xml:space="preserve"> ПРАВА В РОССИЙСКОЙ ФЕДЕРАЦИИ И </w:t>
      </w:r>
      <w:r w:rsidR="00467DA0">
        <w:rPr>
          <w:rFonts w:eastAsia="Times New Roman"/>
          <w:b/>
          <w:bCs/>
          <w:sz w:val="28"/>
          <w:szCs w:val="28"/>
          <w:lang w:val="ru-RU" w:eastAsia="ru-RU"/>
        </w:rPr>
        <w:t>РЕСПУБЛИКЕ КАЗАХСТАН</w:t>
      </w:r>
      <w:r w:rsidRPr="003D7B18">
        <w:rPr>
          <w:rFonts w:eastAsia="Times New Roman"/>
          <w:b/>
          <w:bCs/>
          <w:sz w:val="28"/>
          <w:szCs w:val="28"/>
          <w:lang w:val="ru-RU" w:eastAsia="ru-RU"/>
        </w:rPr>
        <w:t xml:space="preserve"> ПОД ВЛИЯНИЕМ </w:t>
      </w:r>
      <w:r w:rsidR="00A35C2A" w:rsidRPr="003D7B18">
        <w:rPr>
          <w:rFonts w:eastAsia="Times New Roman"/>
          <w:b/>
          <w:bCs/>
          <w:sz w:val="28"/>
          <w:szCs w:val="28"/>
          <w:lang w:val="ru-RU" w:eastAsia="ru-RU"/>
        </w:rPr>
        <w:t>ПАНДЕМИИ КОРОНАВИРУСНОЙ ИНФЕКЦИИ</w:t>
      </w:r>
    </w:p>
    <w:p w14:paraId="036F71DD" w14:textId="77777777" w:rsidR="00B923FD" w:rsidRPr="00A35C2A" w:rsidRDefault="00B923FD" w:rsidP="00B923FD">
      <w:pPr>
        <w:pStyle w:val="Web"/>
        <w:shd w:val="clear" w:color="auto" w:fill="FFFFFF"/>
        <w:spacing w:before="0" w:beforeAutospacing="0" w:after="0" w:afterAutospacing="0"/>
        <w:jc w:val="center"/>
        <w:rPr>
          <w:iCs/>
          <w:shd w:val="clear" w:color="auto" w:fill="FFFFFF"/>
        </w:rPr>
      </w:pPr>
    </w:p>
    <w:p w14:paraId="656FE4C1" w14:textId="77777777" w:rsidR="00B923FD" w:rsidRPr="00902E5F" w:rsidRDefault="00B923FD" w:rsidP="00B92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02E5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Ivanov I.I.</w:t>
      </w:r>
    </w:p>
    <w:p w14:paraId="10A7A62B" w14:textId="77777777" w:rsidR="00B923FD" w:rsidRPr="00902E5F" w:rsidRDefault="00B923FD" w:rsidP="003D7B18">
      <w:pPr>
        <w:pStyle w:val="ab"/>
        <w:shd w:val="clear" w:color="auto" w:fill="FFFFFF"/>
        <w:spacing w:after="0" w:line="240" w:lineRule="auto"/>
        <w:rPr>
          <w:rFonts w:eastAsia="Times New Roman"/>
          <w:iCs/>
          <w:sz w:val="28"/>
          <w:szCs w:val="28"/>
          <w:shd w:val="clear" w:color="auto" w:fill="FFFFFF"/>
          <w:lang w:val="en-US" w:eastAsia="ru-RU"/>
        </w:rPr>
      </w:pPr>
      <w:r w:rsidRPr="00902E5F">
        <w:rPr>
          <w:rFonts w:eastAsia="Times New Roman"/>
          <w:iCs/>
          <w:sz w:val="28"/>
          <w:szCs w:val="28"/>
          <w:shd w:val="clear" w:color="auto" w:fill="FFFFFF"/>
          <w:lang w:val="en-US" w:eastAsia="ru-RU"/>
        </w:rPr>
        <w:t>Siberian University of Consumer Cooperation</w:t>
      </w:r>
    </w:p>
    <w:p w14:paraId="0A9E823C" w14:textId="77777777" w:rsidR="00B923FD" w:rsidRPr="00A74DC0" w:rsidRDefault="00B923FD" w:rsidP="00B923F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</w:pPr>
    </w:p>
    <w:p w14:paraId="076CEE6C" w14:textId="17BFCB31" w:rsidR="00B923FD" w:rsidRPr="00902E5F" w:rsidRDefault="00A35C2A" w:rsidP="003D7B18">
      <w:pPr>
        <w:pStyle w:val="ab"/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  <w:r w:rsidRPr="00902E5F">
        <w:rPr>
          <w:rFonts w:eastAsia="Times New Roman"/>
          <w:b/>
          <w:bCs/>
          <w:sz w:val="28"/>
          <w:szCs w:val="28"/>
          <w:lang w:val="en-US" w:eastAsia="ru-RU"/>
        </w:rPr>
        <w:t xml:space="preserve">EVOLUTION OF </w:t>
      </w:r>
      <w:r w:rsidR="00467DA0">
        <w:rPr>
          <w:rFonts w:eastAsia="Times New Roman"/>
          <w:b/>
          <w:bCs/>
          <w:sz w:val="28"/>
          <w:szCs w:val="28"/>
          <w:lang w:val="en-US" w:eastAsia="ru-RU"/>
        </w:rPr>
        <w:t>ADMINISTRATIVE</w:t>
      </w:r>
      <w:r w:rsidRPr="00902E5F">
        <w:rPr>
          <w:rFonts w:eastAsia="Times New Roman"/>
          <w:b/>
          <w:bCs/>
          <w:sz w:val="28"/>
          <w:szCs w:val="28"/>
          <w:lang w:val="en-US" w:eastAsia="ru-RU"/>
        </w:rPr>
        <w:t xml:space="preserve"> LAW IN THE RUSSIAN FEDERATION AND IN </w:t>
      </w:r>
      <w:r w:rsidR="00467DA0" w:rsidRPr="00467DA0">
        <w:rPr>
          <w:rFonts w:eastAsia="Times New Roman"/>
          <w:b/>
          <w:bCs/>
          <w:sz w:val="28"/>
          <w:szCs w:val="28"/>
          <w:lang w:val="en-US" w:eastAsia="ru-RU"/>
        </w:rPr>
        <w:t>T</w:t>
      </w:r>
      <w:r w:rsidR="00467DA0">
        <w:rPr>
          <w:rFonts w:eastAsia="Times New Roman"/>
          <w:b/>
          <w:bCs/>
          <w:sz w:val="28"/>
          <w:szCs w:val="28"/>
          <w:lang w:val="en-US" w:eastAsia="ru-RU"/>
        </w:rPr>
        <w:t>HE REPUBLIC</w:t>
      </w:r>
      <w:r w:rsidR="00467DA0" w:rsidRPr="00467DA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r w:rsidR="00467DA0">
        <w:rPr>
          <w:rFonts w:eastAsia="Times New Roman"/>
          <w:b/>
          <w:bCs/>
          <w:sz w:val="28"/>
          <w:szCs w:val="28"/>
          <w:lang w:val="en-US" w:eastAsia="ru-RU"/>
        </w:rPr>
        <w:t>OF</w:t>
      </w:r>
      <w:r w:rsidR="00467DA0" w:rsidRPr="00467DA0">
        <w:rPr>
          <w:rFonts w:eastAsia="Times New Roman"/>
          <w:b/>
          <w:bCs/>
          <w:sz w:val="28"/>
          <w:szCs w:val="28"/>
          <w:lang w:val="en-US" w:eastAsia="ru-RU"/>
        </w:rPr>
        <w:t xml:space="preserve"> K</w:t>
      </w:r>
      <w:r w:rsidR="00467DA0">
        <w:rPr>
          <w:rFonts w:eastAsia="Times New Roman"/>
          <w:b/>
          <w:bCs/>
          <w:sz w:val="28"/>
          <w:szCs w:val="28"/>
          <w:lang w:val="en-US" w:eastAsia="ru-RU"/>
        </w:rPr>
        <w:t>AZAKHSTAN</w:t>
      </w:r>
      <w:r w:rsidR="00467DA0" w:rsidRPr="00467DA0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r w:rsidRPr="00902E5F">
        <w:rPr>
          <w:rFonts w:eastAsia="Times New Roman"/>
          <w:b/>
          <w:bCs/>
          <w:sz w:val="28"/>
          <w:szCs w:val="28"/>
          <w:lang w:val="en-US" w:eastAsia="ru-RU"/>
        </w:rPr>
        <w:t>UNDER THE INFLUENCE OF THE CORONAVIRUS PANDEMIC</w:t>
      </w:r>
    </w:p>
    <w:p w14:paraId="071ECD3F" w14:textId="77777777" w:rsidR="00A35C2A" w:rsidRPr="00A74DC0" w:rsidRDefault="00A35C2A" w:rsidP="00B923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14:paraId="5FCB759E" w14:textId="77777777" w:rsidR="00B923FD" w:rsidRPr="003D7B18" w:rsidRDefault="00B923FD" w:rsidP="00B923FD">
      <w:pPr>
        <w:pStyle w:val="Web"/>
        <w:shd w:val="clear" w:color="auto" w:fill="FFFFFF"/>
        <w:spacing w:before="0" w:beforeAutospacing="0" w:after="0" w:afterAutospacing="0"/>
        <w:jc w:val="center"/>
        <w:rPr>
          <w:iCs/>
          <w:highlight w:val="yellow"/>
          <w:shd w:val="clear" w:color="auto" w:fill="FFFFFF"/>
          <w:lang w:val="en-US"/>
        </w:rPr>
      </w:pPr>
    </w:p>
    <w:p w14:paraId="53A02E57" w14:textId="2D9FDF86" w:rsidR="00B923FD" w:rsidRDefault="00B923FD" w:rsidP="003D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3D7B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Текст, текст, текст, текст, текст, текст, текст, текст, текст, текст, текст, текст, текст, текст, текст [2, с. 42].</w:t>
      </w:r>
      <w:proofErr w:type="gramEnd"/>
    </w:p>
    <w:p w14:paraId="6CA8B40D" w14:textId="77777777" w:rsidR="003D7B18" w:rsidRDefault="003D7B18" w:rsidP="003D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F105308" w14:textId="77777777" w:rsidR="003D7B18" w:rsidRPr="003D7B18" w:rsidRDefault="003D7B18" w:rsidP="003D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D987525" w14:textId="77777777" w:rsidR="00B923FD" w:rsidRPr="00DC6804" w:rsidRDefault="00B923FD" w:rsidP="003D7B18">
      <w:pPr>
        <w:pStyle w:val="ab"/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i/>
          <w:sz w:val="28"/>
          <w:szCs w:val="28"/>
          <w:lang w:val="ru-RU" w:eastAsia="ru-RU"/>
        </w:rPr>
      </w:pPr>
      <w:r w:rsidRPr="003D7B18">
        <w:rPr>
          <w:rFonts w:eastAsia="Times New Roman"/>
          <w:i/>
          <w:sz w:val="28"/>
          <w:szCs w:val="28"/>
          <w:lang w:val="ru-RU" w:eastAsia="ru-RU"/>
        </w:rPr>
        <w:t xml:space="preserve">Список литературы </w:t>
      </w:r>
    </w:p>
    <w:p w14:paraId="0D053992" w14:textId="2F1260D2" w:rsidR="00B923FD" w:rsidRDefault="00467DA0" w:rsidP="0078176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467DA0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…</w:t>
      </w:r>
    </w:p>
    <w:p w14:paraId="6F191727" w14:textId="6ABCF4FD" w:rsidR="00467DA0" w:rsidRPr="00467DA0" w:rsidRDefault="00467DA0" w:rsidP="0078176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2…</w:t>
      </w:r>
    </w:p>
    <w:p w14:paraId="1C7E5668" w14:textId="77777777" w:rsidR="00B923FD" w:rsidRDefault="00B923FD" w:rsidP="00B9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E394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Сведения об авторе*</w:t>
      </w:r>
    </w:p>
    <w:p w14:paraId="4F812B31" w14:textId="77777777" w:rsidR="006E3940" w:rsidRPr="006E3940" w:rsidRDefault="006E3940" w:rsidP="00B9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5"/>
      </w:tblGrid>
      <w:tr w:rsidR="00B923FD" w:rsidRPr="00781760" w14:paraId="799322ED" w14:textId="77777777" w:rsidTr="00781760">
        <w:tc>
          <w:tcPr>
            <w:tcW w:w="4395" w:type="dxa"/>
            <w:vMerge w:val="restart"/>
            <w:vAlign w:val="center"/>
          </w:tcPr>
          <w:p w14:paraId="760DDEB5" w14:textId="77777777" w:rsidR="00B923FD" w:rsidRPr="00781760" w:rsidRDefault="00B923FD" w:rsidP="004B6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 xml:space="preserve">ФИО (полностью) – </w:t>
            </w:r>
            <w:r w:rsidRPr="00781760">
              <w:rPr>
                <w:rFonts w:ascii="Times New Roman" w:hAnsi="Times New Roman"/>
                <w:i/>
                <w:sz w:val="20"/>
                <w:szCs w:val="20"/>
              </w:rPr>
              <w:t>русск., англ.</w:t>
            </w:r>
          </w:p>
        </w:tc>
        <w:tc>
          <w:tcPr>
            <w:tcW w:w="5635" w:type="dxa"/>
          </w:tcPr>
          <w:p w14:paraId="0D25AE0F" w14:textId="77777777" w:rsidR="00B923FD" w:rsidRPr="00781760" w:rsidRDefault="00B923FD" w:rsidP="004B65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 xml:space="preserve">Иванов Иван Иванович </w:t>
            </w:r>
          </w:p>
        </w:tc>
      </w:tr>
      <w:tr w:rsidR="00B923FD" w:rsidRPr="00781760" w14:paraId="7D89DFBF" w14:textId="77777777" w:rsidTr="00781760">
        <w:tc>
          <w:tcPr>
            <w:tcW w:w="4395" w:type="dxa"/>
            <w:vMerge/>
          </w:tcPr>
          <w:p w14:paraId="1CAFE81E" w14:textId="77777777" w:rsidR="00B923FD" w:rsidRPr="00781760" w:rsidRDefault="00B923FD" w:rsidP="004B6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36890DB" w14:textId="77777777" w:rsidR="00B923FD" w:rsidRPr="00781760" w:rsidRDefault="00B923FD" w:rsidP="004B65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817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Ivanov Ivan </w:t>
            </w:r>
            <w:proofErr w:type="spellStart"/>
            <w:r w:rsidRPr="007817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Ivanovich</w:t>
            </w:r>
            <w:proofErr w:type="spellEnd"/>
            <w:r w:rsidRPr="007817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B923FD" w:rsidRPr="00781760" w14:paraId="0C455396" w14:textId="77777777" w:rsidTr="00781760">
        <w:tc>
          <w:tcPr>
            <w:tcW w:w="4395" w:type="dxa"/>
            <w:vMerge w:val="restart"/>
            <w:vAlign w:val="center"/>
          </w:tcPr>
          <w:p w14:paraId="2D599973" w14:textId="77777777" w:rsidR="00B923FD" w:rsidRPr="00781760" w:rsidRDefault="00B923FD" w:rsidP="004B65B3">
            <w:pPr>
              <w:pStyle w:val="Default"/>
              <w:rPr>
                <w:color w:val="auto"/>
                <w:sz w:val="20"/>
                <w:szCs w:val="20"/>
              </w:rPr>
            </w:pPr>
            <w:r w:rsidRPr="00781760">
              <w:rPr>
                <w:color w:val="auto"/>
                <w:sz w:val="20"/>
                <w:szCs w:val="20"/>
              </w:rPr>
              <w:t>Ученая степень (если имеется), ученое звание (если имеется), должность, место работы / учебы (полное название учреждения в именительном падеже), адрес учреждения с индексом, рабочий телефон с кодом города, e-</w:t>
            </w:r>
            <w:proofErr w:type="spellStart"/>
            <w:r w:rsidRPr="00781760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781760">
              <w:rPr>
                <w:color w:val="auto"/>
                <w:sz w:val="20"/>
                <w:szCs w:val="20"/>
              </w:rPr>
              <w:t xml:space="preserve"> для связи – </w:t>
            </w:r>
            <w:r w:rsidRPr="00781760">
              <w:rPr>
                <w:i/>
                <w:color w:val="auto"/>
                <w:sz w:val="20"/>
                <w:szCs w:val="20"/>
              </w:rPr>
              <w:t>русск., англ.</w:t>
            </w:r>
          </w:p>
          <w:p w14:paraId="61609C61" w14:textId="77777777" w:rsidR="00B923FD" w:rsidRPr="00781760" w:rsidRDefault="00B923FD" w:rsidP="004B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525C19A4" w14:textId="77777777" w:rsidR="00B923FD" w:rsidRPr="00781760" w:rsidRDefault="00B923FD" w:rsidP="004B65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1760">
              <w:rPr>
                <w:color w:val="auto"/>
                <w:sz w:val="20"/>
                <w:szCs w:val="20"/>
              </w:rPr>
              <w:t xml:space="preserve">д-р </w:t>
            </w:r>
            <w:proofErr w:type="spellStart"/>
            <w:r w:rsidRPr="00781760">
              <w:rPr>
                <w:color w:val="auto"/>
                <w:sz w:val="20"/>
                <w:szCs w:val="20"/>
              </w:rPr>
              <w:t>юрид</w:t>
            </w:r>
            <w:proofErr w:type="spellEnd"/>
            <w:r w:rsidRPr="00781760">
              <w:rPr>
                <w:color w:val="auto"/>
                <w:sz w:val="20"/>
                <w:szCs w:val="20"/>
              </w:rPr>
              <w:t xml:space="preserve">. наук, профессор, профессор кафедры гражданского права, АНОО </w:t>
            </w:r>
            <w:proofErr w:type="gramStart"/>
            <w:r w:rsidRPr="00781760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781760">
              <w:rPr>
                <w:color w:val="auto"/>
                <w:sz w:val="20"/>
                <w:szCs w:val="20"/>
              </w:rPr>
              <w:t xml:space="preserve"> Центросоюза РФ «Сибирский университет потребительской кооперации». </w:t>
            </w:r>
          </w:p>
          <w:p w14:paraId="325091B4" w14:textId="77777777" w:rsidR="00B923FD" w:rsidRPr="00781760" w:rsidRDefault="00B923FD" w:rsidP="004B65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81760">
              <w:rPr>
                <w:color w:val="auto"/>
                <w:sz w:val="20"/>
                <w:szCs w:val="20"/>
              </w:rPr>
              <w:t xml:space="preserve">630087, Россия, г. Новосибирск, пр. К. Маркса, 26, тел. </w:t>
            </w:r>
            <w:r w:rsidRPr="00781760">
              <w:rPr>
                <w:color w:val="auto"/>
                <w:sz w:val="20"/>
                <w:szCs w:val="20"/>
                <w:lang w:val="en-US"/>
              </w:rPr>
              <w:t xml:space="preserve">+ 7 (383) 346-18-10, </w:t>
            </w:r>
          </w:p>
          <w:p w14:paraId="57F27A29" w14:textId="77777777" w:rsidR="00B923FD" w:rsidRPr="00781760" w:rsidRDefault="00B923FD" w:rsidP="004B65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>e-mail: eccooper@sibupk.nsk.su</w:t>
            </w:r>
            <w:r w:rsidRPr="00781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923FD" w:rsidRPr="00781760" w14:paraId="7BCD713C" w14:textId="77777777" w:rsidTr="00781760">
        <w:tc>
          <w:tcPr>
            <w:tcW w:w="4395" w:type="dxa"/>
            <w:vMerge/>
            <w:vAlign w:val="center"/>
          </w:tcPr>
          <w:p w14:paraId="5AA4490E" w14:textId="77777777" w:rsidR="00B923FD" w:rsidRPr="00781760" w:rsidRDefault="00B923FD" w:rsidP="004B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vAlign w:val="center"/>
          </w:tcPr>
          <w:p w14:paraId="6B937453" w14:textId="77777777" w:rsidR="00B923FD" w:rsidRPr="00781760" w:rsidRDefault="00B923FD" w:rsidP="004B65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817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Doctor of Science in Law, Professor, Department of Civil Law, Siberian University of Consumer Cooperation</w:t>
            </w:r>
          </w:p>
          <w:p w14:paraId="12E296FB" w14:textId="77777777" w:rsidR="00B923FD" w:rsidRPr="00781760" w:rsidRDefault="00B923FD" w:rsidP="004B65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17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630087, Russia, Novosibirsk, K. Marx Ave., 26, tel. </w:t>
            </w:r>
            <w:r w:rsidRPr="00781760">
              <w:rPr>
                <w:rFonts w:ascii="Times New Roman" w:hAnsi="Times New Roman"/>
                <w:i/>
                <w:sz w:val="20"/>
                <w:szCs w:val="20"/>
              </w:rPr>
              <w:t>+ 7 (383) 346-18-10,</w:t>
            </w:r>
          </w:p>
          <w:p w14:paraId="19C6D45B" w14:textId="77777777" w:rsidR="00B923FD" w:rsidRPr="00781760" w:rsidRDefault="00B923FD" w:rsidP="004B6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7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e-mail: eccooper@sibupk.nsk.su</w:t>
            </w:r>
          </w:p>
        </w:tc>
      </w:tr>
      <w:tr w:rsidR="007F64A4" w:rsidRPr="00781760" w14:paraId="12DF7BD2" w14:textId="77777777" w:rsidTr="0078176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D42" w14:textId="77777777" w:rsidR="007F64A4" w:rsidRPr="00781760" w:rsidRDefault="007F64A4" w:rsidP="007F64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9AA" w14:textId="77777777" w:rsidR="007F64A4" w:rsidRPr="00781760" w:rsidRDefault="007F64A4" w:rsidP="007F6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>+7913*******</w:t>
            </w:r>
          </w:p>
          <w:p w14:paraId="34BB5CAF" w14:textId="77777777" w:rsidR="007F64A4" w:rsidRPr="00781760" w:rsidRDefault="007F64A4" w:rsidP="007F6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4A4" w:rsidRPr="00781760" w14:paraId="49269886" w14:textId="77777777" w:rsidTr="0078176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D64" w14:textId="77777777" w:rsidR="007F64A4" w:rsidRPr="00781760" w:rsidRDefault="007F64A4" w:rsidP="007F64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FE5A" w14:textId="77777777" w:rsidR="007F64A4" w:rsidRPr="00781760" w:rsidRDefault="007F64A4" w:rsidP="007F64A4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>e-mail: eccooper@sibupk.nsk.su</w:t>
            </w:r>
          </w:p>
          <w:p w14:paraId="2E247EF0" w14:textId="77777777" w:rsidR="007F64A4" w:rsidRPr="00781760" w:rsidRDefault="007F64A4" w:rsidP="007F6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4A4" w:rsidRPr="00781760" w14:paraId="7AA6EACA" w14:textId="77777777" w:rsidTr="0078176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6A0" w14:textId="6C4426E1" w:rsidR="007F64A4" w:rsidRPr="00781760" w:rsidRDefault="007F64A4" w:rsidP="007817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 xml:space="preserve">Форма участия (очная / заочная, дистанционная с подключением </w:t>
            </w:r>
            <w:r w:rsidR="00781760" w:rsidRPr="0078176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760">
              <w:rPr>
                <w:rFonts w:ascii="Times New Roman" w:hAnsi="Times New Roman"/>
                <w:sz w:val="20"/>
                <w:szCs w:val="20"/>
              </w:rPr>
              <w:t xml:space="preserve">нлайн)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922F" w14:textId="77777777" w:rsidR="007F64A4" w:rsidRPr="00781760" w:rsidRDefault="007F64A4" w:rsidP="007F6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</w:tr>
      <w:tr w:rsidR="00B923FD" w:rsidRPr="00781760" w14:paraId="05CD75CC" w14:textId="77777777" w:rsidTr="00781760">
        <w:tc>
          <w:tcPr>
            <w:tcW w:w="4395" w:type="dxa"/>
          </w:tcPr>
          <w:p w14:paraId="06ADAA3F" w14:textId="77777777" w:rsidR="00B923FD" w:rsidRPr="00781760" w:rsidRDefault="00B923FD" w:rsidP="004B6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</w:rPr>
              <w:t>Наименование направления конференции</w:t>
            </w:r>
          </w:p>
        </w:tc>
        <w:tc>
          <w:tcPr>
            <w:tcW w:w="5635" w:type="dxa"/>
          </w:tcPr>
          <w:p w14:paraId="4F68E2B1" w14:textId="2F2E7C45" w:rsidR="00B923FD" w:rsidRPr="00781760" w:rsidRDefault="00467DA0" w:rsidP="007F6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60">
              <w:rPr>
                <w:rFonts w:ascii="Times New Roman" w:hAnsi="Times New Roman"/>
                <w:sz w:val="20"/>
                <w:szCs w:val="20"/>
                <w:lang w:val="ru-RU"/>
              </w:rPr>
              <w:t>1.7</w:t>
            </w:r>
            <w:r w:rsidRPr="00781760">
              <w:rPr>
                <w:rFonts w:ascii="Times New Roman" w:hAnsi="Times New Roman"/>
                <w:sz w:val="20"/>
                <w:szCs w:val="20"/>
              </w:rPr>
              <w:t xml:space="preserve">. Административно-правовые режимы (административно-правовое регулирование военных операций, противодействие распространению коронавирусной инфекции </w:t>
            </w:r>
            <w:r w:rsidRPr="00781760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781760">
              <w:rPr>
                <w:rFonts w:ascii="Times New Roman" w:hAnsi="Times New Roman"/>
                <w:sz w:val="20"/>
                <w:szCs w:val="20"/>
              </w:rPr>
              <w:t xml:space="preserve">-19, эволюция </w:t>
            </w:r>
            <w:r w:rsidRPr="007817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регистрационных, </w:t>
            </w:r>
            <w:r w:rsidRPr="00781760">
              <w:rPr>
                <w:rFonts w:ascii="Times New Roman" w:hAnsi="Times New Roman"/>
                <w:sz w:val="20"/>
                <w:szCs w:val="20"/>
              </w:rPr>
              <w:t>разрешительных режимов</w:t>
            </w:r>
            <w:r w:rsidRPr="0078176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781760">
              <w:rPr>
                <w:rFonts w:ascii="Times New Roman" w:hAnsi="Times New Roman"/>
                <w:sz w:val="20"/>
                <w:szCs w:val="20"/>
              </w:rPr>
              <w:t xml:space="preserve"> в странах СНГ</w:t>
            </w:r>
            <w:r w:rsidRPr="00781760">
              <w:rPr>
                <w:rFonts w:ascii="Times New Roman" w:hAnsi="Times New Roman"/>
                <w:sz w:val="20"/>
                <w:szCs w:val="20"/>
                <w:lang w:val="ru-RU"/>
              </w:rPr>
              <w:t>, ЕАЭС</w:t>
            </w:r>
          </w:p>
        </w:tc>
      </w:tr>
    </w:tbl>
    <w:p w14:paraId="42E7958A" w14:textId="2EF34E8E" w:rsidR="00913687" w:rsidRPr="00781760" w:rsidRDefault="00B923FD" w:rsidP="00B923FD">
      <w:pPr>
        <w:pStyle w:val="21"/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781760">
        <w:rPr>
          <w:i/>
          <w:sz w:val="22"/>
          <w:szCs w:val="22"/>
        </w:rPr>
        <w:sym w:font="Symbol" w:char="F02A"/>
      </w:r>
      <w:r w:rsidRPr="00781760">
        <w:rPr>
          <w:i/>
          <w:sz w:val="22"/>
          <w:szCs w:val="22"/>
        </w:rPr>
        <w:t xml:space="preserve"> сведения об авторе являются строго индивидуальными и оформляются на каждого участника в отдельности.</w:t>
      </w:r>
    </w:p>
    <w:sectPr w:rsidR="00913687" w:rsidRPr="00781760" w:rsidSect="009136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A0DC" w14:textId="77777777" w:rsidR="00E7709E" w:rsidRDefault="00E7709E" w:rsidP="00913687">
      <w:pPr>
        <w:spacing w:after="0" w:line="240" w:lineRule="auto"/>
      </w:pPr>
      <w:r>
        <w:separator/>
      </w:r>
    </w:p>
  </w:endnote>
  <w:endnote w:type="continuationSeparator" w:id="0">
    <w:p w14:paraId="27CA0568" w14:textId="77777777" w:rsidR="00E7709E" w:rsidRDefault="00E7709E" w:rsidP="009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4DE3" w14:textId="77777777" w:rsidR="00E7709E" w:rsidRDefault="00E7709E" w:rsidP="00913687">
      <w:pPr>
        <w:spacing w:after="0" w:line="240" w:lineRule="auto"/>
      </w:pPr>
      <w:r>
        <w:separator/>
      </w:r>
    </w:p>
  </w:footnote>
  <w:footnote w:type="continuationSeparator" w:id="0">
    <w:p w14:paraId="6946C55B" w14:textId="77777777" w:rsidR="00E7709E" w:rsidRDefault="00E7709E" w:rsidP="0091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AFE"/>
    <w:multiLevelType w:val="hybridMultilevel"/>
    <w:tmpl w:val="4FF4B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3376B"/>
    <w:multiLevelType w:val="hybridMultilevel"/>
    <w:tmpl w:val="8E2E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090"/>
    <w:multiLevelType w:val="hybridMultilevel"/>
    <w:tmpl w:val="0D8AB6A8"/>
    <w:lvl w:ilvl="0" w:tplc="FA9A9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687"/>
    <w:multiLevelType w:val="hybridMultilevel"/>
    <w:tmpl w:val="2B3AA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E0E29"/>
    <w:multiLevelType w:val="hybridMultilevel"/>
    <w:tmpl w:val="BDA87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7"/>
    <w:rsid w:val="00121877"/>
    <w:rsid w:val="00125B44"/>
    <w:rsid w:val="002F30CB"/>
    <w:rsid w:val="003D7B18"/>
    <w:rsid w:val="00467DA0"/>
    <w:rsid w:val="005252FF"/>
    <w:rsid w:val="00577BA7"/>
    <w:rsid w:val="005B35A3"/>
    <w:rsid w:val="005D329A"/>
    <w:rsid w:val="00662303"/>
    <w:rsid w:val="006E3940"/>
    <w:rsid w:val="006E77BC"/>
    <w:rsid w:val="007101E0"/>
    <w:rsid w:val="007260A8"/>
    <w:rsid w:val="00781760"/>
    <w:rsid w:val="007E4564"/>
    <w:rsid w:val="007F0FC2"/>
    <w:rsid w:val="007F64A4"/>
    <w:rsid w:val="008D192C"/>
    <w:rsid w:val="008F6C7D"/>
    <w:rsid w:val="00900EB6"/>
    <w:rsid w:val="00902E5F"/>
    <w:rsid w:val="0091228A"/>
    <w:rsid w:val="00913687"/>
    <w:rsid w:val="009563FF"/>
    <w:rsid w:val="00956E62"/>
    <w:rsid w:val="009A3B55"/>
    <w:rsid w:val="009B445E"/>
    <w:rsid w:val="009D12EA"/>
    <w:rsid w:val="009D5EFB"/>
    <w:rsid w:val="009E3AC4"/>
    <w:rsid w:val="009F3EAA"/>
    <w:rsid w:val="00A2168F"/>
    <w:rsid w:val="00A35C2A"/>
    <w:rsid w:val="00A74DC0"/>
    <w:rsid w:val="00A76ADB"/>
    <w:rsid w:val="00B923FD"/>
    <w:rsid w:val="00BB3BE4"/>
    <w:rsid w:val="00BB77AD"/>
    <w:rsid w:val="00BF7E2A"/>
    <w:rsid w:val="00C36B7E"/>
    <w:rsid w:val="00C824F0"/>
    <w:rsid w:val="00C84383"/>
    <w:rsid w:val="00CA2A29"/>
    <w:rsid w:val="00CA6EF6"/>
    <w:rsid w:val="00CE151D"/>
    <w:rsid w:val="00D56C2B"/>
    <w:rsid w:val="00D60A48"/>
    <w:rsid w:val="00D866F2"/>
    <w:rsid w:val="00DC3256"/>
    <w:rsid w:val="00DC6804"/>
    <w:rsid w:val="00DD0AFD"/>
    <w:rsid w:val="00DE6B1A"/>
    <w:rsid w:val="00DF469B"/>
    <w:rsid w:val="00E46687"/>
    <w:rsid w:val="00E7709E"/>
    <w:rsid w:val="00F055FF"/>
    <w:rsid w:val="00F53A9D"/>
    <w:rsid w:val="00F61FD9"/>
    <w:rsid w:val="00F82B01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0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7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B923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687"/>
  </w:style>
  <w:style w:type="paragraph" w:styleId="a5">
    <w:name w:val="footer"/>
    <w:basedOn w:val="a"/>
    <w:link w:val="a6"/>
    <w:uiPriority w:val="99"/>
    <w:unhideWhenUsed/>
    <w:rsid w:val="0091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687"/>
  </w:style>
  <w:style w:type="table" w:styleId="a7">
    <w:name w:val="Table Grid"/>
    <w:basedOn w:val="a1"/>
    <w:uiPriority w:val="39"/>
    <w:rsid w:val="0091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13687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B923FD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bCs/>
      <w:sz w:val="28"/>
      <w:szCs w:val="24"/>
      <w:lang w:val="ru-RU" w:eastAsia="ar-SA"/>
    </w:rPr>
  </w:style>
  <w:style w:type="paragraph" w:customStyle="1" w:styleId="Default">
    <w:name w:val="Default"/>
    <w:rsid w:val="00B92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B923FD"/>
    <w:pPr>
      <w:ind w:left="720"/>
      <w:contextualSpacing/>
    </w:pPr>
  </w:style>
  <w:style w:type="paragraph" w:customStyle="1" w:styleId="Web">
    <w:name w:val="Обычный (Web)"/>
    <w:aliases w:val="Знак Знак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next w:val="ab"/>
    <w:link w:val="ac"/>
    <w:unhideWhenUsed/>
    <w:qFormat/>
    <w:rsid w:val="00B923F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ac">
    <w:name w:val="Обычный (веб) Знак"/>
    <w:aliases w:val="Обычный (Web) Знак,Знак Знак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"/>
    <w:link w:val="Web"/>
    <w:locked/>
    <w:rsid w:val="00B923FD"/>
    <w:rPr>
      <w:sz w:val="24"/>
      <w:szCs w:val="24"/>
    </w:rPr>
  </w:style>
  <w:style w:type="paragraph" w:styleId="ad">
    <w:name w:val="No Spacing"/>
    <w:uiPriority w:val="1"/>
    <w:qFormat/>
    <w:rsid w:val="00B923F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qFormat/>
    <w:rsid w:val="00B923FD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23FD"/>
    <w:rPr>
      <w:rFonts w:ascii="Calibri Light" w:eastAsia="Times New Roman" w:hAnsi="Calibri Light" w:cs="Times New Roman"/>
      <w:b/>
      <w:bCs/>
      <w:kern w:val="32"/>
      <w:sz w:val="32"/>
      <w:szCs w:val="32"/>
      <w:lang w:val="bg-BG"/>
    </w:rPr>
  </w:style>
  <w:style w:type="paragraph" w:styleId="ae">
    <w:name w:val="footnote text"/>
    <w:basedOn w:val="a"/>
    <w:link w:val="af"/>
    <w:uiPriority w:val="99"/>
    <w:unhideWhenUsed/>
    <w:rsid w:val="00B923FD"/>
    <w:pPr>
      <w:spacing w:after="0" w:line="240" w:lineRule="auto"/>
    </w:pPr>
    <w:rPr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rsid w:val="00B923FD"/>
    <w:rPr>
      <w:rFonts w:ascii="Calibri" w:eastAsia="Calibri" w:hAnsi="Calibri" w:cs="Times New Roman"/>
      <w:sz w:val="20"/>
      <w:szCs w:val="20"/>
    </w:rPr>
  </w:style>
  <w:style w:type="character" w:customStyle="1" w:styleId="shorttext">
    <w:name w:val="short_text"/>
    <w:rsid w:val="00B923FD"/>
  </w:style>
  <w:style w:type="character" w:customStyle="1" w:styleId="aa">
    <w:name w:val="Абзац списка Знак"/>
    <w:link w:val="a9"/>
    <w:uiPriority w:val="34"/>
    <w:locked/>
    <w:rsid w:val="00B923FD"/>
    <w:rPr>
      <w:rFonts w:ascii="Calibri" w:eastAsia="Calibri" w:hAnsi="Calibri" w:cs="Times New Roman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D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7B18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7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B923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687"/>
  </w:style>
  <w:style w:type="paragraph" w:styleId="a5">
    <w:name w:val="footer"/>
    <w:basedOn w:val="a"/>
    <w:link w:val="a6"/>
    <w:uiPriority w:val="99"/>
    <w:unhideWhenUsed/>
    <w:rsid w:val="0091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687"/>
  </w:style>
  <w:style w:type="table" w:styleId="a7">
    <w:name w:val="Table Grid"/>
    <w:basedOn w:val="a1"/>
    <w:uiPriority w:val="39"/>
    <w:rsid w:val="0091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13687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B923FD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bCs/>
      <w:sz w:val="28"/>
      <w:szCs w:val="24"/>
      <w:lang w:val="ru-RU" w:eastAsia="ar-SA"/>
    </w:rPr>
  </w:style>
  <w:style w:type="paragraph" w:customStyle="1" w:styleId="Default">
    <w:name w:val="Default"/>
    <w:rsid w:val="00B92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B923FD"/>
    <w:pPr>
      <w:ind w:left="720"/>
      <w:contextualSpacing/>
    </w:pPr>
  </w:style>
  <w:style w:type="paragraph" w:customStyle="1" w:styleId="Web">
    <w:name w:val="Обычный (Web)"/>
    <w:aliases w:val="Знак Знак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next w:val="ab"/>
    <w:link w:val="ac"/>
    <w:unhideWhenUsed/>
    <w:qFormat/>
    <w:rsid w:val="00B923F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ac">
    <w:name w:val="Обычный (веб) Знак"/>
    <w:aliases w:val="Обычный (Web) Знак,Знак Знак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"/>
    <w:link w:val="Web"/>
    <w:locked/>
    <w:rsid w:val="00B923FD"/>
    <w:rPr>
      <w:sz w:val="24"/>
      <w:szCs w:val="24"/>
    </w:rPr>
  </w:style>
  <w:style w:type="paragraph" w:styleId="ad">
    <w:name w:val="No Spacing"/>
    <w:uiPriority w:val="1"/>
    <w:qFormat/>
    <w:rsid w:val="00B923F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qFormat/>
    <w:rsid w:val="00B923FD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23FD"/>
    <w:rPr>
      <w:rFonts w:ascii="Calibri Light" w:eastAsia="Times New Roman" w:hAnsi="Calibri Light" w:cs="Times New Roman"/>
      <w:b/>
      <w:bCs/>
      <w:kern w:val="32"/>
      <w:sz w:val="32"/>
      <w:szCs w:val="32"/>
      <w:lang w:val="bg-BG"/>
    </w:rPr>
  </w:style>
  <w:style w:type="paragraph" w:styleId="ae">
    <w:name w:val="footnote text"/>
    <w:basedOn w:val="a"/>
    <w:link w:val="af"/>
    <w:uiPriority w:val="99"/>
    <w:unhideWhenUsed/>
    <w:rsid w:val="00B923FD"/>
    <w:pPr>
      <w:spacing w:after="0" w:line="240" w:lineRule="auto"/>
    </w:pPr>
    <w:rPr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rsid w:val="00B923FD"/>
    <w:rPr>
      <w:rFonts w:ascii="Calibri" w:eastAsia="Calibri" w:hAnsi="Calibri" w:cs="Times New Roman"/>
      <w:sz w:val="20"/>
      <w:szCs w:val="20"/>
    </w:rPr>
  </w:style>
  <w:style w:type="character" w:customStyle="1" w:styleId="shorttext">
    <w:name w:val="short_text"/>
    <w:rsid w:val="00B923FD"/>
  </w:style>
  <w:style w:type="character" w:customStyle="1" w:styleId="aa">
    <w:name w:val="Абзац списка Знак"/>
    <w:link w:val="a9"/>
    <w:uiPriority w:val="34"/>
    <w:locked/>
    <w:rsid w:val="00B923FD"/>
    <w:rPr>
      <w:rFonts w:ascii="Calibri" w:eastAsia="Calibri" w:hAnsi="Calibri" w:cs="Times New Roman"/>
      <w:lang w:val="bg-BG"/>
    </w:rPr>
  </w:style>
  <w:style w:type="paragraph" w:styleId="af0">
    <w:name w:val="Balloon Text"/>
    <w:basedOn w:val="a"/>
    <w:link w:val="af1"/>
    <w:uiPriority w:val="99"/>
    <w:semiHidden/>
    <w:unhideWhenUsed/>
    <w:rsid w:val="003D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7B18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r@sibupk.nsk.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Давыдова</dc:creator>
  <cp:lastModifiedBy>Давыдов Константин Владимирович</cp:lastModifiedBy>
  <cp:revision>2</cp:revision>
  <cp:lastPrinted>2024-01-19T04:22:00Z</cp:lastPrinted>
  <dcterms:created xsi:type="dcterms:W3CDTF">2024-02-09T04:23:00Z</dcterms:created>
  <dcterms:modified xsi:type="dcterms:W3CDTF">2024-02-09T04:23:00Z</dcterms:modified>
</cp:coreProperties>
</file>