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0A" w:rsidRPr="00BD7A24" w:rsidRDefault="00DD210A" w:rsidP="00DD21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pacing w:val="-6"/>
          <w:sz w:val="28"/>
          <w:szCs w:val="28"/>
        </w:rPr>
        <w:t xml:space="preserve">Вопросы к экзамену </w:t>
      </w:r>
      <w:proofErr w:type="gramStart"/>
      <w:r w:rsidRPr="00BD7A24">
        <w:rPr>
          <w:rFonts w:ascii="Times New Roman" w:hAnsi="Times New Roman"/>
          <w:spacing w:val="-6"/>
          <w:sz w:val="28"/>
          <w:szCs w:val="28"/>
        </w:rPr>
        <w:t>по  учебной</w:t>
      </w:r>
      <w:proofErr w:type="gramEnd"/>
      <w:r w:rsidRPr="00BD7A24">
        <w:rPr>
          <w:rFonts w:ascii="Times New Roman" w:hAnsi="Times New Roman"/>
          <w:spacing w:val="-6"/>
          <w:sz w:val="28"/>
          <w:szCs w:val="28"/>
        </w:rPr>
        <w:t xml:space="preserve"> дисциплине </w:t>
      </w:r>
    </w:p>
    <w:p w:rsidR="00DD210A" w:rsidRPr="00BD7A24" w:rsidRDefault="00DD210A" w:rsidP="00DD21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210A" w:rsidRPr="00BD7A24" w:rsidRDefault="00DD210A" w:rsidP="00DD21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«СОВРЕМЕННЫЕ ТЕХНОЛОГИИ АВТОМАТИЗИРОВАННОЙ ОБРАБОТКИ УЧЕТНОЙ ИНФОРМАЦИИ»</w:t>
      </w:r>
    </w:p>
    <w:p w:rsidR="00DD210A" w:rsidRPr="00BD7A24" w:rsidRDefault="00DD210A" w:rsidP="00DD21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для специальности: 1-25 80 05 Бухгалтерский учет, анализ и аудит</w:t>
      </w:r>
    </w:p>
    <w:p w:rsidR="00DD210A" w:rsidRPr="00BD7A24" w:rsidRDefault="00DD210A" w:rsidP="00DD21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210A" w:rsidRPr="00BD7A24" w:rsidRDefault="00DD210A" w:rsidP="00DD210A">
      <w:pPr>
        <w:snapToGri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Развитие рынка информационно-управленческих систем, основанных на </w:t>
      </w:r>
      <w:r w:rsidRPr="00BD7A24">
        <w:rPr>
          <w:rFonts w:ascii="Times New Roman" w:hAnsi="Times New Roman"/>
          <w:sz w:val="28"/>
          <w:szCs w:val="28"/>
          <w:lang w:val="en-US"/>
        </w:rPr>
        <w:t>ERP</w:t>
      </w:r>
      <w:r w:rsidRPr="00BD7A24">
        <w:rPr>
          <w:rFonts w:ascii="Times New Roman" w:hAnsi="Times New Roman"/>
          <w:sz w:val="28"/>
          <w:szCs w:val="28"/>
        </w:rPr>
        <w:t xml:space="preserve">-решениях. </w:t>
      </w:r>
      <w:r w:rsidR="007C63D5" w:rsidRPr="00BD7A24">
        <w:rPr>
          <w:rFonts w:ascii="Times New Roman" w:hAnsi="Times New Roman"/>
          <w:sz w:val="28"/>
          <w:szCs w:val="28"/>
        </w:rPr>
        <w:t xml:space="preserve">Сравнительная оценка функциональности системы </w:t>
      </w:r>
      <w:r w:rsidR="007C63D5" w:rsidRPr="00BD7A24">
        <w:rPr>
          <w:rFonts w:ascii="Times New Roman" w:hAnsi="Times New Roman"/>
          <w:sz w:val="28"/>
          <w:szCs w:val="28"/>
          <w:lang w:val="en-US"/>
        </w:rPr>
        <w:t>ERP</w:t>
      </w:r>
      <w:r w:rsidR="007C63D5" w:rsidRPr="00BD7A24">
        <w:rPr>
          <w:rFonts w:ascii="Times New Roman" w:hAnsi="Times New Roman"/>
          <w:sz w:val="28"/>
          <w:szCs w:val="28"/>
        </w:rPr>
        <w:t xml:space="preserve"> класса.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BD7A24">
        <w:rPr>
          <w:rFonts w:ascii="Times New Roman" w:hAnsi="Times New Roman"/>
          <w:bCs/>
          <w:sz w:val="28"/>
          <w:szCs w:val="28"/>
        </w:rPr>
        <w:t>Технологическое развитие платформы «1</w:t>
      </w:r>
      <w:proofErr w:type="gramStart"/>
      <w:r w:rsidRPr="00BD7A24">
        <w:rPr>
          <w:rFonts w:ascii="Times New Roman" w:hAnsi="Times New Roman"/>
          <w:bCs/>
          <w:sz w:val="28"/>
          <w:szCs w:val="28"/>
        </w:rPr>
        <w:t>С:Предприятие</w:t>
      </w:r>
      <w:proofErr w:type="gramEnd"/>
      <w:r w:rsidRPr="00BD7A24">
        <w:rPr>
          <w:rFonts w:ascii="Times New Roman" w:hAnsi="Times New Roman"/>
          <w:bCs/>
          <w:sz w:val="28"/>
          <w:szCs w:val="28"/>
        </w:rPr>
        <w:t xml:space="preserve"> 8».</w:t>
      </w:r>
      <w:r w:rsidRPr="00BD7A24">
        <w:rPr>
          <w:rFonts w:ascii="Times New Roman" w:hAnsi="Times New Roman"/>
          <w:sz w:val="28"/>
          <w:szCs w:val="28"/>
        </w:rPr>
        <w:t xml:space="preserve"> </w:t>
      </w:r>
      <w:r w:rsidRPr="00BD7A24">
        <w:rPr>
          <w:rFonts w:ascii="Times New Roman" w:hAnsi="Times New Roman"/>
          <w:bCs/>
          <w:sz w:val="28"/>
          <w:szCs w:val="28"/>
        </w:rPr>
        <w:t>Ключевые параметры платформы для корпоративного сектора.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BD7A24">
        <w:rPr>
          <w:rFonts w:ascii="Times New Roman" w:hAnsi="Times New Roman"/>
          <w:bCs/>
          <w:sz w:val="28"/>
          <w:szCs w:val="28"/>
        </w:rPr>
        <w:t xml:space="preserve">Развитие механизмов ввода и представления данных в </w:t>
      </w:r>
      <w:r w:rsidRPr="00BD7A24">
        <w:rPr>
          <w:rFonts w:ascii="Times New Roman" w:hAnsi="Times New Roman"/>
          <w:kern w:val="36"/>
          <w:sz w:val="28"/>
          <w:szCs w:val="28"/>
        </w:rPr>
        <w:t>ERP системах</w:t>
      </w:r>
      <w:r w:rsidRPr="00BD7A24">
        <w:rPr>
          <w:rFonts w:ascii="Times New Roman" w:hAnsi="Times New Roman"/>
          <w:bCs/>
          <w:sz w:val="28"/>
          <w:szCs w:val="28"/>
        </w:rPr>
        <w:t xml:space="preserve">. 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BD7A24">
        <w:rPr>
          <w:rFonts w:ascii="Times New Roman" w:hAnsi="Times New Roman"/>
          <w:bCs/>
          <w:sz w:val="28"/>
          <w:szCs w:val="28"/>
        </w:rPr>
        <w:t xml:space="preserve">Концепция системы </w:t>
      </w:r>
      <w:r w:rsidRPr="00BD7A24">
        <w:rPr>
          <w:rFonts w:ascii="Times New Roman" w:hAnsi="Times New Roman"/>
          <w:sz w:val="28"/>
          <w:szCs w:val="28"/>
        </w:rPr>
        <w:t>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</w:t>
      </w:r>
      <w:r w:rsidR="00BF2591" w:rsidRPr="00BD7A24">
        <w:rPr>
          <w:rFonts w:ascii="Times New Roman" w:hAnsi="Times New Roman"/>
          <w:kern w:val="36"/>
          <w:sz w:val="28"/>
          <w:szCs w:val="28"/>
        </w:rPr>
        <w:t xml:space="preserve"> 2</w:t>
      </w:r>
      <w:r w:rsidRPr="00BD7A24">
        <w:rPr>
          <w:rFonts w:ascii="Times New Roman" w:hAnsi="Times New Roman"/>
          <w:sz w:val="28"/>
          <w:szCs w:val="28"/>
        </w:rPr>
        <w:t>»</w:t>
      </w:r>
      <w:r w:rsidRPr="00BD7A24">
        <w:rPr>
          <w:rFonts w:ascii="Times New Roman" w:hAnsi="Times New Roman"/>
          <w:bCs/>
          <w:sz w:val="28"/>
          <w:szCs w:val="28"/>
        </w:rPr>
        <w:t>, совместное использование с программой «1</w:t>
      </w:r>
      <w:proofErr w:type="gramStart"/>
      <w:r w:rsidRPr="00BD7A24">
        <w:rPr>
          <w:rFonts w:ascii="Times New Roman" w:hAnsi="Times New Roman"/>
          <w:bCs/>
          <w:sz w:val="28"/>
          <w:szCs w:val="28"/>
        </w:rPr>
        <w:t>С:Документооборот</w:t>
      </w:r>
      <w:proofErr w:type="gramEnd"/>
      <w:r w:rsidRPr="00BD7A24">
        <w:rPr>
          <w:rFonts w:ascii="Times New Roman" w:hAnsi="Times New Roman"/>
          <w:bCs/>
          <w:sz w:val="28"/>
          <w:szCs w:val="28"/>
        </w:rPr>
        <w:t xml:space="preserve">». </w:t>
      </w:r>
      <w:r w:rsidRPr="00BD7A24">
        <w:rPr>
          <w:rFonts w:ascii="Arial-BoldMT" w:hAnsi="Arial-BoldMT" w:cs="Arial-BoldMT"/>
          <w:bCs/>
          <w:sz w:val="28"/>
          <w:szCs w:val="28"/>
        </w:rPr>
        <w:t xml:space="preserve">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Droid Sans" w:hAnsi="Droid Sans"/>
          <w:sz w:val="28"/>
          <w:szCs w:val="28"/>
        </w:rPr>
        <w:t xml:space="preserve">Технологии работы: толстый клиент, тонкий клиент, </w:t>
      </w:r>
      <w:r w:rsidRPr="00BD7A24">
        <w:rPr>
          <w:rFonts w:ascii="Droid Sans" w:hAnsi="Droid Sans"/>
          <w:sz w:val="28"/>
          <w:szCs w:val="28"/>
          <w:lang w:val="en-US"/>
        </w:rPr>
        <w:t>WEB</w:t>
      </w:r>
      <w:r w:rsidRPr="00BD7A24">
        <w:rPr>
          <w:rFonts w:ascii="Droid Sans" w:hAnsi="Droid Sans"/>
          <w:sz w:val="28"/>
          <w:szCs w:val="28"/>
        </w:rPr>
        <w:t xml:space="preserve"> –клиент.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Droid Sans" w:hAnsi="Droid Sans"/>
          <w:sz w:val="28"/>
          <w:szCs w:val="28"/>
        </w:rPr>
        <w:t xml:space="preserve">Средства администрирования и конфигурирования системы </w:t>
      </w:r>
      <w:r w:rsidRPr="00BD7A24">
        <w:rPr>
          <w:rFonts w:ascii="Times New Roman" w:hAnsi="Times New Roman"/>
          <w:sz w:val="28"/>
          <w:szCs w:val="28"/>
        </w:rPr>
        <w:t>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</w:t>
      </w:r>
      <w:r w:rsidRPr="00BD7A24">
        <w:rPr>
          <w:rFonts w:ascii="Times New Roman" w:hAnsi="Times New Roman"/>
          <w:sz w:val="28"/>
          <w:szCs w:val="28"/>
        </w:rPr>
        <w:t>»</w:t>
      </w:r>
      <w:r w:rsidRPr="00BD7A24">
        <w:rPr>
          <w:rFonts w:ascii="Droid Sans" w:hAnsi="Droid Sans"/>
          <w:sz w:val="28"/>
          <w:szCs w:val="28"/>
        </w:rPr>
        <w:t>.</w:t>
      </w:r>
      <w:r w:rsidRPr="00BD7A24">
        <w:rPr>
          <w:rFonts w:ascii="Times New Roman" w:hAnsi="Times New Roman"/>
          <w:sz w:val="28"/>
          <w:szCs w:val="28"/>
        </w:rPr>
        <w:t xml:space="preserve">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Droid Sans" w:hAnsi="Droid Sans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Использование современных технологий для сбора первичной информации в </w:t>
      </w:r>
      <w:r w:rsidRPr="00BD7A24">
        <w:rPr>
          <w:rFonts w:ascii="Times New Roman" w:hAnsi="Times New Roman"/>
          <w:sz w:val="28"/>
          <w:szCs w:val="28"/>
          <w:lang w:val="en-US"/>
        </w:rPr>
        <w:t>ERP</w:t>
      </w:r>
      <w:r w:rsidRPr="00BD7A24">
        <w:rPr>
          <w:rFonts w:ascii="Times New Roman" w:hAnsi="Times New Roman"/>
          <w:sz w:val="28"/>
          <w:szCs w:val="28"/>
        </w:rPr>
        <w:t xml:space="preserve"> системах: технология </w:t>
      </w:r>
      <w:proofErr w:type="gramStart"/>
      <w:r w:rsidRPr="00BD7A24">
        <w:rPr>
          <w:rFonts w:ascii="Times New Roman" w:hAnsi="Times New Roman"/>
          <w:sz w:val="28"/>
          <w:szCs w:val="28"/>
        </w:rPr>
        <w:t>штрих-кодирования</w:t>
      </w:r>
      <w:proofErr w:type="gramEnd"/>
      <w:r w:rsidRPr="00BD7A24">
        <w:rPr>
          <w:rFonts w:ascii="Times New Roman" w:hAnsi="Times New Roman"/>
          <w:sz w:val="28"/>
          <w:szCs w:val="28"/>
        </w:rPr>
        <w:t xml:space="preserve"> и терминальный сбор данных по технологии </w:t>
      </w:r>
      <w:r w:rsidRPr="00BD7A24">
        <w:rPr>
          <w:rFonts w:ascii="Times New Roman" w:hAnsi="Times New Roman"/>
          <w:sz w:val="28"/>
          <w:szCs w:val="28"/>
          <w:lang w:val="en-US"/>
        </w:rPr>
        <w:t>ON</w:t>
      </w:r>
      <w:r w:rsidRPr="00BD7A24">
        <w:rPr>
          <w:rFonts w:ascii="Times New Roman" w:hAnsi="Times New Roman"/>
          <w:sz w:val="28"/>
          <w:szCs w:val="28"/>
        </w:rPr>
        <w:t>-</w:t>
      </w:r>
      <w:r w:rsidRPr="00BD7A24">
        <w:rPr>
          <w:rFonts w:ascii="Times New Roman" w:hAnsi="Times New Roman"/>
          <w:sz w:val="28"/>
          <w:szCs w:val="28"/>
          <w:lang w:val="en-US"/>
        </w:rPr>
        <w:t>Line</w:t>
      </w:r>
      <w:r w:rsidRPr="00BD7A24">
        <w:rPr>
          <w:rFonts w:ascii="Times New Roman" w:hAnsi="Times New Roman"/>
          <w:sz w:val="28"/>
          <w:szCs w:val="28"/>
        </w:rPr>
        <w:t>.</w:t>
      </w:r>
      <w:r w:rsidRPr="00BD7A24">
        <w:rPr>
          <w:rFonts w:ascii="Droid Sans" w:hAnsi="Droid Sans"/>
          <w:sz w:val="28"/>
          <w:szCs w:val="28"/>
        </w:rPr>
        <w:t xml:space="preserve"> </w:t>
      </w:r>
      <w:r w:rsidRPr="00BD7A24">
        <w:rPr>
          <w:rFonts w:ascii="Times New Roman" w:hAnsi="Times New Roman"/>
          <w:sz w:val="28"/>
          <w:szCs w:val="28"/>
        </w:rPr>
        <w:t>Средства интеграции с другими системами.</w:t>
      </w:r>
      <w:r w:rsidRPr="00BD7A24">
        <w:rPr>
          <w:rFonts w:ascii="Droid Sans" w:hAnsi="Droid Sans"/>
          <w:sz w:val="28"/>
          <w:szCs w:val="28"/>
        </w:rPr>
        <w:t xml:space="preserve">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before="100" w:before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Использование в </w:t>
      </w:r>
      <w:r w:rsidRPr="00BD7A24">
        <w:rPr>
          <w:rFonts w:ascii="Times New Roman" w:hAnsi="Times New Roman"/>
          <w:sz w:val="28"/>
          <w:szCs w:val="28"/>
          <w:lang w:val="en-US"/>
        </w:rPr>
        <w:t>ERP</w:t>
      </w:r>
      <w:r w:rsidRPr="00BD7A24">
        <w:rPr>
          <w:rFonts w:ascii="Times New Roman" w:hAnsi="Times New Roman"/>
          <w:sz w:val="28"/>
          <w:szCs w:val="28"/>
        </w:rPr>
        <w:t xml:space="preserve"> системах технологий интерактивной аналитической обработки данных (OLAP), </w:t>
      </w:r>
      <w:proofErr w:type="gramStart"/>
      <w:r w:rsidRPr="00BD7A24">
        <w:rPr>
          <w:rFonts w:ascii="Times New Roman" w:hAnsi="Times New Roman"/>
          <w:sz w:val="28"/>
          <w:szCs w:val="28"/>
        </w:rPr>
        <w:t>обеспечивающих  информационную</w:t>
      </w:r>
      <w:proofErr w:type="gramEnd"/>
      <w:r w:rsidRPr="00BD7A24">
        <w:rPr>
          <w:rFonts w:ascii="Times New Roman" w:hAnsi="Times New Roman"/>
          <w:sz w:val="28"/>
          <w:szCs w:val="28"/>
        </w:rPr>
        <w:t xml:space="preserve"> поддержку принятия решений.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before="100" w:before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Организация документооборота и реализация информационных взаимосвязей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». Распределение обязанностей по ведению учета внутри автоматизированной корпорати</w:t>
      </w:r>
      <w:bookmarkStart w:id="0" w:name="_GoBack"/>
      <w:bookmarkEnd w:id="0"/>
      <w:r w:rsidRPr="00BD7A24">
        <w:rPr>
          <w:rFonts w:ascii="Times New Roman" w:hAnsi="Times New Roman"/>
          <w:sz w:val="28"/>
          <w:szCs w:val="28"/>
        </w:rPr>
        <w:t xml:space="preserve">вной системы.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before="100" w:before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Особенности учетной политики в корпоративной системе предприятия. Особенности построения планов счетов (бухгалтерского, управленческого, налогового).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before="100" w:before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Расширение возможностей многомерного и </w:t>
      </w:r>
      <w:proofErr w:type="gramStart"/>
      <w:r w:rsidRPr="00BD7A24">
        <w:rPr>
          <w:rFonts w:ascii="Times New Roman" w:hAnsi="Times New Roman"/>
          <w:sz w:val="28"/>
          <w:szCs w:val="28"/>
        </w:rPr>
        <w:t>многоуровневого  аналитического</w:t>
      </w:r>
      <w:proofErr w:type="gramEnd"/>
      <w:r w:rsidRPr="00BD7A24">
        <w:rPr>
          <w:rFonts w:ascii="Times New Roman" w:hAnsi="Times New Roman"/>
          <w:sz w:val="28"/>
          <w:szCs w:val="28"/>
        </w:rPr>
        <w:t xml:space="preserve"> учета. </w:t>
      </w:r>
      <w:proofErr w:type="gramStart"/>
      <w:r w:rsidRPr="00BD7A24">
        <w:rPr>
          <w:rFonts w:ascii="Times New Roman" w:hAnsi="Times New Roman"/>
          <w:sz w:val="28"/>
          <w:szCs w:val="28"/>
        </w:rPr>
        <w:t>Возможности  расширенной</w:t>
      </w:r>
      <w:proofErr w:type="gramEnd"/>
      <w:r w:rsidRPr="00BD7A24">
        <w:rPr>
          <w:rFonts w:ascii="Times New Roman" w:hAnsi="Times New Roman"/>
          <w:sz w:val="28"/>
          <w:szCs w:val="28"/>
        </w:rPr>
        <w:t xml:space="preserve"> аналитики данных.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Настройка параметров учета</w:t>
      </w:r>
      <w:r w:rsidR="007C63D5" w:rsidRPr="00BD7A24">
        <w:rPr>
          <w:rFonts w:ascii="Times New Roman" w:hAnsi="Times New Roman"/>
          <w:sz w:val="28"/>
          <w:szCs w:val="28"/>
        </w:rPr>
        <w:t xml:space="preserve"> и учетной </w:t>
      </w:r>
      <w:proofErr w:type="gramStart"/>
      <w:r w:rsidR="007C63D5" w:rsidRPr="00BD7A24">
        <w:rPr>
          <w:rFonts w:ascii="Times New Roman" w:hAnsi="Times New Roman"/>
          <w:sz w:val="28"/>
          <w:szCs w:val="28"/>
        </w:rPr>
        <w:t xml:space="preserve">политики </w:t>
      </w:r>
      <w:r w:rsidRPr="00BD7A2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D7A24">
        <w:rPr>
          <w:rFonts w:ascii="Times New Roman" w:hAnsi="Times New Roman"/>
          <w:sz w:val="28"/>
          <w:szCs w:val="28"/>
        </w:rPr>
        <w:t xml:space="preserve">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Особенности ведения нормативно-справочной информации (НСИ) о предприятии и основных объектах учета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Характеристика подсистемы «Управление складом и запасами» системы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Характеристика подсистемы «</w:t>
      </w:r>
      <w:r w:rsidR="007C63D5" w:rsidRPr="00BD7A24">
        <w:rPr>
          <w:rFonts w:ascii="Times New Roman" w:hAnsi="Times New Roman"/>
          <w:sz w:val="28"/>
          <w:szCs w:val="28"/>
        </w:rPr>
        <w:t>У</w:t>
      </w:r>
      <w:r w:rsidRPr="00BD7A24">
        <w:rPr>
          <w:rFonts w:ascii="Times New Roman" w:hAnsi="Times New Roman"/>
          <w:sz w:val="28"/>
          <w:szCs w:val="28"/>
        </w:rPr>
        <w:t>правление закупками» системы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Характеристика подсистемы «</w:t>
      </w:r>
      <w:r w:rsidR="007C63D5" w:rsidRPr="00BD7A24">
        <w:rPr>
          <w:rFonts w:ascii="Times New Roman" w:hAnsi="Times New Roman"/>
          <w:sz w:val="28"/>
          <w:szCs w:val="28"/>
        </w:rPr>
        <w:t>У</w:t>
      </w:r>
      <w:r w:rsidRPr="00BD7A24">
        <w:rPr>
          <w:rFonts w:ascii="Times New Roman" w:hAnsi="Times New Roman"/>
          <w:sz w:val="28"/>
          <w:szCs w:val="28"/>
        </w:rPr>
        <w:t>правление продажами» системы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lastRenderedPageBreak/>
        <w:t>Организация планирования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Документальное оформление бизнес процессов снабжения и реализации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Характеристика подсистемы «Управление затратами и расчет себестоимости».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Организация и общая методика бухгалтерского учета затрат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Организация и общая методика управленческого учета затрат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Инструменты анализа затрат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Характеристика подсистемы «Казначейство»</w:t>
      </w:r>
      <w:r w:rsidR="007C63D5" w:rsidRPr="00BD7A24">
        <w:rPr>
          <w:rFonts w:ascii="Times New Roman" w:hAnsi="Times New Roman"/>
          <w:sz w:val="28"/>
          <w:szCs w:val="28"/>
        </w:rPr>
        <w:t xml:space="preserve"> системы «</w:t>
      </w:r>
      <w:r w:rsidR="007C63D5"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="007C63D5" w:rsidRPr="00BD7A24">
        <w:rPr>
          <w:rFonts w:ascii="Times New Roman" w:hAnsi="Times New Roman"/>
          <w:sz w:val="28"/>
          <w:szCs w:val="28"/>
        </w:rPr>
        <w:t xml:space="preserve">».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Отражение операций с наличными и безналичными денежными средствами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Планирование поступлений и расходов денежных средств.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». Платежный календарь.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Характеристика подсистемы «Бухгалтерский и налоговый учет». Настройки учета и отражения документов.</w:t>
      </w:r>
      <w:r w:rsidRPr="00BD7A24">
        <w:rPr>
          <w:rFonts w:ascii="Times New Roman" w:hAnsi="Times New Roman"/>
          <w:bCs/>
          <w:kern w:val="36"/>
          <w:sz w:val="28"/>
          <w:szCs w:val="28"/>
        </w:rPr>
        <w:t xml:space="preserve"> Формирование и контроль проводок по документам.</w:t>
      </w:r>
      <w:r w:rsidRPr="00BD7A24">
        <w:rPr>
          <w:rFonts w:ascii="Times New Roman" w:hAnsi="Times New Roman"/>
          <w:sz w:val="28"/>
          <w:szCs w:val="28"/>
        </w:rPr>
        <w:t xml:space="preserve"> 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Реализация процедур бухгалтерского и налогового учета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 xml:space="preserve">».  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Стандартные отчеты и регламентированная отчетность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</w:t>
      </w:r>
      <w:r w:rsidRPr="00BD7A24">
        <w:rPr>
          <w:rFonts w:ascii="Times New Roman" w:hAnsi="Times New Roman"/>
          <w:sz w:val="28"/>
          <w:szCs w:val="28"/>
        </w:rPr>
        <w:t>».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Основные принципы финансового планирования (модуль «Бюджетирование»), заложенные в системе «</w:t>
      </w:r>
      <w:r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</w:t>
      </w:r>
      <w:r w:rsidR="007C63D5" w:rsidRPr="00BD7A24">
        <w:rPr>
          <w:rFonts w:ascii="Times New Roman" w:hAnsi="Times New Roman"/>
          <w:kern w:val="36"/>
          <w:sz w:val="28"/>
          <w:szCs w:val="28"/>
        </w:rPr>
        <w:t>м 2»</w:t>
      </w:r>
      <w:r w:rsidRPr="00BD7A24">
        <w:rPr>
          <w:rFonts w:ascii="Times New Roman" w:hAnsi="Times New Roman"/>
          <w:sz w:val="28"/>
          <w:szCs w:val="28"/>
        </w:rPr>
        <w:t xml:space="preserve">. </w:t>
      </w:r>
    </w:p>
    <w:p w:rsidR="007C63D5" w:rsidRPr="00BD7A24" w:rsidRDefault="00DD210A" w:rsidP="00E06368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Назначение и общая концепция подсистемы «Бюджетирование»</w:t>
      </w:r>
      <w:r w:rsidR="007C63D5" w:rsidRPr="00BD7A24">
        <w:rPr>
          <w:rFonts w:ascii="Times New Roman" w:hAnsi="Times New Roman"/>
          <w:sz w:val="28"/>
          <w:szCs w:val="28"/>
        </w:rPr>
        <w:t xml:space="preserve"> систем</w:t>
      </w:r>
      <w:r w:rsidR="00BF2591" w:rsidRPr="00BD7A24">
        <w:rPr>
          <w:rFonts w:ascii="Times New Roman" w:hAnsi="Times New Roman"/>
          <w:sz w:val="28"/>
          <w:szCs w:val="28"/>
        </w:rPr>
        <w:t>ы</w:t>
      </w:r>
      <w:r w:rsidR="007C63D5" w:rsidRPr="00BD7A24">
        <w:rPr>
          <w:rFonts w:ascii="Times New Roman" w:hAnsi="Times New Roman"/>
          <w:sz w:val="28"/>
          <w:szCs w:val="28"/>
        </w:rPr>
        <w:t xml:space="preserve"> «</w:t>
      </w:r>
      <w:r w:rsidR="007C63D5"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2»</w:t>
      </w:r>
      <w:r w:rsidR="007C63D5" w:rsidRPr="00BD7A24">
        <w:rPr>
          <w:rFonts w:ascii="Times New Roman" w:hAnsi="Times New Roman"/>
          <w:sz w:val="28"/>
          <w:szCs w:val="28"/>
        </w:rPr>
        <w:t xml:space="preserve">. </w:t>
      </w:r>
      <w:r w:rsidR="00E06368" w:rsidRPr="00BD7A24">
        <w:rPr>
          <w:rFonts w:ascii="Times New Roman" w:hAnsi="Times New Roman"/>
          <w:sz w:val="28"/>
          <w:szCs w:val="28"/>
        </w:rPr>
        <w:t>Развитие системы бюджетного управления.</w:t>
      </w:r>
    </w:p>
    <w:p w:rsidR="007C63D5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Формирование и ведение бюджетных данных в </w:t>
      </w:r>
      <w:r w:rsidR="00E06368" w:rsidRPr="00BD7A24">
        <w:rPr>
          <w:rFonts w:ascii="Times New Roman" w:hAnsi="Times New Roman"/>
          <w:sz w:val="28"/>
          <w:szCs w:val="28"/>
        </w:rPr>
        <w:t>системе «</w:t>
      </w:r>
      <w:r w:rsidR="00E06368" w:rsidRPr="00BD7A24">
        <w:rPr>
          <w:rFonts w:ascii="Times New Roman" w:hAnsi="Times New Roman"/>
          <w:kern w:val="36"/>
          <w:sz w:val="28"/>
          <w:szCs w:val="28"/>
        </w:rPr>
        <w:t>1С: ERP Управление предприятием 2»</w:t>
      </w:r>
      <w:r w:rsidR="00E06368" w:rsidRPr="00BD7A24">
        <w:rPr>
          <w:rFonts w:ascii="Times New Roman" w:hAnsi="Times New Roman"/>
          <w:sz w:val="28"/>
          <w:szCs w:val="28"/>
        </w:rPr>
        <w:t>.</w:t>
      </w:r>
      <w:r w:rsidRPr="00BD7A24">
        <w:rPr>
          <w:rFonts w:ascii="Times New Roman" w:hAnsi="Times New Roman"/>
          <w:sz w:val="28"/>
          <w:szCs w:val="28"/>
        </w:rPr>
        <w:t xml:space="preserve"> Взаимодействие с другими подсистемами.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>Статьи оборотов и статьи бюджетов.</w:t>
      </w:r>
      <w:r w:rsidR="007C63D5" w:rsidRPr="00BD7A24">
        <w:rPr>
          <w:rFonts w:ascii="Times New Roman" w:hAnsi="Times New Roman"/>
          <w:sz w:val="28"/>
          <w:szCs w:val="28"/>
        </w:rPr>
        <w:t xml:space="preserve"> </w:t>
      </w:r>
      <w:r w:rsidRPr="00BD7A24">
        <w:rPr>
          <w:rFonts w:ascii="Times New Roman" w:hAnsi="Times New Roman"/>
          <w:sz w:val="28"/>
          <w:szCs w:val="28"/>
        </w:rPr>
        <w:t xml:space="preserve">Способы ввода бюджетных данных. </w:t>
      </w:r>
    </w:p>
    <w:p w:rsidR="00DD210A" w:rsidRPr="00BD7A24" w:rsidRDefault="00DD210A" w:rsidP="007C63D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Учет фактических данных по бюджетам в программной системе. Проведение план-факт анализа. Многомерный план-факт анализ. Контроль соблюдения лимитов по статьям бюджета. </w:t>
      </w:r>
    </w:p>
    <w:p w:rsidR="0070790F" w:rsidRPr="00BD7A24" w:rsidRDefault="00E06368" w:rsidP="007B7855">
      <w:pPr>
        <w:pStyle w:val="a3"/>
        <w:numPr>
          <w:ilvl w:val="0"/>
          <w:numId w:val="1"/>
        </w:numPr>
        <w:snapToGrid w:val="0"/>
        <w:spacing w:line="240" w:lineRule="auto"/>
        <w:ind w:left="284" w:firstLine="0"/>
        <w:jc w:val="both"/>
        <w:rPr>
          <w:sz w:val="28"/>
          <w:szCs w:val="28"/>
        </w:rPr>
      </w:pPr>
      <w:r w:rsidRPr="00BD7A24">
        <w:rPr>
          <w:rFonts w:ascii="Times New Roman" w:hAnsi="Times New Roman"/>
          <w:sz w:val="28"/>
          <w:szCs w:val="28"/>
        </w:rPr>
        <w:t xml:space="preserve">Отчеты подсистемы «Бюджетирование». </w:t>
      </w:r>
      <w:r w:rsidR="00DD210A" w:rsidRPr="00BD7A24">
        <w:rPr>
          <w:rFonts w:ascii="Times New Roman" w:hAnsi="Times New Roman"/>
          <w:sz w:val="28"/>
          <w:szCs w:val="28"/>
        </w:rPr>
        <w:t xml:space="preserve">Мониторинг достижения целевых значений по статьям бюджета. </w:t>
      </w:r>
      <w:r w:rsidR="007C63D5" w:rsidRPr="00BD7A24">
        <w:rPr>
          <w:rFonts w:ascii="Times New Roman" w:hAnsi="Times New Roman"/>
          <w:sz w:val="28"/>
          <w:szCs w:val="28"/>
          <w:shd w:val="clear" w:color="auto" w:fill="FFFFFF"/>
        </w:rPr>
        <w:t>Анализ достигнутых результатов бюджетирования</w:t>
      </w:r>
    </w:p>
    <w:sectPr w:rsidR="0070790F" w:rsidRPr="00B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735"/>
    <w:multiLevelType w:val="hybridMultilevel"/>
    <w:tmpl w:val="06A4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B26"/>
    <w:multiLevelType w:val="hybridMultilevel"/>
    <w:tmpl w:val="9CD65282"/>
    <w:lvl w:ilvl="0" w:tplc="98EC3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A"/>
    <w:rsid w:val="003707EF"/>
    <w:rsid w:val="0070790F"/>
    <w:rsid w:val="007C63D5"/>
    <w:rsid w:val="00BD7A24"/>
    <w:rsid w:val="00BF2591"/>
    <w:rsid w:val="00DD210A"/>
    <w:rsid w:val="00E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1A4C"/>
  <w15:chartTrackingRefBased/>
  <w15:docId w15:val="{6329F3EE-22F0-444C-A6FE-CE29F33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210A"/>
    <w:pPr>
      <w:widowControl w:val="0"/>
      <w:spacing w:after="0" w:line="400" w:lineRule="auto"/>
      <w:ind w:firstLine="600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Windows User</cp:lastModifiedBy>
  <cp:revision>4</cp:revision>
  <cp:lastPrinted>2019-12-01T14:01:00Z</cp:lastPrinted>
  <dcterms:created xsi:type="dcterms:W3CDTF">2019-11-30T16:44:00Z</dcterms:created>
  <dcterms:modified xsi:type="dcterms:W3CDTF">2019-12-01T15:21:00Z</dcterms:modified>
</cp:coreProperties>
</file>