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9F" w:rsidRPr="0079529F" w:rsidRDefault="0079529F" w:rsidP="0079529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529F" w:rsidRPr="0079529F" w:rsidRDefault="0079529F" w:rsidP="007952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pacing w:val="-3"/>
          <w:sz w:val="28"/>
          <w:szCs w:val="28"/>
        </w:rPr>
        <w:t>ВОПРОСЫ К ЗАЧЕТУ</w:t>
      </w:r>
    </w:p>
    <w:p w:rsidR="0079529F" w:rsidRPr="0079529F" w:rsidRDefault="0079529F" w:rsidP="007952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529F" w:rsidRPr="0079529F" w:rsidRDefault="0079529F" w:rsidP="0079529F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pacing w:val="-1"/>
          <w:sz w:val="28"/>
          <w:szCs w:val="28"/>
        </w:rPr>
        <w:t>Процесс принятия решений.</w:t>
      </w:r>
    </w:p>
    <w:p w:rsidR="0079529F" w:rsidRPr="0079529F" w:rsidRDefault="0079529F" w:rsidP="0079529F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pacing w:val="-1"/>
          <w:sz w:val="28"/>
          <w:szCs w:val="28"/>
        </w:rPr>
        <w:t>Управленческие информационные системы.</w:t>
      </w:r>
    </w:p>
    <w:p w:rsidR="0079529F" w:rsidRPr="0079529F" w:rsidRDefault="0079529F" w:rsidP="0079529F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pacing w:val="-1"/>
          <w:sz w:val="28"/>
          <w:szCs w:val="28"/>
        </w:rPr>
        <w:t>Схема процесса поддержки принятия решения.</w:t>
      </w:r>
    </w:p>
    <w:p w:rsidR="0079529F" w:rsidRPr="0079529F" w:rsidRDefault="0079529F" w:rsidP="0079529F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pacing w:val="-1"/>
          <w:sz w:val="28"/>
          <w:szCs w:val="28"/>
        </w:rPr>
        <w:t>История возникновения СППР. Задачи, решаемые СППР.</w:t>
      </w:r>
    </w:p>
    <w:p w:rsidR="0079529F" w:rsidRPr="0079529F" w:rsidRDefault="0079529F" w:rsidP="0079529F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pacing w:val="-1"/>
          <w:sz w:val="28"/>
          <w:szCs w:val="28"/>
        </w:rPr>
        <w:t>Компоненты КСППР. Классификация СППР.</w:t>
      </w:r>
    </w:p>
    <w:p w:rsidR="0079529F" w:rsidRPr="0079529F" w:rsidRDefault="0079529F" w:rsidP="0079529F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z w:val="28"/>
          <w:szCs w:val="28"/>
        </w:rPr>
        <w:t xml:space="preserve">Основные понятия метода экспертных оценок. Метод </w:t>
      </w:r>
      <w:proofErr w:type="spellStart"/>
      <w:r w:rsidRPr="0079529F">
        <w:rPr>
          <w:rFonts w:ascii="Times New Roman" w:eastAsia="Times New Roman" w:hAnsi="Times New Roman" w:cs="Times New Roman"/>
          <w:sz w:val="28"/>
          <w:szCs w:val="28"/>
        </w:rPr>
        <w:t>Дельфи</w:t>
      </w:r>
      <w:proofErr w:type="spellEnd"/>
    </w:p>
    <w:p w:rsidR="0079529F" w:rsidRPr="0079529F" w:rsidRDefault="0079529F" w:rsidP="0079529F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z w:val="28"/>
          <w:szCs w:val="28"/>
        </w:rPr>
        <w:t>Этапы подготовки и проведения экспертизы. Методы отбора экспертов</w:t>
      </w:r>
    </w:p>
    <w:p w:rsidR="0079529F" w:rsidRPr="0079529F" w:rsidRDefault="0079529F" w:rsidP="0079529F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pacing w:val="-1"/>
          <w:sz w:val="28"/>
          <w:szCs w:val="28"/>
        </w:rPr>
        <w:t>Получение экспертных оценок. Понятие шкалы. Типы шкал</w:t>
      </w:r>
    </w:p>
    <w:p w:rsidR="0079529F" w:rsidRPr="0079529F" w:rsidRDefault="0079529F" w:rsidP="0079529F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pacing w:val="-1"/>
          <w:sz w:val="28"/>
          <w:szCs w:val="28"/>
        </w:rPr>
        <w:t>Обработка результатов опроса экспертов</w:t>
      </w:r>
    </w:p>
    <w:p w:rsidR="0079529F" w:rsidRPr="0079529F" w:rsidRDefault="0079529F" w:rsidP="0079529F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6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pacing w:val="-1"/>
          <w:sz w:val="28"/>
          <w:szCs w:val="28"/>
        </w:rPr>
        <w:t>Экспертные методы поддержки принятия решения.</w:t>
      </w:r>
    </w:p>
    <w:p w:rsidR="0079529F" w:rsidRPr="0079529F" w:rsidRDefault="0079529F" w:rsidP="0079529F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6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pacing w:val="-1"/>
          <w:sz w:val="28"/>
          <w:szCs w:val="28"/>
        </w:rPr>
        <w:t>Метод коллективной генерации идей.</w:t>
      </w:r>
    </w:p>
    <w:p w:rsidR="0079529F" w:rsidRPr="0079529F" w:rsidRDefault="0079529F" w:rsidP="0079529F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6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pacing w:val="-1"/>
          <w:sz w:val="28"/>
          <w:szCs w:val="28"/>
        </w:rPr>
        <w:t>Методы типа «сценариев».</w:t>
      </w:r>
    </w:p>
    <w:p w:rsidR="0079529F" w:rsidRPr="0079529F" w:rsidRDefault="0079529F" w:rsidP="0079529F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1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proofErr w:type="spellStart"/>
      <w:r w:rsidRPr="0079529F">
        <w:rPr>
          <w:rFonts w:ascii="Times New Roman" w:eastAsia="Times New Roman" w:hAnsi="Times New Roman" w:cs="Times New Roman"/>
          <w:spacing w:val="-2"/>
          <w:sz w:val="28"/>
          <w:szCs w:val="28"/>
        </w:rPr>
        <w:t>Дельфи</w:t>
      </w:r>
      <w:proofErr w:type="spellEnd"/>
      <w:r w:rsidRPr="0079529F">
        <w:rPr>
          <w:rFonts w:ascii="Times New Roman" w:eastAsia="Times New Roman" w:hAnsi="Times New Roman" w:cs="Times New Roman"/>
          <w:spacing w:val="-2"/>
          <w:sz w:val="28"/>
          <w:szCs w:val="28"/>
        </w:rPr>
        <w:t>»-метод.</w:t>
      </w:r>
    </w:p>
    <w:p w:rsidR="0079529F" w:rsidRPr="0079529F" w:rsidRDefault="0079529F" w:rsidP="0079529F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6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pacing w:val="-1"/>
          <w:sz w:val="28"/>
          <w:szCs w:val="28"/>
        </w:rPr>
        <w:t>Метод анализа иерархий.</w:t>
      </w:r>
    </w:p>
    <w:p w:rsidR="0079529F" w:rsidRPr="0079529F" w:rsidRDefault="0079529F" w:rsidP="0079529F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1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СППР </w:t>
      </w:r>
      <w:proofErr w:type="spellStart"/>
      <w:r w:rsidRPr="0079529F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ExpertChoice</w:t>
      </w:r>
      <w:proofErr w:type="spellEnd"/>
      <w:r w:rsidRPr="0079529F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.</w:t>
      </w:r>
    </w:p>
    <w:p w:rsidR="0079529F" w:rsidRPr="0079529F" w:rsidRDefault="0079529F" w:rsidP="0079529F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1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СППР </w:t>
      </w:r>
      <w:r w:rsidRPr="0079529F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LY</w:t>
      </w:r>
      <w:r w:rsidRPr="0079529F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79529F" w:rsidRPr="0079529F" w:rsidRDefault="0079529F" w:rsidP="0079529F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79529F" w:rsidRPr="0079529F" w:rsidRDefault="0079529F" w:rsidP="0079529F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29F">
        <w:rPr>
          <w:rFonts w:ascii="Times New Roman" w:eastAsia="Times New Roman" w:hAnsi="Times New Roman" w:cs="Times New Roman"/>
          <w:spacing w:val="-1"/>
          <w:sz w:val="28"/>
          <w:szCs w:val="28"/>
        </w:rPr>
        <w:t>Форма проведения – устно.</w:t>
      </w:r>
      <w:r w:rsidRPr="0079529F">
        <w:rPr>
          <w:rFonts w:ascii="Calibri" w:eastAsia="Times New Roman" w:hAnsi="Calibri" w:cs="Times New Roman"/>
          <w:sz w:val="24"/>
          <w:szCs w:val="24"/>
        </w:rPr>
        <w:br w:type="page"/>
      </w:r>
    </w:p>
    <w:p w:rsidR="0079529F" w:rsidRPr="0079529F" w:rsidRDefault="0079529F" w:rsidP="007952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bookmarkStart w:id="0" w:name="_GoBack"/>
      <w:bookmarkEnd w:id="0"/>
      <w:r w:rsidRPr="0079529F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ПЕРЕЧЕНЬ ВОПРОСОВ К ЭКЗАМЕНУ</w:t>
      </w:r>
    </w:p>
    <w:p w:rsidR="0079529F" w:rsidRPr="0079529F" w:rsidRDefault="0079529F" w:rsidP="007952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529F" w:rsidRPr="0079529F" w:rsidRDefault="0079529F" w:rsidP="0079529F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pacing w:val="-1"/>
          <w:sz w:val="28"/>
          <w:szCs w:val="28"/>
        </w:rPr>
        <w:t>Процесс принятия решений.</w:t>
      </w:r>
    </w:p>
    <w:p w:rsidR="0079529F" w:rsidRPr="0079529F" w:rsidRDefault="0079529F" w:rsidP="0079529F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pacing w:val="-1"/>
          <w:sz w:val="28"/>
          <w:szCs w:val="28"/>
        </w:rPr>
        <w:t>Управленческие информационные системы.</w:t>
      </w:r>
    </w:p>
    <w:p w:rsidR="0079529F" w:rsidRPr="0079529F" w:rsidRDefault="0079529F" w:rsidP="0079529F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pacing w:val="-1"/>
          <w:sz w:val="28"/>
          <w:szCs w:val="28"/>
        </w:rPr>
        <w:t>Схема процесса поддержки принятия решения.</w:t>
      </w:r>
    </w:p>
    <w:p w:rsidR="0079529F" w:rsidRPr="0079529F" w:rsidRDefault="0079529F" w:rsidP="0079529F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pacing w:val="-1"/>
          <w:sz w:val="28"/>
          <w:szCs w:val="28"/>
        </w:rPr>
        <w:t>История возникновения СППР. Задачи, решаемые СППР.</w:t>
      </w:r>
    </w:p>
    <w:p w:rsidR="0079529F" w:rsidRPr="0079529F" w:rsidRDefault="0079529F" w:rsidP="0079529F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pacing w:val="-1"/>
          <w:sz w:val="28"/>
          <w:szCs w:val="28"/>
        </w:rPr>
        <w:t>Компоненты КСППР. Классификация СППР.</w:t>
      </w:r>
    </w:p>
    <w:p w:rsidR="0079529F" w:rsidRPr="0079529F" w:rsidRDefault="0079529F" w:rsidP="0079529F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z w:val="28"/>
          <w:szCs w:val="28"/>
        </w:rPr>
        <w:t xml:space="preserve">Основные понятия метода экспертных оценок. Метод </w:t>
      </w:r>
      <w:proofErr w:type="spellStart"/>
      <w:r w:rsidRPr="0079529F">
        <w:rPr>
          <w:rFonts w:ascii="Times New Roman" w:eastAsia="Times New Roman" w:hAnsi="Times New Roman" w:cs="Times New Roman"/>
          <w:sz w:val="28"/>
          <w:szCs w:val="28"/>
        </w:rPr>
        <w:t>Дельфи</w:t>
      </w:r>
      <w:proofErr w:type="spellEnd"/>
    </w:p>
    <w:p w:rsidR="0079529F" w:rsidRPr="0079529F" w:rsidRDefault="0079529F" w:rsidP="0079529F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z w:val="28"/>
          <w:szCs w:val="28"/>
        </w:rPr>
        <w:t>Этапы подготовки и проведения экспертизы. Методы отбора экспертов</w:t>
      </w:r>
    </w:p>
    <w:p w:rsidR="0079529F" w:rsidRPr="0079529F" w:rsidRDefault="0079529F" w:rsidP="0079529F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pacing w:val="-1"/>
          <w:sz w:val="28"/>
          <w:szCs w:val="28"/>
        </w:rPr>
        <w:t>Получение экспертных оценок. Понятие шкалы. Типы шкал</w:t>
      </w:r>
    </w:p>
    <w:p w:rsidR="0079529F" w:rsidRPr="0079529F" w:rsidRDefault="0079529F" w:rsidP="0079529F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pacing w:val="-1"/>
          <w:sz w:val="28"/>
          <w:szCs w:val="28"/>
        </w:rPr>
        <w:t>Обработка результатов опроса экспертов</w:t>
      </w:r>
    </w:p>
    <w:p w:rsidR="0079529F" w:rsidRPr="0079529F" w:rsidRDefault="0079529F" w:rsidP="0079529F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6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pacing w:val="-1"/>
          <w:sz w:val="28"/>
          <w:szCs w:val="28"/>
        </w:rPr>
        <w:t>Экспертные методы поддержки принятия решения.</w:t>
      </w:r>
    </w:p>
    <w:p w:rsidR="0079529F" w:rsidRPr="0079529F" w:rsidRDefault="0079529F" w:rsidP="0079529F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6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pacing w:val="-1"/>
          <w:sz w:val="28"/>
          <w:szCs w:val="28"/>
        </w:rPr>
        <w:t>Метод коллективной генерации идей.</w:t>
      </w:r>
    </w:p>
    <w:p w:rsidR="0079529F" w:rsidRPr="0079529F" w:rsidRDefault="0079529F" w:rsidP="0079529F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6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pacing w:val="-1"/>
          <w:sz w:val="28"/>
          <w:szCs w:val="28"/>
        </w:rPr>
        <w:t>Методы типа «сценариев».</w:t>
      </w:r>
    </w:p>
    <w:p w:rsidR="0079529F" w:rsidRPr="0079529F" w:rsidRDefault="0079529F" w:rsidP="0079529F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1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proofErr w:type="spellStart"/>
      <w:r w:rsidRPr="0079529F">
        <w:rPr>
          <w:rFonts w:ascii="Times New Roman" w:eastAsia="Times New Roman" w:hAnsi="Times New Roman" w:cs="Times New Roman"/>
          <w:spacing w:val="-2"/>
          <w:sz w:val="28"/>
          <w:szCs w:val="28"/>
        </w:rPr>
        <w:t>Дельфи</w:t>
      </w:r>
      <w:proofErr w:type="spellEnd"/>
      <w:r w:rsidRPr="0079529F">
        <w:rPr>
          <w:rFonts w:ascii="Times New Roman" w:eastAsia="Times New Roman" w:hAnsi="Times New Roman" w:cs="Times New Roman"/>
          <w:spacing w:val="-2"/>
          <w:sz w:val="28"/>
          <w:szCs w:val="28"/>
        </w:rPr>
        <w:t>»-метод.</w:t>
      </w:r>
    </w:p>
    <w:p w:rsidR="0079529F" w:rsidRPr="0079529F" w:rsidRDefault="0079529F" w:rsidP="0079529F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6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pacing w:val="-1"/>
          <w:sz w:val="28"/>
          <w:szCs w:val="28"/>
        </w:rPr>
        <w:t>Метод анализа иерархий.</w:t>
      </w:r>
    </w:p>
    <w:p w:rsidR="0079529F" w:rsidRPr="0079529F" w:rsidRDefault="0079529F" w:rsidP="0079529F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1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СППР </w:t>
      </w:r>
      <w:proofErr w:type="spellStart"/>
      <w:r w:rsidRPr="0079529F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ExpertChoice</w:t>
      </w:r>
      <w:proofErr w:type="spellEnd"/>
      <w:r w:rsidRPr="0079529F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.</w:t>
      </w:r>
    </w:p>
    <w:p w:rsidR="0079529F" w:rsidRPr="0079529F" w:rsidRDefault="0079529F" w:rsidP="0079529F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1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СППР </w:t>
      </w:r>
      <w:r w:rsidRPr="0079529F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LY</w:t>
      </w:r>
      <w:r w:rsidRPr="0079529F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79529F" w:rsidRPr="0079529F" w:rsidRDefault="0079529F" w:rsidP="0079529F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Понятие экспертной системы. Задачи, решаемые с помощью ЭС. Примеры ЭС в экономике. </w:t>
      </w:r>
    </w:p>
    <w:p w:rsidR="0079529F" w:rsidRPr="0079529F" w:rsidRDefault="0079529F" w:rsidP="0079529F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Использование ЭС при поддержке принятия решений. </w:t>
      </w:r>
    </w:p>
    <w:p w:rsidR="0079529F" w:rsidRPr="0079529F" w:rsidRDefault="0079529F" w:rsidP="0079529F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Методы математического программирования при принятии решений. </w:t>
      </w:r>
    </w:p>
    <w:p w:rsidR="0079529F" w:rsidRPr="0079529F" w:rsidRDefault="0079529F" w:rsidP="0079529F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1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Многокритериальная оптимизация в математическом программировании.  </w:t>
      </w:r>
    </w:p>
    <w:p w:rsidR="0079529F" w:rsidRPr="0079529F" w:rsidRDefault="0079529F" w:rsidP="0079529F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6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pacing w:val="-2"/>
          <w:sz w:val="28"/>
          <w:szCs w:val="28"/>
        </w:rPr>
        <w:t>Экспертные системы</w:t>
      </w:r>
    </w:p>
    <w:p w:rsidR="0079529F" w:rsidRPr="0079529F" w:rsidRDefault="0079529F" w:rsidP="0079529F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6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pacing w:val="-1"/>
          <w:sz w:val="28"/>
          <w:szCs w:val="28"/>
        </w:rPr>
        <w:t>Специальности и функции разработчиков экспертных систем</w:t>
      </w:r>
    </w:p>
    <w:p w:rsidR="0079529F" w:rsidRPr="0079529F" w:rsidRDefault="0079529F" w:rsidP="0079529F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9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pacing w:val="-1"/>
          <w:sz w:val="28"/>
          <w:szCs w:val="28"/>
        </w:rPr>
        <w:t>Взаимодействие инженеров по знаниям и экспертов. Приобретение знаний.</w:t>
      </w:r>
    </w:p>
    <w:p w:rsidR="0079529F" w:rsidRPr="0079529F" w:rsidRDefault="0079529F" w:rsidP="0079529F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6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База знаний. Модели представления знаний: семантическая, продукционная, </w:t>
      </w:r>
      <w:r w:rsidRPr="0079529F">
        <w:rPr>
          <w:rFonts w:ascii="Times New Roman" w:eastAsia="Times New Roman" w:hAnsi="Times New Roman" w:cs="Times New Roman"/>
          <w:sz w:val="28"/>
          <w:szCs w:val="28"/>
        </w:rPr>
        <w:t>фреймовая.</w:t>
      </w:r>
    </w:p>
    <w:p w:rsidR="0079529F" w:rsidRPr="0079529F" w:rsidRDefault="0079529F" w:rsidP="0079529F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pacing w:val="-1"/>
          <w:sz w:val="28"/>
          <w:szCs w:val="28"/>
        </w:rPr>
        <w:t>Структура экспертной системы. Этапы проектирования экспертных систем</w:t>
      </w:r>
    </w:p>
    <w:p w:rsidR="0079529F" w:rsidRPr="0079529F" w:rsidRDefault="0079529F" w:rsidP="0079529F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4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Оболочки для создания экспертных систем: </w:t>
      </w:r>
      <w:r w:rsidRPr="0079529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EXSYS</w:t>
      </w:r>
      <w:r w:rsidRPr="007952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79529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ESWIND</w:t>
      </w:r>
      <w:r w:rsidRPr="007952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Малая экспертная </w:t>
      </w:r>
      <w:r w:rsidRPr="0079529F">
        <w:rPr>
          <w:rFonts w:ascii="Times New Roman" w:eastAsia="Times New Roman" w:hAnsi="Times New Roman" w:cs="Times New Roman"/>
          <w:sz w:val="28"/>
          <w:szCs w:val="28"/>
        </w:rPr>
        <w:t xml:space="preserve">система, </w:t>
      </w:r>
      <w:r w:rsidRPr="0079529F">
        <w:rPr>
          <w:rFonts w:ascii="Times New Roman" w:eastAsia="Times New Roman" w:hAnsi="Times New Roman" w:cs="Times New Roman"/>
          <w:sz w:val="28"/>
          <w:szCs w:val="28"/>
          <w:lang w:val="en-US"/>
        </w:rPr>
        <w:t>Expert</w:t>
      </w:r>
      <w:r w:rsidRPr="007952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529F" w:rsidRPr="0079529F" w:rsidRDefault="0079529F" w:rsidP="0079529F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7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z w:val="28"/>
          <w:szCs w:val="28"/>
        </w:rPr>
        <w:t xml:space="preserve">Возможности системы поддержки принятия решений </w:t>
      </w:r>
      <w:proofErr w:type="spellStart"/>
      <w:r w:rsidRPr="0079529F">
        <w:rPr>
          <w:rFonts w:ascii="Times New Roman" w:eastAsia="Times New Roman" w:hAnsi="Times New Roman" w:cs="Times New Roman"/>
          <w:sz w:val="28"/>
          <w:szCs w:val="28"/>
          <w:lang w:val="en-US"/>
        </w:rPr>
        <w:t>Statistica</w:t>
      </w:r>
      <w:proofErr w:type="spellEnd"/>
    </w:p>
    <w:p w:rsidR="0079529F" w:rsidRPr="0079529F" w:rsidRDefault="0079529F" w:rsidP="0079529F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9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Объекты системы </w:t>
      </w:r>
      <w:proofErr w:type="spellStart"/>
      <w:r w:rsidRPr="0079529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Statistica</w:t>
      </w:r>
      <w:proofErr w:type="spellEnd"/>
    </w:p>
    <w:p w:rsidR="0079529F" w:rsidRPr="0079529F" w:rsidRDefault="0079529F" w:rsidP="0079529F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z w:val="28"/>
          <w:szCs w:val="28"/>
        </w:rPr>
        <w:t xml:space="preserve">Анализ данных в системе </w:t>
      </w:r>
      <w:proofErr w:type="spellStart"/>
      <w:r w:rsidRPr="0079529F">
        <w:rPr>
          <w:rFonts w:ascii="Times New Roman" w:eastAsia="Times New Roman" w:hAnsi="Times New Roman" w:cs="Times New Roman"/>
          <w:sz w:val="28"/>
          <w:szCs w:val="28"/>
          <w:lang w:val="en-US"/>
        </w:rPr>
        <w:t>Statistica</w:t>
      </w:r>
      <w:proofErr w:type="spellEnd"/>
    </w:p>
    <w:p w:rsidR="0079529F" w:rsidRPr="0079529F" w:rsidRDefault="0079529F" w:rsidP="0079529F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9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Регрессионный анализ в системе </w:t>
      </w:r>
      <w:proofErr w:type="spellStart"/>
      <w:r w:rsidRPr="0079529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Statistica</w:t>
      </w:r>
      <w:proofErr w:type="spellEnd"/>
    </w:p>
    <w:p w:rsidR="0079529F" w:rsidRPr="0079529F" w:rsidRDefault="0079529F" w:rsidP="0079529F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z w:val="28"/>
          <w:szCs w:val="28"/>
        </w:rPr>
        <w:t xml:space="preserve">Кластерный анализа в системе </w:t>
      </w:r>
      <w:proofErr w:type="spellStart"/>
      <w:r w:rsidRPr="0079529F">
        <w:rPr>
          <w:rFonts w:ascii="Times New Roman" w:eastAsia="Times New Roman" w:hAnsi="Times New Roman" w:cs="Times New Roman"/>
          <w:sz w:val="28"/>
          <w:szCs w:val="28"/>
          <w:lang w:val="en-US"/>
        </w:rPr>
        <w:t>Statistica</w:t>
      </w:r>
      <w:proofErr w:type="spellEnd"/>
    </w:p>
    <w:p w:rsidR="0079529F" w:rsidRPr="0079529F" w:rsidRDefault="0079529F" w:rsidP="0079529F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7952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Временные ряды в системе </w:t>
      </w:r>
      <w:proofErr w:type="spellStart"/>
      <w:r w:rsidRPr="0079529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Statistica</w:t>
      </w:r>
      <w:proofErr w:type="spellEnd"/>
    </w:p>
    <w:p w:rsidR="00194253" w:rsidRPr="0079529F" w:rsidRDefault="00194253" w:rsidP="00795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94253" w:rsidRPr="00795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33110"/>
    <w:multiLevelType w:val="hybridMultilevel"/>
    <w:tmpl w:val="E4AC3024"/>
    <w:lvl w:ilvl="0" w:tplc="F258CE44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43C48"/>
    <w:multiLevelType w:val="hybridMultilevel"/>
    <w:tmpl w:val="CB74A826"/>
    <w:lvl w:ilvl="0" w:tplc="9D7E9934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D71EF"/>
    <w:multiLevelType w:val="singleLevel"/>
    <w:tmpl w:val="6C9AAB46"/>
    <w:lvl w:ilvl="0">
      <w:start w:val="1"/>
      <w:numFmt w:val="decimal"/>
      <w:lvlText w:val="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9F"/>
    <w:rsid w:val="000268F2"/>
    <w:rsid w:val="0006789D"/>
    <w:rsid w:val="00194253"/>
    <w:rsid w:val="00525DCF"/>
    <w:rsid w:val="005629E5"/>
    <w:rsid w:val="0079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8B5C"/>
  <w15:chartTrackingRefBased/>
  <w15:docId w15:val="{B33F8862-4D85-499E-ACDB-E8A8710A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БТЭУ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k51</dc:creator>
  <cp:keywords/>
  <dc:description/>
  <cp:lastModifiedBy>k51</cp:lastModifiedBy>
  <cp:revision>3</cp:revision>
  <dcterms:created xsi:type="dcterms:W3CDTF">2022-01-26T09:54:00Z</dcterms:created>
  <dcterms:modified xsi:type="dcterms:W3CDTF">2022-01-26T09:54:00Z</dcterms:modified>
</cp:coreProperties>
</file>