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07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Белорусский республиканский союз потребительских обществ</w:t>
      </w: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07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Учреждение образования</w:t>
      </w: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07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«Белорусский торгово-экономический</w:t>
      </w: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07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университет потребительской кооперации»</w:t>
      </w: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80" w:lineRule="exact"/>
        <w:ind w:firstLine="557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07D93">
        <w:rPr>
          <w:rFonts w:ascii="Times New Roman" w:hAnsi="Times New Roman"/>
          <w:bCs/>
          <w:sz w:val="28"/>
          <w:szCs w:val="28"/>
          <w:lang w:eastAsia="ru-RU"/>
        </w:rPr>
        <w:t>УТВЕРЖДАЮ</w:t>
      </w:r>
    </w:p>
    <w:p w:rsidR="00207D93" w:rsidRPr="00207D93" w:rsidRDefault="00207D93" w:rsidP="00207D93">
      <w:pPr>
        <w:spacing w:after="0" w:line="280" w:lineRule="exact"/>
        <w:ind w:firstLine="557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93">
        <w:rPr>
          <w:rFonts w:ascii="Times New Roman" w:hAnsi="Times New Roman"/>
          <w:sz w:val="28"/>
          <w:szCs w:val="28"/>
          <w:lang w:eastAsia="ru-RU"/>
        </w:rPr>
        <w:t xml:space="preserve">Проректор по </w:t>
      </w:r>
      <w:proofErr w:type="gramStart"/>
      <w:r w:rsidRPr="00207D93">
        <w:rPr>
          <w:rFonts w:ascii="Times New Roman" w:hAnsi="Times New Roman"/>
          <w:sz w:val="28"/>
          <w:szCs w:val="28"/>
          <w:lang w:eastAsia="ru-RU"/>
        </w:rPr>
        <w:t>научной</w:t>
      </w:r>
      <w:proofErr w:type="gramEnd"/>
    </w:p>
    <w:p w:rsidR="00207D93" w:rsidRPr="00207D93" w:rsidRDefault="00207D93" w:rsidP="00207D93">
      <w:pPr>
        <w:spacing w:after="0" w:line="280" w:lineRule="exact"/>
        <w:ind w:firstLine="557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93">
        <w:rPr>
          <w:rFonts w:ascii="Times New Roman" w:hAnsi="Times New Roman"/>
          <w:sz w:val="28"/>
          <w:szCs w:val="28"/>
          <w:lang w:eastAsia="ru-RU"/>
        </w:rPr>
        <w:t>работе и инновациям</w:t>
      </w:r>
    </w:p>
    <w:p w:rsidR="00207D93" w:rsidRPr="00207D93" w:rsidRDefault="00207D93" w:rsidP="00207D93">
      <w:pPr>
        <w:spacing w:after="0" w:line="280" w:lineRule="exact"/>
        <w:ind w:firstLine="557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93">
        <w:rPr>
          <w:rFonts w:ascii="Times New Roman" w:hAnsi="Times New Roman"/>
          <w:sz w:val="28"/>
          <w:szCs w:val="28"/>
          <w:lang w:eastAsia="ru-RU"/>
        </w:rPr>
        <w:t>Учреждения образования</w:t>
      </w:r>
    </w:p>
    <w:p w:rsidR="00207D93" w:rsidRPr="00207D93" w:rsidRDefault="00207D93" w:rsidP="00207D93">
      <w:pPr>
        <w:spacing w:after="0" w:line="280" w:lineRule="exact"/>
        <w:ind w:firstLine="557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93">
        <w:rPr>
          <w:rFonts w:ascii="Times New Roman" w:hAnsi="Times New Roman"/>
          <w:sz w:val="28"/>
          <w:szCs w:val="28"/>
          <w:lang w:eastAsia="ru-RU"/>
        </w:rPr>
        <w:t>«Белорусский торгово-</w:t>
      </w:r>
    </w:p>
    <w:p w:rsidR="00207D93" w:rsidRPr="00207D93" w:rsidRDefault="00207D93" w:rsidP="00207D93">
      <w:pPr>
        <w:spacing w:after="0" w:line="280" w:lineRule="exact"/>
        <w:ind w:firstLine="557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93">
        <w:rPr>
          <w:rFonts w:ascii="Times New Roman" w:hAnsi="Times New Roman"/>
          <w:sz w:val="28"/>
          <w:szCs w:val="28"/>
          <w:lang w:eastAsia="ru-RU"/>
        </w:rPr>
        <w:t xml:space="preserve">экономический университет </w:t>
      </w:r>
    </w:p>
    <w:p w:rsidR="00207D93" w:rsidRPr="00207D93" w:rsidRDefault="00207D93" w:rsidP="00207D93">
      <w:pPr>
        <w:spacing w:after="0" w:line="280" w:lineRule="exact"/>
        <w:ind w:firstLine="557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93">
        <w:rPr>
          <w:rFonts w:ascii="Times New Roman" w:hAnsi="Times New Roman"/>
          <w:sz w:val="28"/>
          <w:szCs w:val="28"/>
          <w:lang w:eastAsia="ru-RU"/>
        </w:rPr>
        <w:t>потребительской кооперации»</w:t>
      </w:r>
    </w:p>
    <w:p w:rsidR="00207D93" w:rsidRPr="00207D93" w:rsidRDefault="00207D93" w:rsidP="00207D93">
      <w:pPr>
        <w:spacing w:after="0" w:line="240" w:lineRule="auto"/>
        <w:ind w:firstLine="55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93">
        <w:rPr>
          <w:rFonts w:ascii="Times New Roman" w:hAnsi="Times New Roman"/>
          <w:sz w:val="28"/>
          <w:szCs w:val="28"/>
          <w:lang w:eastAsia="ru-RU"/>
        </w:rPr>
        <w:t>______________</w:t>
      </w:r>
      <w:proofErr w:type="spellStart"/>
      <w:r w:rsidRPr="00207D93">
        <w:rPr>
          <w:rFonts w:ascii="Times New Roman" w:hAnsi="Times New Roman"/>
          <w:sz w:val="28"/>
          <w:szCs w:val="28"/>
          <w:lang w:eastAsia="ru-RU"/>
        </w:rPr>
        <w:t>Н.А.Сныткова</w:t>
      </w:r>
      <w:proofErr w:type="spellEnd"/>
    </w:p>
    <w:p w:rsidR="00207D93" w:rsidRPr="00207D93" w:rsidRDefault="00207D93" w:rsidP="00207D93">
      <w:pPr>
        <w:spacing w:after="0" w:line="240" w:lineRule="auto"/>
        <w:ind w:firstLine="55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93">
        <w:rPr>
          <w:rFonts w:ascii="Times New Roman" w:hAnsi="Times New Roman"/>
          <w:sz w:val="28"/>
          <w:szCs w:val="28"/>
          <w:lang w:eastAsia="ru-RU"/>
        </w:rPr>
        <w:t>___________ 2015</w:t>
      </w:r>
    </w:p>
    <w:p w:rsidR="00207D93" w:rsidRPr="00207D93" w:rsidRDefault="00207D93" w:rsidP="00207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7D9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Регистрационный УД___/уч.</w:t>
      </w:r>
    </w:p>
    <w:p w:rsidR="00207D93" w:rsidRPr="00207D93" w:rsidRDefault="00207D93" w:rsidP="00207D93">
      <w:pPr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07D93">
        <w:rPr>
          <w:rFonts w:ascii="Times New Roman" w:hAnsi="Times New Roman"/>
          <w:bCs/>
          <w:sz w:val="28"/>
          <w:szCs w:val="28"/>
          <w:lang w:eastAsia="ru-RU"/>
        </w:rPr>
        <w:t>ПРОГРАММА</w:t>
      </w:r>
    </w:p>
    <w:p w:rsidR="00207D93" w:rsidRPr="00207D93" w:rsidRDefault="00207D93" w:rsidP="00207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07D93">
        <w:rPr>
          <w:rFonts w:ascii="Times New Roman" w:hAnsi="Times New Roman"/>
          <w:bCs/>
          <w:sz w:val="28"/>
          <w:szCs w:val="28"/>
          <w:lang w:eastAsia="ru-RU"/>
        </w:rPr>
        <w:t xml:space="preserve">практики </w:t>
      </w: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07D93">
        <w:rPr>
          <w:rFonts w:ascii="Times New Roman" w:eastAsia="Calibri" w:hAnsi="Times New Roman"/>
          <w:bCs/>
          <w:sz w:val="28"/>
          <w:szCs w:val="28"/>
        </w:rPr>
        <w:t>для специальности:</w:t>
      </w: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8"/>
          <w:szCs w:val="28"/>
        </w:rPr>
      </w:pPr>
      <w:r w:rsidRPr="00207D93">
        <w:rPr>
          <w:rFonts w:ascii="Times New Roman" w:eastAsia="Calibri" w:hAnsi="Times New Roman"/>
          <w:sz w:val="28"/>
          <w:szCs w:val="28"/>
        </w:rPr>
        <w:t>1-25 81 04 «Финансы и кредит»</w:t>
      </w: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93">
        <w:rPr>
          <w:rFonts w:ascii="Times New Roman" w:hAnsi="Times New Roman"/>
          <w:color w:val="000000"/>
          <w:sz w:val="28"/>
          <w:szCs w:val="28"/>
          <w:lang w:eastAsia="ru-RU"/>
        </w:rPr>
        <w:t>Гомель 2015</w:t>
      </w:r>
    </w:p>
    <w:p w:rsidR="00207D93" w:rsidRPr="00207D93" w:rsidRDefault="00207D93" w:rsidP="00207D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93">
        <w:rPr>
          <w:rFonts w:ascii="Times New Roman" w:hAnsi="Times New Roman"/>
          <w:sz w:val="28"/>
          <w:szCs w:val="28"/>
          <w:lang w:eastAsia="ru-RU"/>
        </w:rPr>
        <w:br w:type="page"/>
      </w:r>
      <w:r w:rsidRPr="00207D93">
        <w:rPr>
          <w:rFonts w:ascii="Times New Roman" w:hAnsi="Times New Roman"/>
          <w:caps/>
          <w:sz w:val="28"/>
          <w:szCs w:val="28"/>
          <w:lang w:eastAsia="ru-RU"/>
        </w:rPr>
        <w:lastRenderedPageBreak/>
        <w:t>составителИ:</w:t>
      </w:r>
    </w:p>
    <w:p w:rsidR="00207D93" w:rsidRPr="00207D93" w:rsidRDefault="00207D93" w:rsidP="00207D9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07D93">
        <w:rPr>
          <w:rFonts w:ascii="Times New Roman" w:hAnsi="Times New Roman"/>
          <w:spacing w:val="-4"/>
          <w:sz w:val="28"/>
          <w:szCs w:val="28"/>
          <w:lang w:eastAsia="ru-RU"/>
        </w:rPr>
        <w:t>Н.В. Ковалева,</w:t>
      </w:r>
      <w:r w:rsidRPr="00207D93">
        <w:rPr>
          <w:rFonts w:ascii="Times New Roman" w:hAnsi="Times New Roman"/>
          <w:sz w:val="28"/>
          <w:szCs w:val="28"/>
          <w:lang w:eastAsia="ru-RU"/>
        </w:rPr>
        <w:t xml:space="preserve"> доцент кафедры банковского дела, анализа и аудита Учреждения образования «Белорусский торгово-экономический университет потребительской кооперации», к.э.н., доцент</w:t>
      </w:r>
      <w:r w:rsidRPr="00207D93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207D93" w:rsidRPr="00207D93" w:rsidRDefault="00207D93" w:rsidP="00207D9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07D93">
        <w:rPr>
          <w:rFonts w:ascii="Times New Roman" w:hAnsi="Times New Roman"/>
          <w:sz w:val="28"/>
          <w:szCs w:val="28"/>
          <w:lang w:eastAsia="ru-RU"/>
        </w:rPr>
        <w:t>И.Н. Новикова, старший преподаватель кафедры банковского дела, анализа и аудита Учреждения образования «Белорусский торгово-экономический университет потребительской кооперации»;</w:t>
      </w:r>
    </w:p>
    <w:p w:rsidR="00207D93" w:rsidRPr="00207D93" w:rsidRDefault="00207D93" w:rsidP="00207D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93">
        <w:rPr>
          <w:rFonts w:ascii="Times New Roman" w:hAnsi="Times New Roman"/>
          <w:sz w:val="28"/>
          <w:szCs w:val="28"/>
          <w:lang w:eastAsia="ru-RU"/>
        </w:rPr>
        <w:t xml:space="preserve">Е.М. </w:t>
      </w:r>
      <w:proofErr w:type="spellStart"/>
      <w:r w:rsidRPr="00207D93">
        <w:rPr>
          <w:rFonts w:ascii="Times New Roman" w:hAnsi="Times New Roman"/>
          <w:sz w:val="28"/>
          <w:szCs w:val="28"/>
          <w:lang w:eastAsia="ru-RU"/>
        </w:rPr>
        <w:t>Чернюк</w:t>
      </w:r>
      <w:proofErr w:type="spellEnd"/>
      <w:r w:rsidRPr="00207D93">
        <w:rPr>
          <w:rFonts w:ascii="Times New Roman" w:hAnsi="Times New Roman"/>
          <w:sz w:val="28"/>
          <w:szCs w:val="28"/>
          <w:lang w:eastAsia="ru-RU"/>
        </w:rPr>
        <w:t>, старший преподаватель кафедры банковского дела, анализа и аудита Учреждения образования «Белорусский торгово-экономический университет потребительской кооперации»</w:t>
      </w:r>
    </w:p>
    <w:p w:rsidR="00207D93" w:rsidRPr="00207D93" w:rsidRDefault="00207D93" w:rsidP="00207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jc w:val="both"/>
        <w:rPr>
          <w:rFonts w:ascii="Times New Roman" w:hAnsi="Times New Roman"/>
          <w:i/>
          <w:caps/>
          <w:sz w:val="28"/>
          <w:szCs w:val="28"/>
          <w:lang w:eastAsia="ru-RU"/>
        </w:rPr>
      </w:pPr>
      <w:r w:rsidRPr="00207D93">
        <w:rPr>
          <w:rFonts w:ascii="Times New Roman" w:hAnsi="Times New Roman"/>
          <w:caps/>
          <w:sz w:val="28"/>
          <w:szCs w:val="28"/>
          <w:lang w:eastAsia="ru-RU"/>
        </w:rPr>
        <w:t>Рецензенты:</w:t>
      </w:r>
    </w:p>
    <w:p w:rsidR="00207D93" w:rsidRPr="00207D93" w:rsidRDefault="00207D93" w:rsidP="00207D9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07D93">
        <w:rPr>
          <w:rFonts w:ascii="Times New Roman" w:hAnsi="Times New Roman"/>
          <w:spacing w:val="-4"/>
          <w:sz w:val="28"/>
          <w:szCs w:val="28"/>
          <w:lang w:eastAsia="ru-RU"/>
        </w:rPr>
        <w:t xml:space="preserve">Т.В. </w:t>
      </w:r>
      <w:proofErr w:type="spellStart"/>
      <w:r w:rsidRPr="00207D93">
        <w:rPr>
          <w:rFonts w:ascii="Times New Roman" w:hAnsi="Times New Roman"/>
          <w:spacing w:val="-4"/>
          <w:sz w:val="28"/>
          <w:szCs w:val="28"/>
          <w:lang w:eastAsia="ru-RU"/>
        </w:rPr>
        <w:t>Шабловская</w:t>
      </w:r>
      <w:proofErr w:type="spellEnd"/>
      <w:r w:rsidRPr="00207D93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Pr="00207D93">
        <w:rPr>
          <w:rFonts w:ascii="Times New Roman" w:hAnsi="Times New Roman"/>
          <w:sz w:val="28"/>
          <w:szCs w:val="28"/>
          <w:lang w:eastAsia="ru-RU"/>
        </w:rPr>
        <w:t xml:space="preserve"> доцент кафедры банковского дела, анализа и аудита Учреждения образования «Белорусский торгово-экономический университет потребительской кооперации», к.э.н., доцент</w:t>
      </w:r>
      <w:r w:rsidRPr="00207D93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207D93" w:rsidRPr="00207D93" w:rsidRDefault="00207D93" w:rsidP="00207D9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07D93">
        <w:rPr>
          <w:rFonts w:ascii="Times New Roman" w:hAnsi="Times New Roman"/>
          <w:sz w:val="28"/>
          <w:szCs w:val="28"/>
          <w:lang w:eastAsia="ru-RU"/>
        </w:rPr>
        <w:t>Л.Д. Воробьева, главный экономист центра корпоративного бизнеса дирекции ОАО «</w:t>
      </w:r>
      <w:proofErr w:type="spellStart"/>
      <w:r w:rsidRPr="00207D93">
        <w:rPr>
          <w:rFonts w:ascii="Times New Roman" w:hAnsi="Times New Roman"/>
          <w:sz w:val="28"/>
          <w:szCs w:val="28"/>
          <w:lang w:eastAsia="ru-RU"/>
        </w:rPr>
        <w:t>Белинвестбанк</w:t>
      </w:r>
      <w:proofErr w:type="spellEnd"/>
      <w:r w:rsidRPr="00207D93">
        <w:rPr>
          <w:rFonts w:ascii="Times New Roman" w:hAnsi="Times New Roman"/>
          <w:sz w:val="28"/>
          <w:szCs w:val="28"/>
          <w:lang w:eastAsia="ru-RU"/>
        </w:rPr>
        <w:t>» по Гомельской области.</w:t>
      </w:r>
    </w:p>
    <w:p w:rsidR="00207D93" w:rsidRPr="00207D93" w:rsidRDefault="00207D93" w:rsidP="00207D93">
      <w:pPr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07D93">
        <w:rPr>
          <w:rFonts w:ascii="Times New Roman" w:hAnsi="Times New Roman"/>
          <w:caps/>
          <w:sz w:val="28"/>
          <w:szCs w:val="28"/>
          <w:lang w:eastAsia="ru-RU"/>
        </w:rPr>
        <w:t>РАССМОТРЕНА</w:t>
      </w:r>
      <w:proofErr w:type="gramEnd"/>
      <w:r w:rsidRPr="00207D93">
        <w:rPr>
          <w:rFonts w:ascii="Times New Roman" w:hAnsi="Times New Roman"/>
          <w:caps/>
          <w:sz w:val="28"/>
          <w:szCs w:val="28"/>
          <w:lang w:eastAsia="ru-RU"/>
        </w:rPr>
        <w:t xml:space="preserve"> И Рекомендована</w:t>
      </w:r>
      <w:r w:rsidRPr="00207D93">
        <w:rPr>
          <w:rFonts w:ascii="Times New Roman" w:hAnsi="Times New Roman"/>
          <w:sz w:val="28"/>
          <w:szCs w:val="28"/>
          <w:lang w:eastAsia="ru-RU"/>
        </w:rPr>
        <w:t xml:space="preserve"> К УТВЕРЖДЕНИЮ:</w:t>
      </w:r>
    </w:p>
    <w:p w:rsidR="00207D93" w:rsidRPr="00207D93" w:rsidRDefault="00207D93" w:rsidP="00207D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93">
        <w:rPr>
          <w:rFonts w:ascii="Times New Roman" w:hAnsi="Times New Roman"/>
          <w:sz w:val="28"/>
          <w:szCs w:val="28"/>
          <w:lang w:eastAsia="ru-RU"/>
        </w:rPr>
        <w:t>Кафедрой банковского дела, анализа и аудита Учреждения образования «Белорусский торгово-экономический университет потребительской кооперации»</w:t>
      </w:r>
    </w:p>
    <w:p w:rsidR="00207D93" w:rsidRPr="00207D93" w:rsidRDefault="00207D93" w:rsidP="00207D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93">
        <w:rPr>
          <w:rFonts w:ascii="Times New Roman" w:hAnsi="Times New Roman"/>
          <w:sz w:val="28"/>
          <w:szCs w:val="28"/>
          <w:lang w:eastAsia="ru-RU"/>
        </w:rPr>
        <w:t xml:space="preserve">(протокол № 12 от 16 мая </w:t>
      </w:r>
      <w:smartTag w:uri="urn:schemas-microsoft-com:office:smarttags" w:element="metricconverter">
        <w:smartTagPr>
          <w:attr w:name="ProductID" w:val="2015 г"/>
        </w:smartTagPr>
        <w:r w:rsidRPr="00207D93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207D93">
        <w:rPr>
          <w:rFonts w:ascii="Times New Roman" w:hAnsi="Times New Roman"/>
          <w:sz w:val="28"/>
          <w:szCs w:val="28"/>
          <w:lang w:eastAsia="ru-RU"/>
        </w:rPr>
        <w:t>.);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7"/>
      </w:tblGrid>
      <w:tr w:rsidR="00207D93" w:rsidRPr="00207D93" w:rsidTr="00403C6A">
        <w:tc>
          <w:tcPr>
            <w:tcW w:w="4786" w:type="dxa"/>
          </w:tcPr>
          <w:p w:rsidR="00207D93" w:rsidRPr="00207D93" w:rsidRDefault="00207D93" w:rsidP="0020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</w:tcPr>
          <w:p w:rsidR="00207D93" w:rsidRPr="00207D93" w:rsidRDefault="00207D93" w:rsidP="0020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D93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207D93" w:rsidRPr="00207D93" w:rsidRDefault="00207D93" w:rsidP="0020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D93" w:rsidRPr="00207D93" w:rsidTr="00403C6A">
        <w:tc>
          <w:tcPr>
            <w:tcW w:w="4786" w:type="dxa"/>
          </w:tcPr>
          <w:p w:rsidR="00207D93" w:rsidRPr="00207D93" w:rsidRDefault="00207D93" w:rsidP="0020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</w:tcPr>
          <w:p w:rsidR="00207D93" w:rsidRPr="00207D93" w:rsidRDefault="00207D93" w:rsidP="0020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D9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___________________Е.Г. Толкачева</w:t>
            </w:r>
          </w:p>
        </w:tc>
      </w:tr>
      <w:tr w:rsidR="00207D93" w:rsidRPr="00207D93" w:rsidTr="00403C6A">
        <w:tc>
          <w:tcPr>
            <w:tcW w:w="4786" w:type="dxa"/>
          </w:tcPr>
          <w:p w:rsidR="00207D93" w:rsidRPr="00207D93" w:rsidRDefault="00207D93" w:rsidP="0020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</w:tcPr>
          <w:p w:rsidR="00207D93" w:rsidRPr="00207D93" w:rsidRDefault="00207D93" w:rsidP="0020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7D93" w:rsidRPr="00207D93" w:rsidRDefault="00207D93" w:rsidP="00207D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07D93">
        <w:rPr>
          <w:rFonts w:ascii="Times New Roman" w:hAnsi="Times New Roman"/>
          <w:sz w:val="28"/>
          <w:szCs w:val="28"/>
          <w:lang w:eastAsia="ru-RU"/>
        </w:rPr>
        <w:t>ОДОБРЕНА</w:t>
      </w:r>
      <w:proofErr w:type="gramEnd"/>
      <w:r w:rsidRPr="00207D93">
        <w:rPr>
          <w:rFonts w:ascii="Times New Roman" w:hAnsi="Times New Roman"/>
          <w:sz w:val="28"/>
          <w:szCs w:val="28"/>
          <w:lang w:eastAsia="ru-RU"/>
        </w:rPr>
        <w:t xml:space="preserve"> И РЕКОМЕНДОВАНА К УТВЕРЖДЕНИЮ:</w:t>
      </w:r>
    </w:p>
    <w:p w:rsidR="00207D93" w:rsidRPr="00207D93" w:rsidRDefault="00207D93" w:rsidP="00207D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93">
        <w:rPr>
          <w:rFonts w:ascii="Times New Roman" w:hAnsi="Times New Roman"/>
          <w:sz w:val="28"/>
          <w:szCs w:val="28"/>
          <w:lang w:eastAsia="ru-RU"/>
        </w:rPr>
        <w:t xml:space="preserve">Советом учетно-финансового факультета Учреждения образования «Белорусский торгово-экономический университет потребительской кооперации» (протокол №  __ от _____________ </w:t>
      </w:r>
      <w:smartTag w:uri="urn:schemas-microsoft-com:office:smarttags" w:element="metricconverter">
        <w:smartTagPr>
          <w:attr w:name="ProductID" w:val="2014 г"/>
        </w:smartTagPr>
        <w:r w:rsidRPr="00207D93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207D93">
        <w:rPr>
          <w:rFonts w:ascii="Times New Roman" w:hAnsi="Times New Roman"/>
          <w:sz w:val="28"/>
          <w:szCs w:val="28"/>
          <w:lang w:eastAsia="ru-RU"/>
        </w:rPr>
        <w:t>.);</w:t>
      </w:r>
    </w:p>
    <w:p w:rsidR="00207D93" w:rsidRPr="00207D93" w:rsidRDefault="00207D93" w:rsidP="00207D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7"/>
      </w:tblGrid>
      <w:tr w:rsidR="00207D93" w:rsidRPr="00207D93" w:rsidTr="00403C6A">
        <w:tc>
          <w:tcPr>
            <w:tcW w:w="4786" w:type="dxa"/>
          </w:tcPr>
          <w:p w:rsidR="00207D93" w:rsidRPr="00207D93" w:rsidRDefault="00207D93" w:rsidP="0020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</w:tcPr>
          <w:p w:rsidR="00207D93" w:rsidRPr="00207D93" w:rsidRDefault="00207D93" w:rsidP="0020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D9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Совета факультета</w:t>
            </w:r>
          </w:p>
          <w:p w:rsidR="00207D93" w:rsidRPr="00207D93" w:rsidRDefault="00207D93" w:rsidP="0020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D93" w:rsidRPr="00207D93" w:rsidTr="00403C6A">
        <w:tc>
          <w:tcPr>
            <w:tcW w:w="4786" w:type="dxa"/>
          </w:tcPr>
          <w:p w:rsidR="00207D93" w:rsidRPr="00207D93" w:rsidRDefault="00207D93" w:rsidP="0020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</w:tcPr>
          <w:p w:rsidR="00207D93" w:rsidRPr="00207D93" w:rsidRDefault="00207D93" w:rsidP="0020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D9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___________________В.А. Астафьева</w:t>
            </w:r>
          </w:p>
          <w:p w:rsidR="00207D93" w:rsidRPr="00207D93" w:rsidRDefault="00207D93" w:rsidP="0020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D93" w:rsidRPr="00207D93" w:rsidTr="00403C6A">
        <w:tc>
          <w:tcPr>
            <w:tcW w:w="4786" w:type="dxa"/>
          </w:tcPr>
          <w:p w:rsidR="00207D93" w:rsidRPr="00207D93" w:rsidRDefault="00207D93" w:rsidP="0020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</w:tcPr>
          <w:p w:rsidR="00207D93" w:rsidRPr="00207D93" w:rsidRDefault="00207D93" w:rsidP="0020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7D93" w:rsidRPr="00207D93" w:rsidRDefault="00207D93" w:rsidP="00207D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D93" w:rsidRPr="00207D93" w:rsidRDefault="00207D93" w:rsidP="00207D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93">
        <w:rPr>
          <w:rFonts w:ascii="Times New Roman" w:hAnsi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торгово-экономический университет потребительской кооперации» (протокол №  от           </w:t>
      </w:r>
      <w:smartTag w:uri="urn:schemas-microsoft-com:office:smarttags" w:element="metricconverter">
        <w:smartTagPr>
          <w:attr w:name="ProductID" w:val="2014 г"/>
        </w:smartTagPr>
        <w:r w:rsidRPr="00207D93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207D93">
        <w:rPr>
          <w:rFonts w:ascii="Times New Roman" w:hAnsi="Times New Roman"/>
          <w:sz w:val="28"/>
          <w:szCs w:val="28"/>
          <w:lang w:eastAsia="ru-RU"/>
        </w:rPr>
        <w:t>.).</w:t>
      </w:r>
    </w:p>
    <w:p w:rsidR="00207D93" w:rsidRPr="00207D93" w:rsidRDefault="00207D93" w:rsidP="00207D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7D93" w:rsidRDefault="00207D93" w:rsidP="005A2B18">
      <w:pPr>
        <w:pStyle w:val="a5"/>
        <w:ind w:firstLine="284"/>
        <w:rPr>
          <w:b w:val="0"/>
          <w:caps/>
          <w:sz w:val="28"/>
          <w:szCs w:val="28"/>
        </w:rPr>
      </w:pPr>
    </w:p>
    <w:p w:rsidR="005A2B18" w:rsidRPr="008B4188" w:rsidRDefault="005A2B18" w:rsidP="005A2B18">
      <w:pPr>
        <w:pStyle w:val="a5"/>
        <w:ind w:firstLine="284"/>
        <w:rPr>
          <w:b w:val="0"/>
          <w:caps/>
          <w:sz w:val="28"/>
          <w:szCs w:val="28"/>
        </w:rPr>
      </w:pPr>
      <w:bookmarkStart w:id="0" w:name="_GoBack"/>
      <w:bookmarkEnd w:id="0"/>
      <w:r w:rsidRPr="008B4188">
        <w:rPr>
          <w:b w:val="0"/>
          <w:caps/>
          <w:sz w:val="28"/>
          <w:szCs w:val="28"/>
        </w:rPr>
        <w:lastRenderedPageBreak/>
        <w:t>Пояснительная записка</w:t>
      </w:r>
    </w:p>
    <w:p w:rsidR="005A2B18" w:rsidRPr="008B4188" w:rsidRDefault="005A2B18" w:rsidP="005A2B18">
      <w:pPr>
        <w:pStyle w:val="a5"/>
        <w:ind w:firstLine="284"/>
        <w:rPr>
          <w:caps/>
          <w:sz w:val="28"/>
          <w:szCs w:val="28"/>
        </w:rPr>
      </w:pPr>
    </w:p>
    <w:p w:rsidR="005A2B18" w:rsidRPr="000D3F66" w:rsidRDefault="005A2B18" w:rsidP="005A2B18">
      <w:pPr>
        <w:pStyle w:val="11"/>
        <w:spacing w:line="240" w:lineRule="auto"/>
        <w:ind w:firstLine="709"/>
        <w:rPr>
          <w:sz w:val="28"/>
          <w:szCs w:val="28"/>
        </w:rPr>
      </w:pPr>
      <w:r w:rsidRPr="000D3F66">
        <w:rPr>
          <w:sz w:val="28"/>
          <w:szCs w:val="28"/>
        </w:rPr>
        <w:t xml:space="preserve">Современное состояние и развитие </w:t>
      </w:r>
      <w:r>
        <w:rPr>
          <w:sz w:val="28"/>
          <w:szCs w:val="28"/>
        </w:rPr>
        <w:t xml:space="preserve">финансовой </w:t>
      </w:r>
      <w:r w:rsidRPr="000D3F66">
        <w:rPr>
          <w:sz w:val="28"/>
          <w:szCs w:val="28"/>
        </w:rPr>
        <w:t>системы Республики Беларусь предъявляет высокие требования к уровню подготовки специалистов в области финансов</w:t>
      </w:r>
      <w:r>
        <w:rPr>
          <w:sz w:val="28"/>
          <w:szCs w:val="28"/>
        </w:rPr>
        <w:t xml:space="preserve"> и кредита</w:t>
      </w:r>
      <w:r w:rsidRPr="000D3F66">
        <w:rPr>
          <w:sz w:val="28"/>
          <w:szCs w:val="28"/>
        </w:rPr>
        <w:t>.</w:t>
      </w:r>
    </w:p>
    <w:p w:rsidR="005A2B18" w:rsidRDefault="005A2B18" w:rsidP="005A2B18">
      <w:pPr>
        <w:pStyle w:val="11"/>
        <w:spacing w:line="240" w:lineRule="auto"/>
        <w:ind w:firstLine="709"/>
        <w:rPr>
          <w:sz w:val="28"/>
          <w:szCs w:val="28"/>
        </w:rPr>
      </w:pPr>
      <w:r w:rsidRPr="000D3F66">
        <w:rPr>
          <w:sz w:val="28"/>
          <w:szCs w:val="28"/>
        </w:rPr>
        <w:t xml:space="preserve">Важнейшей задачей подготовки данных специалистов является ее практическая направленность, поэтому в процессе обучения специалистов на второй ступени высшего образования по </w:t>
      </w:r>
      <w:r>
        <w:rPr>
          <w:sz w:val="28"/>
          <w:szCs w:val="28"/>
        </w:rPr>
        <w:t>финансам и кредиту</w:t>
      </w:r>
      <w:r w:rsidRPr="000D3F66">
        <w:rPr>
          <w:sz w:val="28"/>
          <w:szCs w:val="28"/>
        </w:rPr>
        <w:t xml:space="preserve"> необходимо обеспечить тесную связь с прак</w:t>
      </w:r>
      <w:r>
        <w:rPr>
          <w:sz w:val="28"/>
          <w:szCs w:val="28"/>
        </w:rPr>
        <w:t>тикой.</w:t>
      </w:r>
    </w:p>
    <w:p w:rsidR="005A2B18" w:rsidRPr="00821D78" w:rsidRDefault="005A2B18" w:rsidP="005A2B18">
      <w:pPr>
        <w:pStyle w:val="11"/>
        <w:spacing w:line="240" w:lineRule="auto"/>
        <w:ind w:firstLine="709"/>
        <w:rPr>
          <w:sz w:val="28"/>
          <w:szCs w:val="28"/>
        </w:rPr>
      </w:pPr>
      <w:r w:rsidRPr="00821D78">
        <w:rPr>
          <w:sz w:val="28"/>
          <w:szCs w:val="28"/>
        </w:rPr>
        <w:t xml:space="preserve">Практика является частью образовательного процесса подготовки специалистов второй ступени высшего </w:t>
      </w:r>
      <w:r w:rsidRPr="00862556">
        <w:rPr>
          <w:sz w:val="28"/>
          <w:szCs w:val="28"/>
        </w:rPr>
        <w:t>образования</w:t>
      </w:r>
      <w:r w:rsidRPr="00862556">
        <w:rPr>
          <w:spacing w:val="-4"/>
          <w:sz w:val="28"/>
          <w:szCs w:val="28"/>
        </w:rPr>
        <w:t xml:space="preserve"> и играет сущест</w:t>
      </w:r>
      <w:r w:rsidRPr="00862556">
        <w:rPr>
          <w:sz w:val="28"/>
          <w:szCs w:val="28"/>
        </w:rPr>
        <w:t>венную роль в профессиональном становлении высококвалифицированных специалистов в области финансов и кредита и представляет собой планомерную и целенаправленную деятельность магистрантов по освоению избранной специальности, углубленному закреплению теоретических знаний, профессиональных творческих и исполнительских навыков.</w:t>
      </w:r>
    </w:p>
    <w:p w:rsidR="005A2B18" w:rsidRDefault="005A2B18" w:rsidP="005A2B18">
      <w:pPr>
        <w:pStyle w:val="11"/>
        <w:spacing w:line="240" w:lineRule="auto"/>
        <w:ind w:firstLine="709"/>
        <w:rPr>
          <w:sz w:val="28"/>
          <w:szCs w:val="28"/>
        </w:rPr>
      </w:pPr>
      <w:r w:rsidRPr="00EB09CA">
        <w:rPr>
          <w:sz w:val="28"/>
          <w:szCs w:val="28"/>
        </w:rPr>
        <w:t>Цель</w:t>
      </w:r>
      <w:r>
        <w:rPr>
          <w:sz w:val="28"/>
          <w:szCs w:val="28"/>
        </w:rPr>
        <w:t xml:space="preserve">ю </w:t>
      </w:r>
      <w:r w:rsidRPr="00EB09CA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>является</w:t>
      </w:r>
      <w:r w:rsidRPr="00EB09CA">
        <w:rPr>
          <w:sz w:val="28"/>
          <w:szCs w:val="28"/>
        </w:rPr>
        <w:t xml:space="preserve"> закрепление знаний, полученных </w:t>
      </w:r>
      <w:r>
        <w:rPr>
          <w:sz w:val="28"/>
          <w:szCs w:val="28"/>
        </w:rPr>
        <w:t>магистрантами</w:t>
      </w:r>
      <w:r w:rsidRPr="00EB09CA">
        <w:rPr>
          <w:sz w:val="28"/>
          <w:szCs w:val="28"/>
        </w:rPr>
        <w:t xml:space="preserve"> в процессе теоретической подготовки, обучение их навыкам и умениям самостоятельной профессиональной деятельности по избранной специальности.</w:t>
      </w:r>
    </w:p>
    <w:p w:rsidR="005A2B18" w:rsidRPr="00821D78" w:rsidRDefault="005A2B18" w:rsidP="005A2B18">
      <w:pPr>
        <w:pStyle w:val="11"/>
        <w:spacing w:line="240" w:lineRule="auto"/>
        <w:ind w:firstLine="709"/>
        <w:rPr>
          <w:sz w:val="28"/>
          <w:szCs w:val="28"/>
        </w:rPr>
      </w:pPr>
      <w:r w:rsidRPr="00821D78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821D78">
        <w:rPr>
          <w:sz w:val="28"/>
          <w:szCs w:val="28"/>
        </w:rPr>
        <w:t xml:space="preserve"> задачи практ</w:t>
      </w:r>
      <w:r>
        <w:rPr>
          <w:sz w:val="28"/>
          <w:szCs w:val="28"/>
        </w:rPr>
        <w:t>ической подготовки магистрантов</w:t>
      </w:r>
      <w:r w:rsidRPr="00821D78">
        <w:rPr>
          <w:sz w:val="28"/>
          <w:szCs w:val="28"/>
        </w:rPr>
        <w:t>:</w:t>
      </w:r>
    </w:p>
    <w:p w:rsidR="005A2B18" w:rsidRPr="00821D78" w:rsidRDefault="005A2B18" w:rsidP="005A2B18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21D78">
        <w:rPr>
          <w:sz w:val="28"/>
          <w:szCs w:val="28"/>
        </w:rPr>
        <w:t>закрепление и углубление теоретических знаний, полученных магистрантами при обучении;</w:t>
      </w:r>
    </w:p>
    <w:p w:rsidR="005A2B18" w:rsidRPr="00821D78" w:rsidRDefault="005A2B18" w:rsidP="005A2B18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21D78">
        <w:rPr>
          <w:sz w:val="28"/>
          <w:szCs w:val="28"/>
        </w:rPr>
        <w:t xml:space="preserve">формирование у будущих специалистов профессиональных качеств, готовности их к творческой работе в </w:t>
      </w:r>
      <w:r>
        <w:rPr>
          <w:sz w:val="28"/>
          <w:szCs w:val="28"/>
        </w:rPr>
        <w:t>реальном</w:t>
      </w:r>
      <w:r w:rsidRPr="00821D78">
        <w:rPr>
          <w:sz w:val="28"/>
          <w:szCs w:val="28"/>
        </w:rPr>
        <w:t xml:space="preserve"> секторе экономики;</w:t>
      </w:r>
    </w:p>
    <w:p w:rsidR="005A2B18" w:rsidRPr="00C47333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47333">
        <w:rPr>
          <w:rFonts w:ascii="Times New Roman" w:hAnsi="Times New Roman"/>
          <w:sz w:val="28"/>
          <w:szCs w:val="28"/>
        </w:rPr>
        <w:t xml:space="preserve">овладение профессиональными знаниями, умениями, навыками организаторской и управленческой деятельности в трудовом коллективе в условиях расширения прав и самостоятельности организаций в рыночных условиях хозяйствования. </w:t>
      </w:r>
    </w:p>
    <w:p w:rsidR="005A2B18" w:rsidRPr="00C47333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333">
        <w:rPr>
          <w:rFonts w:ascii="Times New Roman" w:hAnsi="Times New Roman"/>
          <w:sz w:val="28"/>
          <w:szCs w:val="28"/>
        </w:rPr>
        <w:t xml:space="preserve">Практика направлена на формирование у магистрантов требуемых академических, социально-личностных и профессиональных компетенций, закрепление знаний и умений, полученных в процессе теоретического обучения в магистратуре, овладение необходимыми навыками </w:t>
      </w:r>
      <w:r>
        <w:rPr>
          <w:rFonts w:ascii="Times New Roman" w:hAnsi="Times New Roman"/>
          <w:sz w:val="28"/>
          <w:szCs w:val="28"/>
        </w:rPr>
        <w:t xml:space="preserve">в сферах </w:t>
      </w:r>
      <w:r w:rsidRPr="00C47333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 xml:space="preserve">инансово-кредитной деятельности, </w:t>
      </w:r>
      <w:r w:rsidRPr="00C47333">
        <w:rPr>
          <w:rFonts w:ascii="Times New Roman" w:hAnsi="Times New Roman"/>
          <w:sz w:val="28"/>
          <w:szCs w:val="28"/>
        </w:rPr>
        <w:t>организацио</w:t>
      </w:r>
      <w:r>
        <w:rPr>
          <w:rFonts w:ascii="Times New Roman" w:hAnsi="Times New Roman"/>
          <w:sz w:val="28"/>
          <w:szCs w:val="28"/>
        </w:rPr>
        <w:t xml:space="preserve">нно-управленческой деятельности, </w:t>
      </w:r>
      <w:r w:rsidRPr="00C47333">
        <w:rPr>
          <w:rFonts w:ascii="Times New Roman" w:hAnsi="Times New Roman"/>
          <w:bCs/>
          <w:sz w:val="28"/>
          <w:szCs w:val="28"/>
        </w:rPr>
        <w:t>прое</w:t>
      </w:r>
      <w:r>
        <w:rPr>
          <w:rFonts w:ascii="Times New Roman" w:hAnsi="Times New Roman"/>
          <w:bCs/>
          <w:sz w:val="28"/>
          <w:szCs w:val="28"/>
        </w:rPr>
        <w:t xml:space="preserve">ктно-аналитической деятельности, </w:t>
      </w:r>
      <w:r w:rsidRPr="00C47333">
        <w:rPr>
          <w:rFonts w:ascii="Times New Roman" w:hAnsi="Times New Roman"/>
          <w:bCs/>
          <w:sz w:val="28"/>
          <w:szCs w:val="28"/>
        </w:rPr>
        <w:t>пла</w:t>
      </w:r>
      <w:r>
        <w:rPr>
          <w:rFonts w:ascii="Times New Roman" w:hAnsi="Times New Roman"/>
          <w:bCs/>
          <w:sz w:val="28"/>
          <w:szCs w:val="28"/>
        </w:rPr>
        <w:t xml:space="preserve">ново-экономической деятельности, </w:t>
      </w:r>
      <w:r w:rsidRPr="00C47333">
        <w:rPr>
          <w:rFonts w:ascii="Times New Roman" w:hAnsi="Times New Roman"/>
          <w:sz w:val="28"/>
          <w:szCs w:val="28"/>
        </w:rPr>
        <w:t>инновационной деятельности.</w:t>
      </w:r>
    </w:p>
    <w:p w:rsidR="005A2B18" w:rsidRPr="00F64A8C" w:rsidRDefault="005A2B18" w:rsidP="005A2B18">
      <w:pPr>
        <w:pStyle w:val="a7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 xml:space="preserve">В результате прохождения </w:t>
      </w:r>
      <w:r w:rsidRPr="00F64A8C">
        <w:rPr>
          <w:rStyle w:val="c8c0"/>
          <w:rFonts w:ascii="Times New Roman" w:hAnsi="Times New Roman"/>
          <w:sz w:val="28"/>
          <w:szCs w:val="28"/>
        </w:rPr>
        <w:t xml:space="preserve">практики магистры должны обладать следующими </w:t>
      </w:r>
      <w:r w:rsidRPr="00F64A8C">
        <w:rPr>
          <w:rStyle w:val="c8c0"/>
          <w:rFonts w:ascii="Times New Roman" w:hAnsi="Times New Roman"/>
          <w:i/>
          <w:sz w:val="28"/>
          <w:szCs w:val="28"/>
        </w:rPr>
        <w:t xml:space="preserve">академическими </w:t>
      </w:r>
      <w:r w:rsidRPr="00F64A8C">
        <w:rPr>
          <w:rStyle w:val="c8c0"/>
          <w:rFonts w:ascii="Times New Roman" w:hAnsi="Times New Roman"/>
          <w:sz w:val="28"/>
          <w:szCs w:val="28"/>
        </w:rPr>
        <w:t>компетенциями: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АК-1. Проявлять инициативу, в том числе в ситуациях риска, брать на себя ответственность, разрешать проблемные ситуации.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АК-2. Формировать цели и задачи принятия решений.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АК-3. Самостоятельно изучать новые методы проектирования, исследований, организации производства, изменять научный и производственный профиль своей профессиональной деятельности.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 xml:space="preserve">АК-4. Самостоятельно приобретать новые знания и умения, в том числе в </w:t>
      </w:r>
      <w:r w:rsidRPr="00F64A8C">
        <w:rPr>
          <w:rFonts w:ascii="Times New Roman" w:hAnsi="Times New Roman"/>
          <w:sz w:val="28"/>
          <w:szCs w:val="28"/>
        </w:rPr>
        <w:lastRenderedPageBreak/>
        <w:t>областях знаний, непосредственно не связанных со сферой деятельности.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АК-5. </w:t>
      </w:r>
      <w:r w:rsidRPr="00F64A8C">
        <w:rPr>
          <w:rFonts w:ascii="Times New Roman" w:hAnsi="Times New Roman"/>
          <w:spacing w:val="-8"/>
          <w:sz w:val="28"/>
          <w:szCs w:val="28"/>
        </w:rPr>
        <w:t>Использовать базы данных, пакеты прикладных программ и средства компьютерной графики.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64A8C">
        <w:rPr>
          <w:rFonts w:ascii="Times New Roman" w:hAnsi="Times New Roman"/>
          <w:sz w:val="28"/>
          <w:szCs w:val="28"/>
        </w:rPr>
        <w:t xml:space="preserve">АК-6. Использовать основные законы естествознания, фундаментальные общеинженерные знания в профессиональной деятельности. 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 xml:space="preserve">В результате прохождения </w:t>
      </w:r>
      <w:r w:rsidRPr="00F64A8C">
        <w:rPr>
          <w:rStyle w:val="c8c0"/>
          <w:rFonts w:ascii="Times New Roman" w:hAnsi="Times New Roman"/>
          <w:sz w:val="28"/>
          <w:szCs w:val="28"/>
        </w:rPr>
        <w:t xml:space="preserve">практики магистры должны обладать следующими </w:t>
      </w:r>
      <w:r w:rsidRPr="00F64A8C">
        <w:rPr>
          <w:rStyle w:val="c8c0"/>
          <w:rFonts w:ascii="Times New Roman" w:hAnsi="Times New Roman"/>
          <w:i/>
          <w:sz w:val="28"/>
          <w:szCs w:val="28"/>
        </w:rPr>
        <w:t xml:space="preserve">социально-личностными </w:t>
      </w:r>
      <w:r w:rsidRPr="00F64A8C">
        <w:rPr>
          <w:rStyle w:val="c8c0"/>
          <w:rFonts w:ascii="Times New Roman" w:hAnsi="Times New Roman"/>
          <w:sz w:val="28"/>
          <w:szCs w:val="28"/>
        </w:rPr>
        <w:t>компетенциями: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СЛК-1. 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личности.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СЛК-2. Пользоваться одним из государственных языков Республики Беларусь и иным иностранным языком как средством делового общения.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СЛК-3. </w:t>
      </w:r>
      <w:r w:rsidRPr="00F64A8C">
        <w:rPr>
          <w:rFonts w:ascii="Times New Roman" w:hAnsi="Times New Roman"/>
          <w:spacing w:val="-2"/>
          <w:sz w:val="28"/>
          <w:szCs w:val="28"/>
        </w:rPr>
        <w:t>Формировать и аргументировать собственные суждения и профессиональную позицию.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СЛК-4. Анализировать и принимать решения по социальным, этическим, научным и техническим проблемам, возникающим в профессиональной деятельности.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СЛК-5. Использовать в практической деятельности основы трудового законодательства и правовых норм.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СЛК-6. Работать в команде, руководить и подчиняться.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СЛК-7. 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СЛК-8. Проявлять инициативу и креативность, в том числе в нестандартных ситуациях.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СЛК-9. Оказывать личным примером позитивное воздействие на окружающих и участников профессиональной деятельности с точки зрения соблюдения норм и правил здорового образа жизни, активной творческой жизненной позиции.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СЛК-10. Адаптироваться к новым ситуациям социально-профессиональной деятельности, реализовывать накопленный опыт, свои возможности.</w:t>
      </w:r>
    </w:p>
    <w:p w:rsidR="005A2B18" w:rsidRPr="00F64A8C" w:rsidRDefault="005A2B18" w:rsidP="005A2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 xml:space="preserve">В результате прохождения </w:t>
      </w:r>
      <w:r w:rsidRPr="00F64A8C">
        <w:rPr>
          <w:rStyle w:val="c8c0"/>
          <w:rFonts w:ascii="Times New Roman" w:hAnsi="Times New Roman"/>
          <w:sz w:val="28"/>
          <w:szCs w:val="28"/>
        </w:rPr>
        <w:t xml:space="preserve">практики магистры должны обладать следующими </w:t>
      </w:r>
      <w:r w:rsidRPr="00F64A8C">
        <w:rPr>
          <w:rStyle w:val="c8c0"/>
          <w:rFonts w:ascii="Times New Roman" w:hAnsi="Times New Roman"/>
          <w:i/>
          <w:sz w:val="28"/>
          <w:szCs w:val="28"/>
        </w:rPr>
        <w:t xml:space="preserve">профессиональными </w:t>
      </w:r>
      <w:r w:rsidRPr="00F64A8C">
        <w:rPr>
          <w:rStyle w:val="c8c0"/>
          <w:rFonts w:ascii="Times New Roman" w:hAnsi="Times New Roman"/>
          <w:sz w:val="28"/>
          <w:szCs w:val="28"/>
        </w:rPr>
        <w:t>компетенциями:</w:t>
      </w:r>
    </w:p>
    <w:p w:rsidR="005A2B18" w:rsidRPr="004A0B26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4A0B26">
        <w:rPr>
          <w:rFonts w:ascii="Times New Roman" w:hAnsi="Times New Roman"/>
          <w:bCs/>
          <w:sz w:val="28"/>
          <w:szCs w:val="28"/>
        </w:rPr>
        <w:t>финансово-кредитная деятельность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ПК-1. Анализировать действие инструментов денежно-кредитной политики, эффективность организации денежного оборота; деятельность кредитно-финансовых организаций, их показатели.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ПК-2. Организовывать работу в сфере предоставления банковских и финансовых услуг на всех сегментах рынка.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 xml:space="preserve">ПК-3. Организовывать работу по составлению и исполнению бюджета, составлению и исполнению смет бюджетных организаций. 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ПК-4. Обеспечивать организацию финансового контроля на всех стадиях планирования и исполнения бюджета.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lastRenderedPageBreak/>
        <w:t>ПК-5. Использовать методы финансового анализа, планирования и прогнозирования, финансового контроля в практике управления финансовым состоянием организации.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ПК-6. Составлять финансовые планы субъектов хозяйствования, рассчитывать объемы денежных доходов и расходов субъектов хозяйствования и источники их финансирования.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ПК-7. Рассчитывать собственные источники финансирования капитальных вложений и обосновывать размеры привлекаемых ресурсов; составлять комплект финансовых расчетов к бизнес-плану и обосновывать его реальность.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ПК-8. Определять взаимосвязи финансов организаций с различными сегментами финансового рынка; стоимость, доходность и инвестиционные качества финансовых инструментов.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ПК-9. Разрабатывать финансовую стратегию субъектов хозяйствования и всех видов собственности.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ПК-10. Проводить контроль деятельности субъектов хозяйствования в сфере налогообложения, ценообразования, валютного регулирования.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ПК-11. Организовывать работу по страхованию, проводить оценку ситуации на страховом рынке, разрабатывать и применять правила страховой деятельности и системы перестрахования.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ПК-12. Оценивать правоспособность и кредитоспособность субъектов хозяйствования, определять их кредитный рейтинг.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ПК-13. Предвидеть возможные риски при проведении банками своих операций, принимать меры по их минимизации, рассчитывать специальные резервы на покрытие возможных убытков (потерь) по активам банка.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ПК-14. Рассчитывать нормативы безопасности функционирования банка, определять факторы, влияющие на их размер, разрабатывать мероприятия, обеспечивающие их соответствие нормативному уровню.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ПК-15. Владеть методами и приемами комплексного анализа деятельности банка и оценки уровня его потенциального банкротства.</w:t>
      </w:r>
    </w:p>
    <w:p w:rsidR="005A2B18" w:rsidRPr="004A0B26" w:rsidRDefault="005A2B18" w:rsidP="005A2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A0B26">
        <w:rPr>
          <w:rFonts w:ascii="Times New Roman" w:hAnsi="Times New Roman"/>
          <w:sz w:val="28"/>
          <w:szCs w:val="28"/>
        </w:rPr>
        <w:t>организационно-управленческая деятельность:</w:t>
      </w:r>
    </w:p>
    <w:p w:rsidR="005A2B18" w:rsidRPr="00F64A8C" w:rsidRDefault="005A2B18" w:rsidP="005A2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ПК-16. Принимать оптимальные управленческие решения.</w:t>
      </w:r>
    </w:p>
    <w:p w:rsidR="005A2B18" w:rsidRPr="00F64A8C" w:rsidRDefault="005A2B18" w:rsidP="005A2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ПК-17. Осваивать и реализовывать управленческие инновации в профессиональной деятельности,</w:t>
      </w:r>
    </w:p>
    <w:p w:rsidR="005A2B18" w:rsidRPr="00F64A8C" w:rsidRDefault="005A2B18" w:rsidP="005A2B1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работать с юридической литературой и трудовым законодательством.</w:t>
      </w:r>
    </w:p>
    <w:p w:rsidR="005A2B18" w:rsidRPr="00F64A8C" w:rsidRDefault="005A2B18" w:rsidP="005A2B1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ПК-18. Организовывать работу малых коллективов исполнителей для достижения поставленных целей, планировать фонд оплаты труда.</w:t>
      </w:r>
    </w:p>
    <w:p w:rsidR="005A2B18" w:rsidRPr="00F64A8C" w:rsidRDefault="005A2B18" w:rsidP="005A2B1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ПК-19. Контролировать и поддерживать трудовую и производственную дисциплину.</w:t>
      </w:r>
    </w:p>
    <w:p w:rsidR="005A2B18" w:rsidRPr="00F64A8C" w:rsidRDefault="005A2B18" w:rsidP="005A2B1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ПК-20. Составлять документацию (графики работ, инструкции, планы, заявки, деловые письма и т.п.), а также отчетную документацию по установленным формам.</w:t>
      </w:r>
    </w:p>
    <w:p w:rsidR="005A2B18" w:rsidRPr="00F64A8C" w:rsidRDefault="005A2B18" w:rsidP="005A2B1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 xml:space="preserve">ПК-21. Взаимодействовать со специалистами смежных профилей; анализировать и оценивать собранные данные; разрабатывать, представлять и </w:t>
      </w:r>
      <w:r w:rsidRPr="00F64A8C">
        <w:rPr>
          <w:rFonts w:ascii="Times New Roman" w:hAnsi="Times New Roman"/>
          <w:sz w:val="28"/>
          <w:szCs w:val="28"/>
        </w:rPr>
        <w:lastRenderedPageBreak/>
        <w:t>согласовывать представляемые материалы; вести переговоры, разрабатывать контракты с другими заинтересованными участниками;</w:t>
      </w:r>
    </w:p>
    <w:p w:rsidR="005A2B18" w:rsidRPr="00F64A8C" w:rsidRDefault="005A2B18" w:rsidP="005A2B1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ПК-22. Готовить доклады, материалы к презентациям и представительствовать на них; пользоваться глобальными информационными ресурсами; владеть современными средствами телекоммуникаций.</w:t>
      </w:r>
    </w:p>
    <w:p w:rsidR="005A2B18" w:rsidRPr="00F64A8C" w:rsidRDefault="005A2B18" w:rsidP="005A2B1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ПК-23. Принимать участие в научных исследованиях, связанных с совершенствованием и развитием соответствующих объектов экономики.</w:t>
      </w:r>
    </w:p>
    <w:p w:rsidR="005A2B18" w:rsidRPr="00F64A8C" w:rsidRDefault="005A2B18" w:rsidP="005A2B1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ПК-24. Понимать сущность и социальную значимость своей будущей профессии, основные проблемы дисциплин, определяющих конкретную область его деятельности, видеть их взаимосвязь в целостной системе знаний.</w:t>
      </w:r>
    </w:p>
    <w:p w:rsidR="005A2B18" w:rsidRPr="004A0B26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4A0B26">
        <w:rPr>
          <w:rFonts w:ascii="Times New Roman" w:hAnsi="Times New Roman"/>
          <w:bCs/>
          <w:sz w:val="28"/>
          <w:szCs w:val="28"/>
        </w:rPr>
        <w:t>проектно-аналитическая деятельность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ПК-25. Систематизировать статистические материалы, характеризующие количественные и качественные показатели деятельности организац</w:t>
      </w:r>
      <w:proofErr w:type="gramStart"/>
      <w:r w:rsidRPr="00F64A8C">
        <w:rPr>
          <w:rFonts w:ascii="Times New Roman" w:hAnsi="Times New Roman"/>
          <w:sz w:val="28"/>
          <w:szCs w:val="28"/>
        </w:rPr>
        <w:t>ии и ее</w:t>
      </w:r>
      <w:proofErr w:type="gramEnd"/>
      <w:r w:rsidRPr="00F64A8C">
        <w:rPr>
          <w:rFonts w:ascii="Times New Roman" w:hAnsi="Times New Roman"/>
          <w:sz w:val="28"/>
          <w:szCs w:val="28"/>
        </w:rPr>
        <w:t xml:space="preserve"> подразделений.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ПК-26. Изучать результаты работы организац</w:t>
      </w:r>
      <w:proofErr w:type="gramStart"/>
      <w:r w:rsidRPr="00F64A8C">
        <w:rPr>
          <w:rFonts w:ascii="Times New Roman" w:hAnsi="Times New Roman"/>
          <w:sz w:val="28"/>
          <w:szCs w:val="28"/>
        </w:rPr>
        <w:t>ии и ее</w:t>
      </w:r>
      <w:proofErr w:type="gramEnd"/>
      <w:r w:rsidRPr="00F64A8C">
        <w:rPr>
          <w:rFonts w:ascii="Times New Roman" w:hAnsi="Times New Roman"/>
          <w:sz w:val="28"/>
          <w:szCs w:val="28"/>
        </w:rPr>
        <w:t xml:space="preserve"> структурных подразделений и сопоставлять их с показателями других организаций.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 xml:space="preserve">ПК-27. Выявлять внутрихозяйственные резервы и разрабатывать мероприятия по их использованию. 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ПК-28. Проводить оперативный экономический анализ хода выполнения плановых заданий и мероприятий по использованию резервов повышения эффективности производственно-хозяйственной деятельности.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ПК-29. Обосновывать мероприятия по внедрению передовых методов хозяйствования, методов и приемов труда, улучшению организации и обслуживанию рабочих мест, созданию благоприятных условий труда.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ПК-30. Разрабатывать предложения по внесению соответствующих корректировок в планы организации и отдельных подразделений в случае изменения производственно-хозяйственной ситуации.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ПК-31. Изучать и распространять передовой опыт финансово-экономической деятельности и структурных подразделений организации.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ПК-32. Уметь создавать и поддерживать в актуальном состоянии информационно-аналитическую базу организации с использованием современных средств и методов обработки данных.</w:t>
      </w:r>
    </w:p>
    <w:p w:rsidR="005A2B18" w:rsidRPr="004A0B26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0B26">
        <w:rPr>
          <w:rFonts w:ascii="Times New Roman" w:hAnsi="Times New Roman"/>
          <w:bCs/>
          <w:sz w:val="28"/>
          <w:szCs w:val="28"/>
        </w:rPr>
        <w:t xml:space="preserve">– планово-экономическая деятельность: 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ПК-33. Разрабатывать перспективные, среднесрочные и текущие планы экономического и социального развития организац</w:t>
      </w:r>
      <w:proofErr w:type="gramStart"/>
      <w:r w:rsidRPr="00F64A8C">
        <w:rPr>
          <w:rFonts w:ascii="Times New Roman" w:hAnsi="Times New Roman"/>
          <w:sz w:val="28"/>
          <w:szCs w:val="28"/>
        </w:rPr>
        <w:t>ии и ее</w:t>
      </w:r>
      <w:proofErr w:type="gramEnd"/>
      <w:r w:rsidRPr="00F64A8C">
        <w:rPr>
          <w:rFonts w:ascii="Times New Roman" w:hAnsi="Times New Roman"/>
          <w:sz w:val="28"/>
          <w:szCs w:val="28"/>
        </w:rPr>
        <w:t xml:space="preserve"> структурных подразделений.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ПК-34. Проводить комплексный экономический анализ всех видов деятельности организации и разрабатывать меры по эффективному использованию ресурсов, производственных мощностей с целью повышения эффективности производственно-хозяйственной деятельности.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 xml:space="preserve">ПК-35. Проводить систематический </w:t>
      </w:r>
      <w:proofErr w:type="gramStart"/>
      <w:r w:rsidRPr="00F64A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4A8C">
        <w:rPr>
          <w:rFonts w:ascii="Times New Roman" w:hAnsi="Times New Roman"/>
          <w:sz w:val="28"/>
          <w:szCs w:val="28"/>
        </w:rPr>
        <w:t xml:space="preserve"> соблюдением подразделениями организации плановой дисциплины, ходом выполнения плановых заданий.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ПК-36. Подготавливать данные для периодической отчетности в сроки и по формам, установленным государственными органами статистики и анализа.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lastRenderedPageBreak/>
        <w:t>ПК-37. Разрабатывать проекты цен на продукцию организации, а также планово-расчетных цен на продукцию и услуги структурных подразделений.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ПК-38. Составлять проекты плановых калькуляций на изделия (работы, услуги) и их структурные элементы, смет затрат на различные виды деятельности организации.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ПК-39. Обосновывать мероприятия по совершенствованию и расширению сферы действия коммерческого и внутрихозяйственного расчета.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ПК-40. Рассчитывать экономический эффект от внедрения инновационных проектов.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ПК-41. Разрабатывать нормативы затрат на основные виды сырья, материалов, топлива, энергии, потребляемых в производстве.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ПК-42. Определять конкурентоспособность товаров, услуг, работ и организации в целом.</w:t>
      </w:r>
    </w:p>
    <w:p w:rsidR="005A2B18" w:rsidRPr="004A0B26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B26">
        <w:rPr>
          <w:rFonts w:ascii="Times New Roman" w:hAnsi="Times New Roman"/>
          <w:sz w:val="28"/>
          <w:szCs w:val="28"/>
        </w:rPr>
        <w:t>– инновационная деятельность: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ПК-43. Осуществлять работу, направленную на использование и коммерциализацию результатов научных исследований и разработок.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 xml:space="preserve">ПК-44. Обосновывать мероприятия по совершенствованию деятельности в финансовой сфере, повышению качества финансово-кредитных продуктов, технологии их производства с последующим внедрением и эффективной реализацией на </w:t>
      </w:r>
      <w:proofErr w:type="gramStart"/>
      <w:r w:rsidRPr="00F64A8C">
        <w:rPr>
          <w:rFonts w:ascii="Times New Roman" w:hAnsi="Times New Roman"/>
          <w:sz w:val="28"/>
          <w:szCs w:val="28"/>
        </w:rPr>
        <w:t>внутреннем</w:t>
      </w:r>
      <w:proofErr w:type="gramEnd"/>
      <w:r w:rsidRPr="00F64A8C">
        <w:rPr>
          <w:rFonts w:ascii="Times New Roman" w:hAnsi="Times New Roman"/>
          <w:sz w:val="28"/>
          <w:szCs w:val="28"/>
        </w:rPr>
        <w:t xml:space="preserve"> и зарубежных рынках.</w:t>
      </w:r>
    </w:p>
    <w:p w:rsidR="005A2B18" w:rsidRPr="00F64A8C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4A8C">
        <w:rPr>
          <w:rFonts w:ascii="Times New Roman" w:hAnsi="Times New Roman"/>
          <w:sz w:val="28"/>
          <w:szCs w:val="28"/>
        </w:rPr>
        <w:t>ПК-45. Изучать и распространять передовой опыт, предполагающий комплекс научных, технических, технологических, организационных, финансовых и коммерческих мероприятий, которые в своей совокупности приводят к инновациям.</w:t>
      </w:r>
    </w:p>
    <w:p w:rsidR="005A2B18" w:rsidRPr="00092547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092547">
        <w:rPr>
          <w:rFonts w:ascii="Times New Roman" w:hAnsi="Times New Roman"/>
          <w:sz w:val="28"/>
          <w:szCs w:val="28"/>
        </w:rPr>
        <w:t>разовательная программа высшего образования второй ступени с углубленной подготовкой специалиста, обеспечивающая получение степени магистра, предусматривает организацию практики по специальности в организациях финансово-кредитного сектора, а также финансовых и аналитических подразделениях учреждений и организаций во всех отраслях экономики.</w:t>
      </w:r>
    </w:p>
    <w:p w:rsidR="005A2B18" w:rsidRPr="00092547" w:rsidRDefault="005A2B18" w:rsidP="005A2B18">
      <w:pPr>
        <w:pStyle w:val="11"/>
        <w:spacing w:line="240" w:lineRule="auto"/>
        <w:ind w:firstLine="709"/>
        <w:rPr>
          <w:sz w:val="28"/>
          <w:szCs w:val="28"/>
        </w:rPr>
      </w:pPr>
      <w:r w:rsidRPr="00092547">
        <w:rPr>
          <w:sz w:val="28"/>
          <w:szCs w:val="28"/>
        </w:rPr>
        <w:t xml:space="preserve">Студенты второй ступени высшего образования проходят практику по темам, определенным программой или по индивидуальному заданию, согласованному с </w:t>
      </w:r>
      <w:r w:rsidR="00B3350E">
        <w:rPr>
          <w:sz w:val="28"/>
          <w:szCs w:val="28"/>
        </w:rPr>
        <w:t>руководителем магистерской диссертации</w:t>
      </w:r>
      <w:r w:rsidRPr="00092547">
        <w:rPr>
          <w:sz w:val="28"/>
          <w:szCs w:val="28"/>
        </w:rPr>
        <w:t>.</w:t>
      </w:r>
    </w:p>
    <w:p w:rsidR="005A2B18" w:rsidRPr="00092547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547">
        <w:rPr>
          <w:rFonts w:ascii="Times New Roman" w:hAnsi="Times New Roman"/>
          <w:sz w:val="28"/>
          <w:szCs w:val="28"/>
        </w:rPr>
        <w:t>Практика студентов второй ступени высшего образования организуется на основании договоров, заключаемых с организациями (независимо от их формы собственности и подчиненности).</w:t>
      </w:r>
    </w:p>
    <w:p w:rsidR="005A2B18" w:rsidRPr="003F69BE" w:rsidRDefault="005A2B18" w:rsidP="005A2B18">
      <w:pPr>
        <w:pStyle w:val="2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9BE">
        <w:rPr>
          <w:rFonts w:ascii="Times New Roman" w:hAnsi="Times New Roman"/>
          <w:sz w:val="28"/>
          <w:szCs w:val="28"/>
        </w:rPr>
        <w:t>Продолжительность практики составляет 1</w:t>
      </w:r>
      <w:r>
        <w:rPr>
          <w:rFonts w:ascii="Times New Roman" w:hAnsi="Times New Roman"/>
          <w:sz w:val="28"/>
          <w:szCs w:val="28"/>
        </w:rPr>
        <w:t>62 часа</w:t>
      </w:r>
      <w:r w:rsidRPr="003F69B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</w:t>
      </w:r>
      <w:r w:rsidRPr="003F69BE">
        <w:rPr>
          <w:rFonts w:ascii="Times New Roman" w:hAnsi="Times New Roman"/>
          <w:sz w:val="28"/>
          <w:szCs w:val="28"/>
        </w:rPr>
        <w:t xml:space="preserve"> недели). Общая трудоемкость составляет </w:t>
      </w:r>
      <w:r>
        <w:rPr>
          <w:rFonts w:ascii="Times New Roman" w:hAnsi="Times New Roman"/>
          <w:sz w:val="28"/>
          <w:szCs w:val="28"/>
        </w:rPr>
        <w:t>4,5</w:t>
      </w:r>
      <w:r w:rsidRPr="003F69BE">
        <w:rPr>
          <w:rFonts w:ascii="Times New Roman" w:hAnsi="Times New Roman"/>
          <w:sz w:val="28"/>
          <w:szCs w:val="28"/>
        </w:rPr>
        <w:t xml:space="preserve"> зачетные единицы. По окончании практики </w:t>
      </w:r>
      <w:r>
        <w:rPr>
          <w:rFonts w:ascii="Times New Roman" w:hAnsi="Times New Roman"/>
          <w:sz w:val="28"/>
          <w:szCs w:val="28"/>
        </w:rPr>
        <w:t>магистрант</w:t>
      </w:r>
      <w:r w:rsidRPr="003F69BE">
        <w:rPr>
          <w:rFonts w:ascii="Times New Roman" w:hAnsi="Times New Roman"/>
          <w:sz w:val="28"/>
          <w:szCs w:val="28"/>
        </w:rPr>
        <w:t xml:space="preserve"> составляет письменный отчет.</w:t>
      </w:r>
    </w:p>
    <w:p w:rsidR="005A2B18" w:rsidRPr="008B4188" w:rsidRDefault="005A2B18" w:rsidP="005A2B18">
      <w:pPr>
        <w:pStyle w:val="2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2B18" w:rsidRDefault="005A2B18" w:rsidP="005A2B18">
      <w:pPr>
        <w:pStyle w:val="a5"/>
        <w:ind w:firstLine="709"/>
        <w:jc w:val="both"/>
        <w:rPr>
          <w:sz w:val="28"/>
          <w:szCs w:val="28"/>
        </w:rPr>
      </w:pPr>
    </w:p>
    <w:p w:rsidR="005A2B18" w:rsidRDefault="005A2B18" w:rsidP="005A2B18">
      <w:pPr>
        <w:pStyle w:val="a5"/>
        <w:ind w:firstLine="709"/>
        <w:jc w:val="both"/>
        <w:rPr>
          <w:sz w:val="28"/>
          <w:szCs w:val="28"/>
        </w:rPr>
      </w:pPr>
    </w:p>
    <w:p w:rsidR="00B3350E" w:rsidRDefault="00B3350E" w:rsidP="005A2B18">
      <w:pPr>
        <w:pStyle w:val="a5"/>
        <w:ind w:firstLine="709"/>
        <w:jc w:val="both"/>
        <w:rPr>
          <w:sz w:val="28"/>
          <w:szCs w:val="28"/>
        </w:rPr>
      </w:pPr>
    </w:p>
    <w:p w:rsidR="00B3350E" w:rsidRDefault="00B3350E" w:rsidP="005A2B18">
      <w:pPr>
        <w:pStyle w:val="a5"/>
        <w:ind w:firstLine="709"/>
        <w:jc w:val="both"/>
        <w:rPr>
          <w:sz w:val="28"/>
          <w:szCs w:val="28"/>
        </w:rPr>
      </w:pPr>
    </w:p>
    <w:p w:rsidR="005A2B18" w:rsidRDefault="005A2B18" w:rsidP="005A2B18">
      <w:pPr>
        <w:pStyle w:val="a5"/>
        <w:ind w:firstLine="709"/>
        <w:jc w:val="both"/>
        <w:rPr>
          <w:sz w:val="28"/>
          <w:szCs w:val="28"/>
        </w:rPr>
      </w:pPr>
    </w:p>
    <w:p w:rsidR="005A2B18" w:rsidRPr="00D453CF" w:rsidRDefault="005A2B18" w:rsidP="005A2B18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СОДЕРЖАНИЕ ПРАКТИКИ</w:t>
      </w:r>
    </w:p>
    <w:p w:rsidR="005A2B18" w:rsidRDefault="005A2B18" w:rsidP="005A2B18">
      <w:pPr>
        <w:pStyle w:val="a5"/>
        <w:ind w:firstLine="709"/>
        <w:jc w:val="both"/>
        <w:rPr>
          <w:sz w:val="28"/>
          <w:szCs w:val="28"/>
        </w:rPr>
      </w:pPr>
    </w:p>
    <w:p w:rsidR="005A2B18" w:rsidRPr="00570B43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0B43">
        <w:rPr>
          <w:rFonts w:ascii="Times New Roman" w:hAnsi="Times New Roman"/>
          <w:i/>
          <w:sz w:val="28"/>
          <w:szCs w:val="28"/>
        </w:rPr>
        <w:t xml:space="preserve">Тема 1 </w:t>
      </w:r>
      <w:r>
        <w:rPr>
          <w:rFonts w:ascii="Times New Roman" w:hAnsi="Times New Roman"/>
          <w:i/>
          <w:sz w:val="28"/>
          <w:szCs w:val="28"/>
        </w:rPr>
        <w:t>Оценка финансовой работы организации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системой управления организацией, ее ведомственной подчиненностью и отраслевой принадлежностью. </w:t>
      </w:r>
      <w:r w:rsidRPr="003D419E">
        <w:rPr>
          <w:rFonts w:ascii="Times New Roman" w:hAnsi="Times New Roman"/>
          <w:sz w:val="28"/>
          <w:szCs w:val="28"/>
        </w:rPr>
        <w:t>Изучить учетную политику организации и принципы ее формирования</w:t>
      </w:r>
      <w:r w:rsidRPr="00542B1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B15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42B1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42B15">
        <w:rPr>
          <w:rFonts w:ascii="Times New Roman" w:hAnsi="Times New Roman"/>
          <w:sz w:val="28"/>
          <w:szCs w:val="28"/>
        </w:rPr>
        <w:t>знакомиться с организационной структурой базы практики; изучить виды деятельнос</w:t>
      </w:r>
      <w:r>
        <w:rPr>
          <w:rFonts w:ascii="Times New Roman" w:hAnsi="Times New Roman"/>
          <w:sz w:val="28"/>
          <w:szCs w:val="28"/>
        </w:rPr>
        <w:t>ти, осуществляемые организацией.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15">
        <w:rPr>
          <w:rFonts w:ascii="Times New Roman" w:hAnsi="Times New Roman"/>
          <w:sz w:val="28"/>
          <w:szCs w:val="28"/>
        </w:rPr>
        <w:t>Исследовать структуру финансовых служб, должностные характеристики работников финансовых служб (отделов, управлений), содержание финансовой работы в организации по следующим направлениям: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B15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>е планирование (бюджетирование)</w:t>
      </w:r>
      <w:r w:rsidRPr="00542B1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B15">
        <w:rPr>
          <w:rFonts w:ascii="Times New Roman" w:hAnsi="Times New Roman"/>
          <w:sz w:val="28"/>
          <w:szCs w:val="28"/>
        </w:rPr>
        <w:t>оперативная финансовая работа;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B15">
        <w:rPr>
          <w:rFonts w:ascii="Times New Roman" w:hAnsi="Times New Roman"/>
          <w:sz w:val="28"/>
          <w:szCs w:val="28"/>
        </w:rPr>
        <w:t>контрольно-аналитическая работа.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2B18" w:rsidRPr="00542B15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рекомендации по совершенствованию финансовой работы организации.</w:t>
      </w:r>
    </w:p>
    <w:p w:rsidR="005A2B18" w:rsidRPr="00542B15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18" w:rsidRPr="003D419E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419E">
        <w:rPr>
          <w:rFonts w:ascii="Times New Roman" w:hAnsi="Times New Roman"/>
          <w:i/>
          <w:sz w:val="28"/>
          <w:szCs w:val="28"/>
        </w:rPr>
        <w:t xml:space="preserve">Тема 2 Финансовое управление </w:t>
      </w:r>
      <w:proofErr w:type="gramStart"/>
      <w:r w:rsidRPr="003D419E">
        <w:rPr>
          <w:rFonts w:ascii="Times New Roman" w:hAnsi="Times New Roman"/>
          <w:i/>
          <w:sz w:val="28"/>
          <w:szCs w:val="28"/>
        </w:rPr>
        <w:t>бизнес-сегментами</w:t>
      </w:r>
      <w:proofErr w:type="gramEnd"/>
      <w:r w:rsidRPr="003D419E">
        <w:rPr>
          <w:rFonts w:ascii="Times New Roman" w:hAnsi="Times New Roman"/>
          <w:i/>
          <w:sz w:val="28"/>
          <w:szCs w:val="28"/>
        </w:rPr>
        <w:t xml:space="preserve"> организации</w:t>
      </w:r>
    </w:p>
    <w:p w:rsidR="005A2B18" w:rsidRPr="003D419E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18" w:rsidRPr="000D02A1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19E">
        <w:rPr>
          <w:rFonts w:ascii="Times New Roman" w:hAnsi="Times New Roman"/>
          <w:sz w:val="28"/>
          <w:szCs w:val="28"/>
        </w:rPr>
        <w:t>Исследовать виды деятельности организации. Выделить операци</w:t>
      </w:r>
      <w:r>
        <w:rPr>
          <w:rFonts w:ascii="Times New Roman" w:hAnsi="Times New Roman"/>
          <w:sz w:val="28"/>
          <w:szCs w:val="28"/>
        </w:rPr>
        <w:t xml:space="preserve">онные и географические </w:t>
      </w:r>
      <w:proofErr w:type="gramStart"/>
      <w:r>
        <w:rPr>
          <w:rFonts w:ascii="Times New Roman" w:hAnsi="Times New Roman"/>
          <w:sz w:val="28"/>
          <w:szCs w:val="28"/>
        </w:rPr>
        <w:t>бизнес-с</w:t>
      </w:r>
      <w:r w:rsidRPr="003D419E">
        <w:rPr>
          <w:rFonts w:ascii="Times New Roman" w:hAnsi="Times New Roman"/>
          <w:sz w:val="28"/>
          <w:szCs w:val="28"/>
        </w:rPr>
        <w:t>егменты</w:t>
      </w:r>
      <w:proofErr w:type="gramEnd"/>
      <w:r w:rsidRPr="003D419E">
        <w:rPr>
          <w:rFonts w:ascii="Times New Roman" w:hAnsi="Times New Roman"/>
          <w:sz w:val="28"/>
          <w:szCs w:val="28"/>
        </w:rPr>
        <w:t xml:space="preserve"> организации. </w:t>
      </w:r>
      <w:r>
        <w:rPr>
          <w:rFonts w:ascii="Times New Roman" w:hAnsi="Times New Roman"/>
          <w:sz w:val="28"/>
          <w:szCs w:val="28"/>
        </w:rPr>
        <w:t xml:space="preserve">Изучить критерии идентификации </w:t>
      </w:r>
      <w:proofErr w:type="gramStart"/>
      <w:r>
        <w:rPr>
          <w:rFonts w:ascii="Times New Roman" w:hAnsi="Times New Roman"/>
          <w:sz w:val="28"/>
          <w:szCs w:val="28"/>
        </w:rPr>
        <w:t>бизнес-сегментов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организации. </w:t>
      </w:r>
      <w:r w:rsidRPr="003D419E">
        <w:rPr>
          <w:rFonts w:ascii="Times New Roman" w:hAnsi="Times New Roman"/>
          <w:sz w:val="28"/>
          <w:szCs w:val="28"/>
        </w:rPr>
        <w:t xml:space="preserve">Изучить динамику объемов деятельности организации по географическим сегментам, </w:t>
      </w:r>
      <w:r w:rsidRPr="000D02A1">
        <w:rPr>
          <w:rFonts w:ascii="Times New Roman" w:hAnsi="Times New Roman"/>
          <w:sz w:val="28"/>
          <w:szCs w:val="28"/>
        </w:rPr>
        <w:t>основанным на размещении ее активов, и размещении ее покупателей.</w:t>
      </w:r>
      <w:r w:rsidRPr="003D419E">
        <w:rPr>
          <w:rFonts w:ascii="Times New Roman" w:hAnsi="Times New Roman"/>
          <w:sz w:val="28"/>
          <w:szCs w:val="28"/>
        </w:rPr>
        <w:t xml:space="preserve"> Проанализировать состав</w:t>
      </w:r>
      <w:r>
        <w:rPr>
          <w:rFonts w:ascii="Times New Roman" w:hAnsi="Times New Roman"/>
          <w:sz w:val="28"/>
          <w:szCs w:val="28"/>
        </w:rPr>
        <w:t xml:space="preserve">, структуру </w:t>
      </w:r>
      <w:r w:rsidRPr="003D419E">
        <w:rPr>
          <w:rFonts w:ascii="Times New Roman" w:hAnsi="Times New Roman"/>
          <w:sz w:val="28"/>
          <w:szCs w:val="28"/>
        </w:rPr>
        <w:t xml:space="preserve">и динамику доходов, расходов и </w:t>
      </w:r>
      <w:r>
        <w:rPr>
          <w:rFonts w:ascii="Times New Roman" w:hAnsi="Times New Roman"/>
          <w:sz w:val="28"/>
          <w:szCs w:val="28"/>
        </w:rPr>
        <w:t xml:space="preserve">прибыли </w:t>
      </w:r>
      <w:r w:rsidRPr="003D419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бизнес-сегментам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организации. </w:t>
      </w:r>
      <w:r w:rsidRPr="000D02A1">
        <w:rPr>
          <w:rFonts w:ascii="Times New Roman" w:hAnsi="Times New Roman"/>
          <w:sz w:val="28"/>
          <w:szCs w:val="28"/>
        </w:rPr>
        <w:t xml:space="preserve">Оценить эффективность </w:t>
      </w:r>
      <w:proofErr w:type="gramStart"/>
      <w:r w:rsidRPr="000D02A1">
        <w:rPr>
          <w:rFonts w:ascii="Times New Roman" w:hAnsi="Times New Roman"/>
          <w:sz w:val="28"/>
          <w:szCs w:val="28"/>
        </w:rPr>
        <w:t>бизнес-сегментов</w:t>
      </w:r>
      <w:proofErr w:type="gramEnd"/>
      <w:r w:rsidRPr="000D02A1">
        <w:rPr>
          <w:rFonts w:ascii="Times New Roman" w:hAnsi="Times New Roman"/>
          <w:sz w:val="28"/>
          <w:szCs w:val="28"/>
        </w:rPr>
        <w:t xml:space="preserve"> организации, их безубыточность и запас финансовой прочности. Оценить вклад отдельных </w:t>
      </w:r>
      <w:proofErr w:type="gramStart"/>
      <w:r w:rsidRPr="000D02A1">
        <w:rPr>
          <w:rFonts w:ascii="Times New Roman" w:hAnsi="Times New Roman"/>
          <w:sz w:val="28"/>
          <w:szCs w:val="28"/>
        </w:rPr>
        <w:t>бизнес-сегментов</w:t>
      </w:r>
      <w:proofErr w:type="gramEnd"/>
      <w:r w:rsidRPr="000D02A1">
        <w:rPr>
          <w:rFonts w:ascii="Times New Roman" w:hAnsi="Times New Roman"/>
          <w:sz w:val="28"/>
          <w:szCs w:val="28"/>
        </w:rPr>
        <w:t xml:space="preserve"> в формирование доходов и прибыли от основной текущей деятельности. Определить  влияние структуры выручки от реализации товаров, продукции, работ, услуг (ее </w:t>
      </w:r>
      <w:proofErr w:type="spellStart"/>
      <w:r w:rsidRPr="000D02A1">
        <w:rPr>
          <w:rFonts w:ascii="Times New Roman" w:hAnsi="Times New Roman"/>
          <w:sz w:val="28"/>
          <w:szCs w:val="28"/>
        </w:rPr>
        <w:t>диверсифицированности</w:t>
      </w:r>
      <w:proofErr w:type="spellEnd"/>
      <w:r w:rsidRPr="000D02A1">
        <w:rPr>
          <w:rFonts w:ascii="Times New Roman" w:hAnsi="Times New Roman"/>
          <w:sz w:val="28"/>
          <w:szCs w:val="28"/>
        </w:rPr>
        <w:t xml:space="preserve">) на изменение среднего уровня расходов и рентабельности продаж. Обосновать направления оптимизации расходов по </w:t>
      </w:r>
      <w:proofErr w:type="gramStart"/>
      <w:r w:rsidRPr="000D02A1">
        <w:rPr>
          <w:rFonts w:ascii="Times New Roman" w:hAnsi="Times New Roman"/>
          <w:sz w:val="28"/>
          <w:szCs w:val="28"/>
        </w:rPr>
        <w:t>бизнес-сегментам</w:t>
      </w:r>
      <w:proofErr w:type="gramEnd"/>
      <w:r w:rsidRPr="000D02A1">
        <w:rPr>
          <w:rFonts w:ascii="Times New Roman" w:hAnsi="Times New Roman"/>
          <w:sz w:val="28"/>
          <w:szCs w:val="28"/>
        </w:rPr>
        <w:t xml:space="preserve"> и резервы повышения их доходности и рентабельности.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18" w:rsidRPr="003D419E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419E">
        <w:rPr>
          <w:rFonts w:ascii="Times New Roman" w:hAnsi="Times New Roman"/>
          <w:i/>
          <w:sz w:val="28"/>
          <w:szCs w:val="28"/>
        </w:rPr>
        <w:t>Тема 3 Управление финансовыми рисками организации</w:t>
      </w:r>
    </w:p>
    <w:p w:rsidR="005A2B18" w:rsidRPr="003D419E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50E" w:rsidRDefault="005A2B18" w:rsidP="005A2B18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2A1">
        <w:rPr>
          <w:rFonts w:ascii="Times New Roman" w:hAnsi="Times New Roman"/>
          <w:sz w:val="28"/>
          <w:szCs w:val="28"/>
        </w:rPr>
        <w:t>Исследовать информационное обеспечение анализа финансовых рисков организации: состав отчетности и ее использование в системе управления рисками.</w:t>
      </w:r>
      <w:r w:rsidRPr="00B97DF6">
        <w:rPr>
          <w:rFonts w:ascii="Times New Roman" w:hAnsi="Times New Roman"/>
          <w:sz w:val="28"/>
          <w:szCs w:val="28"/>
        </w:rPr>
        <w:t xml:space="preserve"> </w:t>
      </w:r>
    </w:p>
    <w:p w:rsidR="00BB60E4" w:rsidRDefault="00B3350E" w:rsidP="005A2B18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уровень имущественного риска организации и п</w:t>
      </w:r>
      <w:r w:rsidR="005A2B18" w:rsidRPr="00B97DF6">
        <w:rPr>
          <w:rFonts w:ascii="Times New Roman" w:hAnsi="Times New Roman"/>
          <w:sz w:val="28"/>
          <w:szCs w:val="28"/>
        </w:rPr>
        <w:t xml:space="preserve">роанализировать </w:t>
      </w:r>
      <w:r>
        <w:rPr>
          <w:rFonts w:ascii="Times New Roman" w:hAnsi="Times New Roman"/>
          <w:sz w:val="28"/>
          <w:szCs w:val="28"/>
        </w:rPr>
        <w:t xml:space="preserve">ее </w:t>
      </w:r>
      <w:r w:rsidR="005A2B18" w:rsidRPr="00B97DF6">
        <w:rPr>
          <w:rFonts w:ascii="Times New Roman" w:hAnsi="Times New Roman"/>
          <w:sz w:val="28"/>
          <w:szCs w:val="28"/>
        </w:rPr>
        <w:t>имущественный потенциал.</w:t>
      </w:r>
      <w:r>
        <w:rPr>
          <w:rFonts w:ascii="Times New Roman" w:hAnsi="Times New Roman"/>
          <w:sz w:val="28"/>
          <w:szCs w:val="28"/>
        </w:rPr>
        <w:t xml:space="preserve"> </w:t>
      </w:r>
      <w:r w:rsidR="005A2B18" w:rsidRPr="00B97DF6">
        <w:rPr>
          <w:rFonts w:ascii="Times New Roman" w:hAnsi="Times New Roman"/>
          <w:sz w:val="28"/>
          <w:szCs w:val="28"/>
        </w:rPr>
        <w:t>Установить причины изменения стоимости активов</w:t>
      </w:r>
      <w:r>
        <w:rPr>
          <w:rFonts w:ascii="Times New Roman" w:hAnsi="Times New Roman"/>
          <w:sz w:val="28"/>
          <w:szCs w:val="28"/>
        </w:rPr>
        <w:t>.</w:t>
      </w:r>
      <w:r w:rsidR="00BB60E4">
        <w:rPr>
          <w:rFonts w:ascii="Times New Roman" w:hAnsi="Times New Roman"/>
          <w:sz w:val="28"/>
          <w:szCs w:val="28"/>
        </w:rPr>
        <w:t xml:space="preserve"> </w:t>
      </w:r>
      <w:r w:rsidR="005A2B18" w:rsidRPr="00B97DF6">
        <w:rPr>
          <w:rFonts w:ascii="Times New Roman" w:hAnsi="Times New Roman"/>
          <w:sz w:val="28"/>
          <w:szCs w:val="28"/>
        </w:rPr>
        <w:t xml:space="preserve">Исследовать состав, структуру и динамику финансовых и нефинансовых активов организации. </w:t>
      </w:r>
    </w:p>
    <w:p w:rsidR="005A2B18" w:rsidRPr="000D02A1" w:rsidRDefault="005A2B18" w:rsidP="005A2B18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F6">
        <w:rPr>
          <w:rFonts w:ascii="Times New Roman" w:hAnsi="Times New Roman"/>
          <w:sz w:val="28"/>
          <w:szCs w:val="28"/>
        </w:rPr>
        <w:t xml:space="preserve">Определить тип финансово-экономического состояния организации и тенденцию его изменения. Оценить изменение капитала организации </w:t>
      </w:r>
      <w:r w:rsidRPr="00B97DF6">
        <w:rPr>
          <w:rFonts w:ascii="Times New Roman" w:hAnsi="Times New Roman"/>
          <w:sz w:val="28"/>
          <w:szCs w:val="28"/>
        </w:rPr>
        <w:lastRenderedPageBreak/>
        <w:t xml:space="preserve">вследствие инфляционного обесценения монетарных (финансовых) активов.  </w:t>
      </w:r>
      <w:r w:rsidRPr="000D02A1">
        <w:rPr>
          <w:rFonts w:ascii="Times New Roman" w:hAnsi="Times New Roman"/>
          <w:sz w:val="28"/>
          <w:szCs w:val="28"/>
        </w:rPr>
        <w:t>Оценить состав, структуру и динамику активов по уровню ликвидности, степени использования в предпринимательской деятельности. Рассчитать операционный и финансовый цикл организации. Определить обоснованность проводимой кредитной политики в отношениях с дебиторами: средний период оплаты счетов; меры воздействия на дебиторов, допустивших просрочу платежей; практику применения финансовых санкций. Оценить методы управления имущественным риском организации.</w:t>
      </w:r>
    </w:p>
    <w:p w:rsidR="00BB60E4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2A1">
        <w:rPr>
          <w:rFonts w:ascii="Times New Roman" w:hAnsi="Times New Roman"/>
          <w:sz w:val="28"/>
          <w:szCs w:val="28"/>
        </w:rPr>
        <w:t>Провести оценку</w:t>
      </w:r>
      <w:r w:rsidRPr="003D419E">
        <w:rPr>
          <w:rFonts w:ascii="Times New Roman" w:hAnsi="Times New Roman"/>
          <w:sz w:val="28"/>
          <w:szCs w:val="28"/>
        </w:rPr>
        <w:t xml:space="preserve"> риска потери платежеспособности организации и исс</w:t>
      </w:r>
      <w:r w:rsidR="00BB60E4">
        <w:rPr>
          <w:rFonts w:ascii="Times New Roman" w:hAnsi="Times New Roman"/>
          <w:sz w:val="28"/>
          <w:szCs w:val="28"/>
        </w:rPr>
        <w:t>ледовать причины его изменения.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19E">
        <w:rPr>
          <w:rFonts w:ascii="Times New Roman" w:hAnsi="Times New Roman"/>
          <w:sz w:val="28"/>
          <w:szCs w:val="28"/>
        </w:rPr>
        <w:t xml:space="preserve">Оценить риск потери финансовой устойчивости организации и исследовать причины его изменения. </w:t>
      </w:r>
      <w:r w:rsidRPr="000D02A1">
        <w:rPr>
          <w:rFonts w:ascii="Times New Roman" w:hAnsi="Times New Roman"/>
          <w:sz w:val="28"/>
          <w:szCs w:val="28"/>
        </w:rPr>
        <w:t xml:space="preserve">Оценить уровень и значимость </w:t>
      </w:r>
      <w:proofErr w:type="gramStart"/>
      <w:r w:rsidRPr="000D02A1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Pr="000D0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02A1">
        <w:rPr>
          <w:rFonts w:ascii="Times New Roman" w:hAnsi="Times New Roman"/>
          <w:sz w:val="28"/>
          <w:szCs w:val="28"/>
        </w:rPr>
        <w:t>левериджа</w:t>
      </w:r>
      <w:proofErr w:type="spellEnd"/>
      <w:r w:rsidRPr="000D02A1">
        <w:rPr>
          <w:rFonts w:ascii="Times New Roman" w:hAnsi="Times New Roman"/>
          <w:sz w:val="28"/>
          <w:szCs w:val="28"/>
        </w:rPr>
        <w:t>. Дать аналитическое обоснование финансовых решений в отношении оптимальной структуры и наращения капитала.</w:t>
      </w:r>
    </w:p>
    <w:p w:rsidR="00BB60E4" w:rsidRPr="000D02A1" w:rsidRDefault="00BB60E4" w:rsidP="00BB60E4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2A1">
        <w:rPr>
          <w:rFonts w:ascii="Times New Roman" w:hAnsi="Times New Roman"/>
          <w:sz w:val="28"/>
          <w:szCs w:val="28"/>
        </w:rPr>
        <w:t xml:space="preserve">Провести оценку состава, динамики и структуры пассивов по степени возрастания срочности их оплаты. Сравнить соответствие групп активов по степени ликвидности группам пассивов по срокам их оплаты. Оценить стоимость чистых активов организации, факторы их изменения  и соответствие уставному капиталу. </w:t>
      </w:r>
    </w:p>
    <w:p w:rsidR="00BB60E4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19E">
        <w:rPr>
          <w:rFonts w:ascii="Times New Roman" w:hAnsi="Times New Roman"/>
          <w:sz w:val="28"/>
          <w:szCs w:val="28"/>
        </w:rPr>
        <w:t>Оценить уровень предпринимательского риска организации, определить его приемлемость д</w:t>
      </w:r>
      <w:r w:rsidR="00BB60E4">
        <w:rPr>
          <w:rFonts w:ascii="Times New Roman" w:hAnsi="Times New Roman"/>
          <w:sz w:val="28"/>
          <w:szCs w:val="28"/>
        </w:rPr>
        <w:t>ля данной отрасли деятельности.</w:t>
      </w:r>
    </w:p>
    <w:p w:rsidR="005A2B18" w:rsidRPr="003D419E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19E">
        <w:rPr>
          <w:rFonts w:ascii="Times New Roman" w:hAnsi="Times New Roman"/>
          <w:sz w:val="28"/>
          <w:szCs w:val="28"/>
        </w:rPr>
        <w:t xml:space="preserve">Проанализировать риск возникновения </w:t>
      </w:r>
      <w:r w:rsidR="00BB60E4">
        <w:rPr>
          <w:rFonts w:ascii="Times New Roman" w:hAnsi="Times New Roman"/>
          <w:sz w:val="28"/>
          <w:szCs w:val="28"/>
        </w:rPr>
        <w:t xml:space="preserve">убытков </w:t>
      </w:r>
      <w:r w:rsidRPr="003D419E">
        <w:rPr>
          <w:rFonts w:ascii="Times New Roman" w:hAnsi="Times New Roman"/>
          <w:sz w:val="28"/>
          <w:szCs w:val="28"/>
        </w:rPr>
        <w:t xml:space="preserve">и </w:t>
      </w:r>
      <w:r w:rsidR="00BB60E4">
        <w:rPr>
          <w:rFonts w:ascii="Times New Roman" w:hAnsi="Times New Roman"/>
          <w:sz w:val="28"/>
          <w:szCs w:val="28"/>
        </w:rPr>
        <w:t xml:space="preserve">установить </w:t>
      </w:r>
      <w:r w:rsidRPr="003D419E">
        <w:rPr>
          <w:rFonts w:ascii="Times New Roman" w:hAnsi="Times New Roman"/>
          <w:snapToGrid w:val="0"/>
          <w:sz w:val="28"/>
          <w:szCs w:val="28"/>
        </w:rPr>
        <w:t>причины его изменения.</w:t>
      </w:r>
    </w:p>
    <w:p w:rsidR="005A2B18" w:rsidRPr="003D419E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2A1">
        <w:rPr>
          <w:rFonts w:ascii="Times New Roman" w:hAnsi="Times New Roman"/>
          <w:snapToGrid w:val="0"/>
          <w:sz w:val="28"/>
          <w:szCs w:val="28"/>
        </w:rPr>
        <w:t>Провести оценку риска вероятности банкротства.</w:t>
      </w:r>
      <w:r w:rsidRPr="003D419E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5A2B18" w:rsidRPr="003D419E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419E">
        <w:rPr>
          <w:rFonts w:ascii="Times New Roman" w:hAnsi="Times New Roman"/>
          <w:i/>
          <w:sz w:val="28"/>
          <w:szCs w:val="28"/>
        </w:rPr>
        <w:t>Тема 4 Сбор и обработка информации по теме диссертационного исследования, разработка практических рекомендаций по объекту исследования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локальные нормативные правовые акты по теме диссертационного исследования, </w:t>
      </w:r>
      <w:r w:rsidRPr="00ED33CD">
        <w:rPr>
          <w:rFonts w:ascii="Times New Roman" w:hAnsi="Times New Roman"/>
          <w:sz w:val="28"/>
          <w:szCs w:val="28"/>
        </w:rPr>
        <w:t xml:space="preserve">используемое 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D33CD">
        <w:rPr>
          <w:rFonts w:ascii="Times New Roman" w:hAnsi="Times New Roman"/>
          <w:sz w:val="28"/>
          <w:szCs w:val="28"/>
        </w:rPr>
        <w:t xml:space="preserve"> программное обеспечение по автоматизации учетных про</w:t>
      </w:r>
      <w:r>
        <w:rPr>
          <w:rFonts w:ascii="Times New Roman" w:hAnsi="Times New Roman"/>
          <w:sz w:val="28"/>
          <w:szCs w:val="28"/>
        </w:rPr>
        <w:t>цессов.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состав бухгалтерской и статистической отчетности организации.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оценку основных показателей деятельности объекта исследования.</w:t>
      </w:r>
    </w:p>
    <w:p w:rsidR="005A2B18" w:rsidRPr="00ED33CD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практические рекомендации по объекту исследования.</w:t>
      </w:r>
    </w:p>
    <w:p w:rsidR="005A2B18" w:rsidRPr="00ED33CD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18" w:rsidRPr="00542B15" w:rsidRDefault="005A2B18" w:rsidP="005A2B18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B15">
        <w:rPr>
          <w:rFonts w:ascii="Times New Roman" w:hAnsi="Times New Roman"/>
          <w:sz w:val="28"/>
          <w:szCs w:val="28"/>
        </w:rPr>
        <w:t xml:space="preserve"> </w:t>
      </w:r>
    </w:p>
    <w:p w:rsidR="005A2B18" w:rsidRDefault="005A2B18" w:rsidP="005A2B18">
      <w:pPr>
        <w:pStyle w:val="a5"/>
        <w:rPr>
          <w:b w:val="0"/>
          <w:sz w:val="28"/>
          <w:szCs w:val="28"/>
        </w:rPr>
      </w:pPr>
    </w:p>
    <w:p w:rsidR="005A2B18" w:rsidRDefault="005A2B18" w:rsidP="005A2B18">
      <w:pPr>
        <w:pStyle w:val="a5"/>
        <w:rPr>
          <w:b w:val="0"/>
          <w:sz w:val="28"/>
          <w:szCs w:val="28"/>
        </w:rPr>
      </w:pPr>
    </w:p>
    <w:p w:rsidR="005A2B18" w:rsidRDefault="005A2B18" w:rsidP="005A2B18">
      <w:pPr>
        <w:pStyle w:val="a5"/>
        <w:rPr>
          <w:b w:val="0"/>
          <w:sz w:val="28"/>
          <w:szCs w:val="28"/>
        </w:rPr>
      </w:pPr>
    </w:p>
    <w:p w:rsidR="005A2B18" w:rsidRDefault="005A2B18" w:rsidP="005A2B18">
      <w:pPr>
        <w:pStyle w:val="a5"/>
        <w:rPr>
          <w:b w:val="0"/>
          <w:sz w:val="28"/>
          <w:szCs w:val="28"/>
        </w:rPr>
      </w:pPr>
    </w:p>
    <w:p w:rsidR="005A2B18" w:rsidRDefault="005A2B18" w:rsidP="005A2B18">
      <w:pPr>
        <w:pStyle w:val="a5"/>
        <w:rPr>
          <w:b w:val="0"/>
          <w:sz w:val="28"/>
          <w:szCs w:val="28"/>
        </w:rPr>
      </w:pPr>
    </w:p>
    <w:p w:rsidR="005A2B18" w:rsidRDefault="005A2B18" w:rsidP="005A2B18">
      <w:pPr>
        <w:pStyle w:val="a5"/>
        <w:rPr>
          <w:b w:val="0"/>
          <w:sz w:val="28"/>
          <w:szCs w:val="28"/>
        </w:rPr>
        <w:sectPr w:rsidR="005A2B18" w:rsidSect="00B3350E">
          <w:headerReference w:type="default" r:id="rId8"/>
          <w:pgSz w:w="11906" w:h="16838"/>
          <w:pgMar w:top="851" w:right="567" w:bottom="1134" w:left="1701" w:header="397" w:footer="397" w:gutter="0"/>
          <w:cols w:space="708"/>
          <w:docGrid w:linePitch="360"/>
        </w:sectPr>
      </w:pPr>
    </w:p>
    <w:p w:rsidR="005A2B18" w:rsidRDefault="005A2B18" w:rsidP="005A2B18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ИНФОРМАЦИОННО-МЕТОДИЧЕСКАЯ ЧАСТЬ</w:t>
      </w:r>
    </w:p>
    <w:p w:rsidR="005A2B18" w:rsidRDefault="005A2B18" w:rsidP="005A2B18">
      <w:pPr>
        <w:pStyle w:val="a5"/>
        <w:ind w:firstLine="567"/>
        <w:jc w:val="both"/>
        <w:rPr>
          <w:b w:val="0"/>
          <w:sz w:val="28"/>
          <w:szCs w:val="28"/>
        </w:rPr>
      </w:pPr>
    </w:p>
    <w:p w:rsidR="005A2B18" w:rsidRDefault="005A2B18" w:rsidP="005A2B18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РУКОВОДСТВО </w:t>
      </w:r>
      <w:r w:rsidRPr="0071578F">
        <w:rPr>
          <w:b w:val="0"/>
          <w:sz w:val="28"/>
          <w:szCs w:val="28"/>
        </w:rPr>
        <w:t xml:space="preserve">ПРАКТИКОЙ </w:t>
      </w:r>
    </w:p>
    <w:p w:rsidR="005A2B18" w:rsidRPr="0071578F" w:rsidRDefault="005A2B18" w:rsidP="005A2B18">
      <w:pPr>
        <w:pStyle w:val="a5"/>
        <w:ind w:firstLine="709"/>
        <w:jc w:val="both"/>
        <w:rPr>
          <w:b w:val="0"/>
          <w:sz w:val="28"/>
          <w:szCs w:val="28"/>
        </w:rPr>
      </w:pPr>
    </w:p>
    <w:p w:rsidR="005A2B18" w:rsidRDefault="005A2B18" w:rsidP="005A2B18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Основанием для прохождения </w:t>
      </w:r>
      <w:r w:rsidRPr="0000682E">
        <w:rPr>
          <w:b w:val="0"/>
          <w:sz w:val="28"/>
          <w:szCs w:val="28"/>
        </w:rPr>
        <w:t xml:space="preserve">практики является приказ ректора университета либо проректора, который определяет сроки прохождения практики </w:t>
      </w:r>
      <w:r>
        <w:rPr>
          <w:b w:val="0"/>
          <w:sz w:val="28"/>
          <w:szCs w:val="28"/>
        </w:rPr>
        <w:t>магистрантами</w:t>
      </w:r>
      <w:r w:rsidRPr="0000682E">
        <w:rPr>
          <w:b w:val="0"/>
          <w:sz w:val="28"/>
          <w:szCs w:val="28"/>
        </w:rPr>
        <w:t xml:space="preserve">, организации, осуществляющие проведение практики, и обязанности должностных лиц по организации практики. Индивидуальное изменение срока производственной практики по уважительной причине осуществляется приказом ректора (проректора). Основанием для приказа является заявление </w:t>
      </w:r>
      <w:r>
        <w:rPr>
          <w:b w:val="0"/>
          <w:sz w:val="28"/>
          <w:szCs w:val="28"/>
        </w:rPr>
        <w:t>магистранта</w:t>
      </w:r>
      <w:r w:rsidRPr="0000682E">
        <w:rPr>
          <w:b w:val="0"/>
          <w:sz w:val="28"/>
          <w:szCs w:val="28"/>
        </w:rPr>
        <w:t>, согласованное с кафедрой</w:t>
      </w:r>
      <w:r>
        <w:rPr>
          <w:b w:val="0"/>
          <w:sz w:val="28"/>
          <w:szCs w:val="28"/>
        </w:rPr>
        <w:t xml:space="preserve"> банковского дела, анализа и аудита</w:t>
      </w:r>
      <w:r w:rsidRPr="0000682E">
        <w:rPr>
          <w:b w:val="0"/>
          <w:sz w:val="28"/>
          <w:szCs w:val="28"/>
        </w:rPr>
        <w:t>, деканом факультета (заведующим аспирантурой), первым проректором (проректором по учебной работе, проректором по научной работе и инновациям) и документы, подтверждающие необходимость переноса срока практики.</w:t>
      </w:r>
    </w:p>
    <w:p w:rsidR="005A2B18" w:rsidRPr="0071578F" w:rsidRDefault="005A2B18" w:rsidP="005A2B1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78F">
        <w:rPr>
          <w:rFonts w:ascii="Times New Roman" w:hAnsi="Times New Roman"/>
          <w:sz w:val="28"/>
          <w:szCs w:val="28"/>
        </w:rPr>
        <w:t xml:space="preserve">Научно-методическое руководство практикой </w:t>
      </w:r>
      <w:r>
        <w:rPr>
          <w:rFonts w:ascii="Times New Roman" w:hAnsi="Times New Roman"/>
          <w:sz w:val="28"/>
          <w:szCs w:val="28"/>
        </w:rPr>
        <w:t>магистрантов</w:t>
      </w:r>
      <w:r w:rsidRPr="0071578F">
        <w:rPr>
          <w:rFonts w:ascii="Times New Roman" w:hAnsi="Times New Roman"/>
          <w:sz w:val="28"/>
          <w:szCs w:val="28"/>
        </w:rPr>
        <w:t xml:space="preserve"> осуществляют учебно-методический отдел и преподаватели кафедры банковского дела, анализа и аудита, ответственные за практику.</w:t>
      </w:r>
    </w:p>
    <w:p w:rsidR="005A2B18" w:rsidRPr="00C65AA7" w:rsidRDefault="005A2B18" w:rsidP="005A2B18">
      <w:pPr>
        <w:pStyle w:val="11"/>
        <w:spacing w:line="240" w:lineRule="auto"/>
        <w:ind w:firstLine="709"/>
        <w:rPr>
          <w:sz w:val="28"/>
          <w:szCs w:val="28"/>
        </w:rPr>
      </w:pPr>
      <w:r w:rsidRPr="00C65AA7">
        <w:rPr>
          <w:sz w:val="28"/>
          <w:szCs w:val="28"/>
        </w:rPr>
        <w:t xml:space="preserve">Перед выездом магистрантов на практику преподаватели кафедры банковского дела, анализа и аудита проводят инструктаж, на котором рассматриваются цели и задачи практики, особенности ее прохождения в </w:t>
      </w:r>
      <w:r>
        <w:rPr>
          <w:sz w:val="28"/>
          <w:szCs w:val="28"/>
        </w:rPr>
        <w:t>организациях</w:t>
      </w:r>
      <w:r w:rsidRPr="00C65AA7">
        <w:rPr>
          <w:sz w:val="28"/>
          <w:szCs w:val="28"/>
        </w:rPr>
        <w:t>, продолжительность практики, обязанности магистранта, правила ведения дневника и составления отчета о практике, порядок сбора материалов для отчета и другие вопросы. На собрании также решаются организационные вопросы.</w:t>
      </w:r>
    </w:p>
    <w:p w:rsidR="005A2B18" w:rsidRPr="0071578F" w:rsidRDefault="005A2B18" w:rsidP="005A2B18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78F">
        <w:rPr>
          <w:rFonts w:ascii="Times New Roman" w:hAnsi="Times New Roman"/>
          <w:sz w:val="28"/>
          <w:szCs w:val="28"/>
        </w:rPr>
        <w:t>Преподаватели кафедры банковского дела, анализа и аудита, организующие практику</w:t>
      </w:r>
      <w:r w:rsidR="00BB60E4">
        <w:rPr>
          <w:rFonts w:ascii="Times New Roman" w:hAnsi="Times New Roman"/>
          <w:sz w:val="28"/>
          <w:szCs w:val="28"/>
        </w:rPr>
        <w:t xml:space="preserve"> (руководители магистерской диссертации)</w:t>
      </w:r>
      <w:r w:rsidRPr="0071578F">
        <w:rPr>
          <w:rFonts w:ascii="Times New Roman" w:hAnsi="Times New Roman"/>
          <w:sz w:val="28"/>
          <w:szCs w:val="28"/>
        </w:rPr>
        <w:t>:</w:t>
      </w:r>
    </w:p>
    <w:p w:rsidR="005A2B18" w:rsidRDefault="005A2B18" w:rsidP="005A2B18">
      <w:pPr>
        <w:pStyle w:val="12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78F">
        <w:rPr>
          <w:rFonts w:ascii="Times New Roman" w:hAnsi="Times New Roman"/>
          <w:sz w:val="28"/>
          <w:szCs w:val="28"/>
        </w:rPr>
        <w:t xml:space="preserve">разрабатывают, по мере необходимости пересматривают, корректируют методические указания для </w:t>
      </w:r>
      <w:r>
        <w:rPr>
          <w:rFonts w:ascii="Times New Roman" w:hAnsi="Times New Roman"/>
          <w:sz w:val="28"/>
          <w:szCs w:val="28"/>
        </w:rPr>
        <w:t>магистрантов</w:t>
      </w:r>
      <w:r w:rsidRPr="0071578F">
        <w:rPr>
          <w:rFonts w:ascii="Times New Roman" w:hAnsi="Times New Roman"/>
          <w:sz w:val="28"/>
          <w:szCs w:val="28"/>
        </w:rPr>
        <w:t>;</w:t>
      </w:r>
    </w:p>
    <w:p w:rsidR="005A2B18" w:rsidRDefault="005A2B18" w:rsidP="005A2B18">
      <w:pPr>
        <w:pStyle w:val="12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78F">
        <w:rPr>
          <w:rFonts w:ascii="Times New Roman" w:hAnsi="Times New Roman"/>
          <w:sz w:val="28"/>
          <w:szCs w:val="28"/>
        </w:rPr>
        <w:t xml:space="preserve">обеспечивают </w:t>
      </w:r>
      <w:r>
        <w:rPr>
          <w:rFonts w:ascii="Times New Roman" w:hAnsi="Times New Roman"/>
          <w:sz w:val="28"/>
          <w:szCs w:val="28"/>
        </w:rPr>
        <w:t>магистрантов</w:t>
      </w:r>
      <w:r w:rsidRPr="0071578F">
        <w:rPr>
          <w:rFonts w:ascii="Times New Roman" w:hAnsi="Times New Roman"/>
          <w:sz w:val="28"/>
          <w:szCs w:val="28"/>
        </w:rPr>
        <w:t xml:space="preserve"> программами практики;</w:t>
      </w:r>
    </w:p>
    <w:p w:rsidR="005A2B18" w:rsidRDefault="005A2B18" w:rsidP="005A2B18">
      <w:pPr>
        <w:pStyle w:val="12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78F">
        <w:rPr>
          <w:rFonts w:ascii="Times New Roman" w:hAnsi="Times New Roman"/>
          <w:sz w:val="28"/>
          <w:szCs w:val="28"/>
        </w:rPr>
        <w:t xml:space="preserve">готовят предложения о распределении </w:t>
      </w:r>
      <w:r>
        <w:rPr>
          <w:rFonts w:ascii="Times New Roman" w:hAnsi="Times New Roman"/>
          <w:sz w:val="28"/>
          <w:szCs w:val="28"/>
        </w:rPr>
        <w:t>магистрантов</w:t>
      </w:r>
      <w:r w:rsidRPr="0071578F">
        <w:rPr>
          <w:rFonts w:ascii="Times New Roman" w:hAnsi="Times New Roman"/>
          <w:sz w:val="28"/>
          <w:szCs w:val="28"/>
        </w:rPr>
        <w:t xml:space="preserve"> на практику по организациям и представляют их в учебн</w:t>
      </w:r>
      <w:r>
        <w:rPr>
          <w:rFonts w:ascii="Times New Roman" w:hAnsi="Times New Roman"/>
          <w:sz w:val="28"/>
          <w:szCs w:val="28"/>
        </w:rPr>
        <w:t>о-методический</w:t>
      </w:r>
      <w:r w:rsidRPr="0071578F">
        <w:rPr>
          <w:rFonts w:ascii="Times New Roman" w:hAnsi="Times New Roman"/>
          <w:sz w:val="28"/>
          <w:szCs w:val="28"/>
        </w:rPr>
        <w:t xml:space="preserve"> отдел;</w:t>
      </w:r>
    </w:p>
    <w:p w:rsidR="005A2B18" w:rsidRDefault="005A2B18" w:rsidP="005A2B18">
      <w:pPr>
        <w:pStyle w:val="12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BB60E4">
        <w:rPr>
          <w:rFonts w:ascii="Times New Roman" w:hAnsi="Times New Roman"/>
          <w:sz w:val="28"/>
          <w:szCs w:val="28"/>
        </w:rPr>
        <w:t xml:space="preserve"> </w:t>
      </w:r>
      <w:r w:rsidRPr="0071578F">
        <w:rPr>
          <w:rFonts w:ascii="Times New Roman" w:hAnsi="Times New Roman"/>
          <w:sz w:val="28"/>
          <w:szCs w:val="28"/>
        </w:rPr>
        <w:t>обеспечивают выполнение организационных мероприятий по проведению практики;</w:t>
      </w:r>
    </w:p>
    <w:p w:rsidR="005A2B18" w:rsidRDefault="005A2B18" w:rsidP="005A2B18">
      <w:pPr>
        <w:pStyle w:val="12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78F">
        <w:rPr>
          <w:rFonts w:ascii="Times New Roman" w:hAnsi="Times New Roman"/>
          <w:sz w:val="28"/>
          <w:szCs w:val="28"/>
        </w:rPr>
        <w:t xml:space="preserve">организуют и проводят собрания </w:t>
      </w:r>
      <w:r>
        <w:rPr>
          <w:rFonts w:ascii="Times New Roman" w:hAnsi="Times New Roman"/>
          <w:sz w:val="28"/>
          <w:szCs w:val="28"/>
        </w:rPr>
        <w:t>с магистрантами</w:t>
      </w:r>
      <w:r w:rsidRPr="0071578F">
        <w:rPr>
          <w:rFonts w:ascii="Times New Roman" w:hAnsi="Times New Roman"/>
          <w:sz w:val="28"/>
          <w:szCs w:val="28"/>
        </w:rPr>
        <w:t xml:space="preserve"> по вопросам прохождения практики (не позднее семи дней до начала практики);</w:t>
      </w:r>
    </w:p>
    <w:p w:rsidR="005A2B18" w:rsidRDefault="005A2B18" w:rsidP="005A2B18">
      <w:pPr>
        <w:pStyle w:val="12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78F">
        <w:rPr>
          <w:rFonts w:ascii="Times New Roman" w:hAnsi="Times New Roman"/>
          <w:sz w:val="28"/>
          <w:szCs w:val="28"/>
        </w:rPr>
        <w:t xml:space="preserve">знакомят </w:t>
      </w:r>
      <w:r>
        <w:rPr>
          <w:rFonts w:ascii="Times New Roman" w:hAnsi="Times New Roman"/>
          <w:sz w:val="28"/>
          <w:szCs w:val="28"/>
        </w:rPr>
        <w:t>магистрантов</w:t>
      </w:r>
      <w:r w:rsidRPr="0071578F">
        <w:rPr>
          <w:rFonts w:ascii="Times New Roman" w:hAnsi="Times New Roman"/>
          <w:sz w:val="28"/>
          <w:szCs w:val="28"/>
        </w:rPr>
        <w:t xml:space="preserve"> с целями, задачами и программой практики, консультируют по вопросам оформления отчетов по практике, ведения дневников, информируют о сроках проведения практики, а также о порядке и сроках представления отчетов и сдачи дифференцированных зачетов;</w:t>
      </w:r>
    </w:p>
    <w:p w:rsidR="005A2B18" w:rsidRDefault="005A2B18" w:rsidP="005A2B18">
      <w:pPr>
        <w:pStyle w:val="12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78F">
        <w:rPr>
          <w:rFonts w:ascii="Times New Roman" w:hAnsi="Times New Roman"/>
          <w:sz w:val="28"/>
          <w:szCs w:val="28"/>
        </w:rPr>
        <w:t xml:space="preserve">контролируют своевременность прибытия </w:t>
      </w:r>
      <w:r>
        <w:rPr>
          <w:rFonts w:ascii="Times New Roman" w:hAnsi="Times New Roman"/>
          <w:sz w:val="28"/>
          <w:szCs w:val="28"/>
        </w:rPr>
        <w:t>магистрантов</w:t>
      </w:r>
      <w:r w:rsidRPr="0071578F">
        <w:rPr>
          <w:rFonts w:ascii="Times New Roman" w:hAnsi="Times New Roman"/>
          <w:sz w:val="28"/>
          <w:szCs w:val="28"/>
        </w:rPr>
        <w:t xml:space="preserve"> на практику;</w:t>
      </w:r>
    </w:p>
    <w:p w:rsidR="005A2B18" w:rsidRDefault="005A2B18" w:rsidP="005A2B18">
      <w:pPr>
        <w:pStyle w:val="12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78F">
        <w:rPr>
          <w:rFonts w:ascii="Times New Roman" w:hAnsi="Times New Roman"/>
          <w:sz w:val="28"/>
          <w:szCs w:val="28"/>
        </w:rPr>
        <w:t xml:space="preserve">руководят прохождением практики </w:t>
      </w:r>
      <w:r>
        <w:rPr>
          <w:rFonts w:ascii="Times New Roman" w:hAnsi="Times New Roman"/>
          <w:sz w:val="28"/>
          <w:szCs w:val="28"/>
        </w:rPr>
        <w:t>магистрантов</w:t>
      </w:r>
      <w:r w:rsidRPr="0071578F">
        <w:rPr>
          <w:rFonts w:ascii="Times New Roman" w:hAnsi="Times New Roman"/>
          <w:sz w:val="28"/>
          <w:szCs w:val="28"/>
        </w:rPr>
        <w:t xml:space="preserve"> и осуществляют методическое руководство;</w:t>
      </w:r>
    </w:p>
    <w:p w:rsidR="005A2B18" w:rsidRDefault="005A2B18" w:rsidP="005A2B18">
      <w:pPr>
        <w:pStyle w:val="12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78F">
        <w:rPr>
          <w:rFonts w:ascii="Times New Roman" w:hAnsi="Times New Roman"/>
          <w:sz w:val="28"/>
          <w:szCs w:val="28"/>
        </w:rPr>
        <w:t xml:space="preserve">выявляют и своевременно устраняют недостатки в ходе проведения практики, а при необходимости сообщают о них руководству университета и </w:t>
      </w:r>
      <w:r w:rsidRPr="0071578F">
        <w:rPr>
          <w:rFonts w:ascii="Times New Roman" w:hAnsi="Times New Roman"/>
          <w:sz w:val="28"/>
          <w:szCs w:val="28"/>
        </w:rPr>
        <w:lastRenderedPageBreak/>
        <w:t>организации;</w:t>
      </w:r>
    </w:p>
    <w:p w:rsidR="005A2B18" w:rsidRDefault="005A2B18" w:rsidP="005A2B18">
      <w:pPr>
        <w:pStyle w:val="12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78F">
        <w:rPr>
          <w:rFonts w:ascii="Times New Roman" w:hAnsi="Times New Roman"/>
          <w:sz w:val="28"/>
          <w:szCs w:val="28"/>
        </w:rPr>
        <w:t>представляют в учебн</w:t>
      </w:r>
      <w:r>
        <w:rPr>
          <w:rFonts w:ascii="Times New Roman" w:hAnsi="Times New Roman"/>
          <w:sz w:val="28"/>
          <w:szCs w:val="28"/>
        </w:rPr>
        <w:t xml:space="preserve">о-методический </w:t>
      </w:r>
      <w:r w:rsidRPr="0071578F">
        <w:rPr>
          <w:rFonts w:ascii="Times New Roman" w:hAnsi="Times New Roman"/>
          <w:sz w:val="28"/>
          <w:szCs w:val="28"/>
        </w:rPr>
        <w:t>отдел университета письменные отчеты о проведении практики с замечаниями и предложениями по совершенствованию качества пр</w:t>
      </w:r>
      <w:r>
        <w:rPr>
          <w:rFonts w:ascii="Times New Roman" w:hAnsi="Times New Roman"/>
          <w:sz w:val="28"/>
          <w:szCs w:val="28"/>
        </w:rPr>
        <w:t>актической подготовки магистрантов.</w:t>
      </w:r>
    </w:p>
    <w:p w:rsidR="005A2B18" w:rsidRPr="0071578F" w:rsidRDefault="005A2B18" w:rsidP="005A2B1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78F">
        <w:rPr>
          <w:rFonts w:ascii="Times New Roman" w:hAnsi="Times New Roman"/>
          <w:sz w:val="28"/>
          <w:szCs w:val="28"/>
        </w:rPr>
        <w:t>Общее руководство практикой в организации возлагается на руководителя организации или иного уполномоченного им работника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78F">
        <w:rPr>
          <w:rFonts w:ascii="Times New Roman" w:hAnsi="Times New Roman"/>
          <w:sz w:val="28"/>
          <w:szCs w:val="28"/>
        </w:rPr>
        <w:t xml:space="preserve">Непосредственное руководство практикой </w:t>
      </w:r>
      <w:r>
        <w:rPr>
          <w:rFonts w:ascii="Times New Roman" w:hAnsi="Times New Roman"/>
          <w:sz w:val="28"/>
          <w:szCs w:val="28"/>
        </w:rPr>
        <w:t>магистрантов</w:t>
      </w:r>
      <w:r w:rsidRPr="0071578F">
        <w:rPr>
          <w:rFonts w:ascii="Times New Roman" w:hAnsi="Times New Roman"/>
          <w:sz w:val="28"/>
          <w:szCs w:val="28"/>
        </w:rPr>
        <w:t xml:space="preserve"> на объекте, в структурном подразделении организации осуществляет опытный работник организации, который назначается приказом руководителя организации. </w:t>
      </w:r>
    </w:p>
    <w:p w:rsidR="005A2B18" w:rsidRPr="0071578F" w:rsidRDefault="005A2B18" w:rsidP="005A2B18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1578F">
        <w:rPr>
          <w:rFonts w:ascii="Times New Roman" w:hAnsi="Times New Roman"/>
          <w:bCs/>
          <w:sz w:val="28"/>
          <w:szCs w:val="28"/>
        </w:rPr>
        <w:t>Организация, являющаяся базой практики, осуществляет проведение практики, её документальное оформление и обеспечивает:</w:t>
      </w:r>
    </w:p>
    <w:p w:rsidR="005A2B18" w:rsidRPr="00AA7E8D" w:rsidRDefault="005A2B18" w:rsidP="005A2B18">
      <w:pPr>
        <w:pStyle w:val="2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A7E8D">
        <w:rPr>
          <w:rFonts w:ascii="Times New Roman" w:hAnsi="Times New Roman"/>
          <w:sz w:val="28"/>
          <w:szCs w:val="28"/>
        </w:rPr>
        <w:t xml:space="preserve">издание приказа по организации о зачислении </w:t>
      </w:r>
      <w:r>
        <w:rPr>
          <w:rFonts w:ascii="Times New Roman" w:hAnsi="Times New Roman"/>
          <w:sz w:val="28"/>
          <w:szCs w:val="28"/>
        </w:rPr>
        <w:t>магистрантов</w:t>
      </w:r>
      <w:r w:rsidRPr="00AA7E8D">
        <w:rPr>
          <w:rFonts w:ascii="Times New Roman" w:hAnsi="Times New Roman"/>
          <w:sz w:val="28"/>
          <w:szCs w:val="28"/>
        </w:rPr>
        <w:t xml:space="preserve"> на практику согласно договорам об организации практики </w:t>
      </w:r>
      <w:r>
        <w:rPr>
          <w:rFonts w:ascii="Times New Roman" w:hAnsi="Times New Roman"/>
          <w:sz w:val="28"/>
          <w:szCs w:val="28"/>
        </w:rPr>
        <w:t>магистрантов</w:t>
      </w:r>
      <w:r w:rsidRPr="00AA7E8D">
        <w:rPr>
          <w:rFonts w:ascii="Times New Roman" w:hAnsi="Times New Roman"/>
          <w:sz w:val="28"/>
          <w:szCs w:val="28"/>
        </w:rPr>
        <w:t>;</w:t>
      </w:r>
    </w:p>
    <w:p w:rsidR="005A2B18" w:rsidRDefault="005A2B18" w:rsidP="005A2B18">
      <w:pPr>
        <w:pStyle w:val="2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A7E8D">
        <w:rPr>
          <w:rFonts w:ascii="Times New Roman" w:hAnsi="Times New Roman"/>
          <w:bCs/>
          <w:sz w:val="28"/>
          <w:szCs w:val="28"/>
        </w:rPr>
        <w:t xml:space="preserve">проведение в установленном порядке инструктажа </w:t>
      </w:r>
      <w:r>
        <w:rPr>
          <w:rFonts w:ascii="Times New Roman" w:hAnsi="Times New Roman"/>
          <w:bCs/>
          <w:sz w:val="28"/>
          <w:szCs w:val="28"/>
        </w:rPr>
        <w:t>магистрантов</w:t>
      </w:r>
      <w:r w:rsidRPr="00AA7E8D">
        <w:rPr>
          <w:rFonts w:ascii="Times New Roman" w:hAnsi="Times New Roman"/>
          <w:bCs/>
          <w:sz w:val="28"/>
          <w:szCs w:val="28"/>
        </w:rPr>
        <w:t xml:space="preserve"> по вопросам охраны труда;</w:t>
      </w:r>
    </w:p>
    <w:p w:rsidR="005A2B18" w:rsidRDefault="005A2B18" w:rsidP="005A2B18">
      <w:pPr>
        <w:pStyle w:val="2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A7E8D">
        <w:rPr>
          <w:rFonts w:ascii="Times New Roman" w:hAnsi="Times New Roman"/>
          <w:bCs/>
          <w:sz w:val="28"/>
          <w:szCs w:val="28"/>
        </w:rPr>
        <w:t xml:space="preserve">создание </w:t>
      </w:r>
      <w:r>
        <w:rPr>
          <w:rFonts w:ascii="Times New Roman" w:hAnsi="Times New Roman"/>
          <w:bCs/>
          <w:sz w:val="28"/>
          <w:szCs w:val="28"/>
        </w:rPr>
        <w:t>магистрантам</w:t>
      </w:r>
      <w:r w:rsidRPr="00AA7E8D">
        <w:rPr>
          <w:rFonts w:ascii="Times New Roman" w:hAnsi="Times New Roman"/>
          <w:bCs/>
          <w:sz w:val="28"/>
          <w:szCs w:val="28"/>
        </w:rPr>
        <w:t xml:space="preserve"> необходимых условий для прохождения практики и выполнения ее программы;</w:t>
      </w:r>
    </w:p>
    <w:p w:rsidR="005A2B18" w:rsidRPr="00AA7E8D" w:rsidRDefault="005A2B18" w:rsidP="005A2B18">
      <w:pPr>
        <w:pStyle w:val="2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A7E8D">
        <w:rPr>
          <w:rFonts w:ascii="Times New Roman" w:hAnsi="Times New Roman"/>
          <w:sz w:val="28"/>
          <w:szCs w:val="28"/>
        </w:rPr>
        <w:t xml:space="preserve">привлечение </w:t>
      </w:r>
      <w:r>
        <w:rPr>
          <w:rFonts w:ascii="Times New Roman" w:hAnsi="Times New Roman"/>
          <w:sz w:val="28"/>
          <w:szCs w:val="28"/>
        </w:rPr>
        <w:t>магистрантов</w:t>
      </w:r>
      <w:r w:rsidRPr="00AA7E8D">
        <w:rPr>
          <w:rFonts w:ascii="Times New Roman" w:hAnsi="Times New Roman"/>
          <w:sz w:val="28"/>
          <w:szCs w:val="28"/>
        </w:rPr>
        <w:t xml:space="preserve"> к работам, предусмотренным программой практики;</w:t>
      </w:r>
    </w:p>
    <w:p w:rsidR="005A2B18" w:rsidRDefault="005A2B18" w:rsidP="005A2B18">
      <w:pPr>
        <w:pStyle w:val="2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A7E8D">
        <w:rPr>
          <w:rFonts w:ascii="Times New Roman" w:hAnsi="Times New Roman"/>
          <w:bCs/>
          <w:sz w:val="28"/>
          <w:szCs w:val="28"/>
        </w:rPr>
        <w:t>соблюдение согласованных с университетом календарных графиков прохождения практики;</w:t>
      </w:r>
    </w:p>
    <w:p w:rsidR="005A2B18" w:rsidRDefault="005A2B18" w:rsidP="005A2B18">
      <w:pPr>
        <w:pStyle w:val="2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A7E8D">
        <w:rPr>
          <w:rFonts w:ascii="Times New Roman" w:hAnsi="Times New Roman"/>
          <w:bCs/>
          <w:sz w:val="28"/>
          <w:szCs w:val="28"/>
        </w:rPr>
        <w:t xml:space="preserve">возможность </w:t>
      </w:r>
      <w:r>
        <w:rPr>
          <w:rFonts w:ascii="Times New Roman" w:hAnsi="Times New Roman"/>
          <w:bCs/>
          <w:sz w:val="28"/>
          <w:szCs w:val="28"/>
        </w:rPr>
        <w:t>магистрантам</w:t>
      </w:r>
      <w:r w:rsidRPr="00AA7E8D">
        <w:rPr>
          <w:rFonts w:ascii="Times New Roman" w:hAnsi="Times New Roman"/>
          <w:bCs/>
          <w:sz w:val="28"/>
          <w:szCs w:val="28"/>
        </w:rPr>
        <w:t xml:space="preserve"> пользоваться литературой, технической и иной документацией, имеющейся в организации;</w:t>
      </w:r>
    </w:p>
    <w:p w:rsidR="005A2B18" w:rsidRDefault="005A2B18" w:rsidP="005A2B18">
      <w:pPr>
        <w:pStyle w:val="2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A7E8D">
        <w:rPr>
          <w:rFonts w:ascii="Times New Roman" w:hAnsi="Times New Roman"/>
          <w:bCs/>
          <w:sz w:val="28"/>
          <w:szCs w:val="28"/>
        </w:rPr>
        <w:t xml:space="preserve">контроль соблюдения </w:t>
      </w:r>
      <w:r>
        <w:rPr>
          <w:rFonts w:ascii="Times New Roman" w:hAnsi="Times New Roman"/>
          <w:bCs/>
          <w:sz w:val="28"/>
          <w:szCs w:val="28"/>
        </w:rPr>
        <w:t>магистрантами</w:t>
      </w:r>
      <w:r w:rsidRPr="00AA7E8D">
        <w:rPr>
          <w:rFonts w:ascii="Times New Roman" w:hAnsi="Times New Roman"/>
          <w:bCs/>
          <w:sz w:val="28"/>
          <w:szCs w:val="28"/>
        </w:rPr>
        <w:t xml:space="preserve"> правил внутреннего трудового распорядка и (или) режима рабочего дня, уста</w:t>
      </w:r>
      <w:r>
        <w:rPr>
          <w:rFonts w:ascii="Times New Roman" w:hAnsi="Times New Roman"/>
          <w:bCs/>
          <w:sz w:val="28"/>
          <w:szCs w:val="28"/>
        </w:rPr>
        <w:t>новленного в данной организации.</w:t>
      </w:r>
    </w:p>
    <w:p w:rsidR="005A2B18" w:rsidRDefault="005A2B18" w:rsidP="005A2B18">
      <w:pPr>
        <w:pStyle w:val="a5"/>
        <w:ind w:firstLine="709"/>
        <w:jc w:val="both"/>
        <w:rPr>
          <w:b w:val="0"/>
          <w:sz w:val="28"/>
          <w:szCs w:val="28"/>
        </w:rPr>
      </w:pPr>
    </w:p>
    <w:p w:rsidR="005A2B18" w:rsidRPr="00AA7E8D" w:rsidRDefault="005A2B18" w:rsidP="005A2B18">
      <w:pPr>
        <w:pStyle w:val="a5"/>
        <w:ind w:firstLine="709"/>
        <w:jc w:val="both"/>
        <w:rPr>
          <w:b w:val="0"/>
          <w:caps/>
          <w:sz w:val="28"/>
          <w:szCs w:val="28"/>
        </w:rPr>
      </w:pPr>
      <w:r w:rsidRPr="00AA7E8D">
        <w:rPr>
          <w:b w:val="0"/>
          <w:caps/>
          <w:sz w:val="28"/>
          <w:szCs w:val="28"/>
        </w:rPr>
        <w:t xml:space="preserve">Обязанности </w:t>
      </w:r>
      <w:r>
        <w:rPr>
          <w:b w:val="0"/>
          <w:caps/>
          <w:sz w:val="28"/>
          <w:szCs w:val="28"/>
        </w:rPr>
        <w:t>МАГИСТРАНТА</w:t>
      </w:r>
      <w:r w:rsidRPr="00AA7E8D">
        <w:rPr>
          <w:b w:val="0"/>
          <w:caps/>
          <w:sz w:val="28"/>
          <w:szCs w:val="28"/>
        </w:rPr>
        <w:t>-ПРАКТИКАНТА</w:t>
      </w:r>
    </w:p>
    <w:p w:rsidR="005A2B18" w:rsidRDefault="005A2B18" w:rsidP="005A2B18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A2B18" w:rsidRDefault="005A2B18" w:rsidP="005A2B18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Магистрант</w:t>
      </w:r>
      <w:r w:rsidRPr="00AA7E8D">
        <w:rPr>
          <w:rFonts w:ascii="Times New Roman" w:hAnsi="Times New Roman"/>
          <w:bCs/>
          <w:sz w:val="28"/>
          <w:szCs w:val="28"/>
        </w:rPr>
        <w:t xml:space="preserve"> при прохождении практики обязан:</w:t>
      </w:r>
    </w:p>
    <w:p w:rsidR="005A2B18" w:rsidRDefault="005A2B18" w:rsidP="005A2B18">
      <w:pPr>
        <w:pStyle w:val="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A7E8D">
        <w:rPr>
          <w:rFonts w:ascii="Times New Roman" w:hAnsi="Times New Roman"/>
          <w:bCs/>
          <w:sz w:val="28"/>
          <w:szCs w:val="28"/>
        </w:rPr>
        <w:t>своевременно прибыть в организацию для прохождения практики;</w:t>
      </w:r>
    </w:p>
    <w:p w:rsidR="005A2B18" w:rsidRDefault="005A2B18" w:rsidP="005A2B18">
      <w:pPr>
        <w:pStyle w:val="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A7E8D">
        <w:rPr>
          <w:rFonts w:ascii="Times New Roman" w:hAnsi="Times New Roman"/>
          <w:bCs/>
          <w:sz w:val="28"/>
          <w:szCs w:val="28"/>
        </w:rPr>
        <w:t>соблюдать сроки прохождения практики;</w:t>
      </w:r>
    </w:p>
    <w:p w:rsidR="005A2B18" w:rsidRDefault="005A2B18" w:rsidP="005A2B18">
      <w:pPr>
        <w:pStyle w:val="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A7E8D">
        <w:rPr>
          <w:rFonts w:ascii="Times New Roman" w:hAnsi="Times New Roman"/>
          <w:bCs/>
          <w:sz w:val="28"/>
          <w:szCs w:val="28"/>
        </w:rPr>
        <w:t>выполнять требования, предусмотренные программой практики или индивидуальным заданием;</w:t>
      </w:r>
    </w:p>
    <w:p w:rsidR="005A2B18" w:rsidRDefault="00BC3F21" w:rsidP="005A2B18">
      <w:pPr>
        <w:pStyle w:val="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5A2B18" w:rsidRPr="00AA7E8D">
        <w:rPr>
          <w:rFonts w:ascii="Times New Roman" w:hAnsi="Times New Roman"/>
          <w:bCs/>
          <w:sz w:val="28"/>
          <w:szCs w:val="28"/>
        </w:rPr>
        <w:t>соблюдать требования, установленные для работников соответствующих организаций-баз практики, в том числе, правила внутреннего трудового распорядка или режим рабочего дня;</w:t>
      </w:r>
    </w:p>
    <w:p w:rsidR="005A2B18" w:rsidRDefault="005A2B18" w:rsidP="005A2B18">
      <w:pPr>
        <w:pStyle w:val="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A7E8D">
        <w:rPr>
          <w:rFonts w:ascii="Times New Roman" w:hAnsi="Times New Roman"/>
          <w:bCs/>
          <w:sz w:val="28"/>
          <w:szCs w:val="28"/>
        </w:rPr>
        <w:t>изучать и соблюдать требования по охране труда, а также правила поведения на территории организации, производственных, вспомогательных и бытовых помещениях;</w:t>
      </w:r>
    </w:p>
    <w:p w:rsidR="005A2B18" w:rsidRDefault="005A2B18" w:rsidP="005A2B18">
      <w:pPr>
        <w:pStyle w:val="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A7E8D">
        <w:rPr>
          <w:rFonts w:ascii="Times New Roman" w:hAnsi="Times New Roman"/>
          <w:bCs/>
          <w:sz w:val="28"/>
          <w:szCs w:val="28"/>
        </w:rPr>
        <w:t xml:space="preserve">немедленно сообщать непосредственному руководителю практики от организации о любой ситуации, угрожающей жизни или здоровью работающих и окружающих, несчастном случае, произошедшем на производстве, оказывать </w:t>
      </w:r>
      <w:r w:rsidRPr="00AA7E8D">
        <w:rPr>
          <w:rFonts w:ascii="Times New Roman" w:hAnsi="Times New Roman"/>
          <w:bCs/>
          <w:sz w:val="28"/>
          <w:szCs w:val="28"/>
        </w:rPr>
        <w:lastRenderedPageBreak/>
        <w:t>содействие в принятии мер по оказанию необходимой помощи потерпевшим и доставке их в организацию здравоохранения;</w:t>
      </w:r>
    </w:p>
    <w:p w:rsidR="005A2B18" w:rsidRDefault="005A2B18" w:rsidP="005A2B18">
      <w:pPr>
        <w:pStyle w:val="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A7E8D">
        <w:rPr>
          <w:rFonts w:ascii="Times New Roman" w:hAnsi="Times New Roman"/>
          <w:bCs/>
          <w:sz w:val="28"/>
          <w:szCs w:val="28"/>
        </w:rPr>
        <w:t>заботиться о личной безопасности и личном здоровье, а также безопасности окружающих в процессе выполнения работ либо во время нахождения на территории организации;</w:t>
      </w:r>
    </w:p>
    <w:p w:rsidR="005A2B18" w:rsidRDefault="005A2B18" w:rsidP="005A2B18">
      <w:pPr>
        <w:pStyle w:val="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A7E8D">
        <w:rPr>
          <w:rFonts w:ascii="Times New Roman" w:hAnsi="Times New Roman"/>
          <w:bCs/>
          <w:sz w:val="28"/>
          <w:szCs w:val="28"/>
        </w:rPr>
        <w:t>участвовать в научно-исследовательской работе по заданию руководителя практики от организации и кафедры банковского дела, анализа и аудита;</w:t>
      </w:r>
    </w:p>
    <w:p w:rsidR="005A2B18" w:rsidRDefault="005A2B18" w:rsidP="005A2B18">
      <w:pPr>
        <w:pStyle w:val="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A7E8D">
        <w:rPr>
          <w:rFonts w:ascii="Times New Roman" w:hAnsi="Times New Roman"/>
          <w:bCs/>
          <w:sz w:val="28"/>
          <w:szCs w:val="28"/>
        </w:rPr>
        <w:t>оформить дневник производственной практики и получить письменный отзыв непосредственного руководителя практики от организации о прохождении практики (в дневнике);</w:t>
      </w:r>
    </w:p>
    <w:p w:rsidR="005A2B18" w:rsidRDefault="005A2B18" w:rsidP="005A2B18">
      <w:pPr>
        <w:pStyle w:val="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A7E8D">
        <w:rPr>
          <w:rFonts w:ascii="Times New Roman" w:hAnsi="Times New Roman"/>
          <w:bCs/>
          <w:sz w:val="28"/>
          <w:szCs w:val="28"/>
        </w:rPr>
        <w:t>представить на кафедру письменный отчет о выполнении программы практики;</w:t>
      </w:r>
    </w:p>
    <w:p w:rsidR="005A2B18" w:rsidRPr="00AA7E8D" w:rsidRDefault="005A2B18" w:rsidP="005A2B18">
      <w:pPr>
        <w:pStyle w:val="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A7E8D">
        <w:rPr>
          <w:rFonts w:ascii="Times New Roman" w:hAnsi="Times New Roman"/>
          <w:bCs/>
          <w:sz w:val="28"/>
          <w:szCs w:val="28"/>
        </w:rPr>
        <w:t>сдать дифференцированный зачет в установленные сроки.</w:t>
      </w:r>
    </w:p>
    <w:p w:rsidR="005A2B18" w:rsidRPr="00AA7E8D" w:rsidRDefault="005A2B18" w:rsidP="005A2B18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Магистранты</w:t>
      </w:r>
      <w:r w:rsidRPr="00AA7E8D">
        <w:rPr>
          <w:rFonts w:ascii="Times New Roman" w:hAnsi="Times New Roman"/>
          <w:bCs/>
          <w:sz w:val="28"/>
          <w:szCs w:val="28"/>
        </w:rPr>
        <w:t xml:space="preserve">, нарушающие правила внутреннего трудового распорядка или режим рабочего дня организации в период прохождения практики, могут быть привлечены к дисциплинарной ответственности ректором либо лицом, им уполномоченным по представлению декана на основании информации от руководителя практики от организации. 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E8D">
        <w:rPr>
          <w:rFonts w:ascii="Times New Roman" w:hAnsi="Times New Roman"/>
          <w:sz w:val="28"/>
          <w:szCs w:val="28"/>
        </w:rPr>
        <w:t>ПОРЯДОК СОСТАВЛЕНИЯ И ОФОРМЛЕНИЯ ОТЧЕТА 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E8D">
        <w:rPr>
          <w:rFonts w:ascii="Times New Roman" w:hAnsi="Times New Roman"/>
          <w:sz w:val="28"/>
          <w:szCs w:val="28"/>
        </w:rPr>
        <w:t>ПРАКТИКЕ</w:t>
      </w:r>
    </w:p>
    <w:p w:rsidR="005A2B18" w:rsidRDefault="005A2B18" w:rsidP="005A2B18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A2B18" w:rsidRPr="00E02321" w:rsidRDefault="005A2B18" w:rsidP="005A2B18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02321">
        <w:rPr>
          <w:rFonts w:ascii="Times New Roman" w:hAnsi="Times New Roman"/>
          <w:bCs/>
          <w:sz w:val="28"/>
          <w:szCs w:val="28"/>
        </w:rPr>
        <w:t xml:space="preserve">Во время прохождения практики </w:t>
      </w:r>
      <w:r>
        <w:rPr>
          <w:rFonts w:ascii="Times New Roman" w:hAnsi="Times New Roman"/>
          <w:bCs/>
          <w:sz w:val="28"/>
          <w:szCs w:val="28"/>
        </w:rPr>
        <w:t>магистрант</w:t>
      </w:r>
      <w:r w:rsidRPr="00E02321">
        <w:rPr>
          <w:rFonts w:ascii="Times New Roman" w:hAnsi="Times New Roman"/>
          <w:bCs/>
          <w:sz w:val="28"/>
          <w:szCs w:val="28"/>
        </w:rPr>
        <w:t xml:space="preserve"> под контролем непосредственного руководителя практики от организации выполняет программу практики и отражает ход ее выполнения в дневнике практики. </w:t>
      </w:r>
    </w:p>
    <w:p w:rsidR="005A2B18" w:rsidRPr="00E02321" w:rsidRDefault="005A2B18" w:rsidP="005A2B18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02321">
        <w:rPr>
          <w:rFonts w:ascii="Times New Roman" w:hAnsi="Times New Roman"/>
          <w:bCs/>
          <w:sz w:val="28"/>
          <w:szCs w:val="28"/>
        </w:rPr>
        <w:t xml:space="preserve">В течение последней недели практики </w:t>
      </w:r>
      <w:r>
        <w:rPr>
          <w:rFonts w:ascii="Times New Roman" w:hAnsi="Times New Roman"/>
          <w:bCs/>
          <w:sz w:val="28"/>
          <w:szCs w:val="28"/>
        </w:rPr>
        <w:t>магистрант</w:t>
      </w:r>
      <w:r w:rsidRPr="00E02321">
        <w:rPr>
          <w:rFonts w:ascii="Times New Roman" w:hAnsi="Times New Roman"/>
          <w:bCs/>
          <w:sz w:val="28"/>
          <w:szCs w:val="28"/>
        </w:rPr>
        <w:t xml:space="preserve"> составляет письменный отчет о выполнении программы практики. Отчет должен содержать сведения о конкретно выполненной </w:t>
      </w:r>
      <w:r>
        <w:rPr>
          <w:rFonts w:ascii="Times New Roman" w:hAnsi="Times New Roman"/>
          <w:bCs/>
          <w:sz w:val="28"/>
          <w:szCs w:val="28"/>
        </w:rPr>
        <w:t>магистрантом</w:t>
      </w:r>
      <w:r w:rsidRPr="00E02321">
        <w:rPr>
          <w:rFonts w:ascii="Times New Roman" w:hAnsi="Times New Roman"/>
          <w:bCs/>
          <w:sz w:val="28"/>
          <w:szCs w:val="28"/>
        </w:rPr>
        <w:t xml:space="preserve"> работе в период прохождения практики в соответствии с программой. </w:t>
      </w:r>
    </w:p>
    <w:p w:rsidR="005A2B18" w:rsidRPr="00E02321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321">
        <w:rPr>
          <w:rFonts w:ascii="Times New Roman" w:hAnsi="Times New Roman"/>
          <w:sz w:val="28"/>
          <w:szCs w:val="28"/>
        </w:rPr>
        <w:t>По содержанию отчет должен соответствовать программе практики.</w:t>
      </w:r>
    </w:p>
    <w:p w:rsidR="005A2B18" w:rsidRPr="00E02321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321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E02321">
        <w:rPr>
          <w:rFonts w:ascii="Times New Roman" w:hAnsi="Times New Roman"/>
          <w:sz w:val="28"/>
          <w:szCs w:val="28"/>
        </w:rPr>
        <w:t>практике должен включать следующие структурные части:</w:t>
      </w:r>
    </w:p>
    <w:p w:rsidR="005A2B18" w:rsidRPr="00BB60E4" w:rsidRDefault="00BB60E4" w:rsidP="00BB60E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A2B18" w:rsidRPr="00BB60E4">
        <w:rPr>
          <w:rFonts w:ascii="Times New Roman" w:hAnsi="Times New Roman"/>
          <w:sz w:val="28"/>
          <w:szCs w:val="28"/>
        </w:rPr>
        <w:t>титульный лист (приложение Б);</w:t>
      </w:r>
    </w:p>
    <w:p w:rsidR="005A2B18" w:rsidRPr="00BB60E4" w:rsidRDefault="00BB60E4" w:rsidP="00BB60E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A2B18" w:rsidRPr="00BB60E4">
        <w:rPr>
          <w:rFonts w:ascii="Times New Roman" w:hAnsi="Times New Roman"/>
          <w:sz w:val="28"/>
          <w:szCs w:val="28"/>
        </w:rPr>
        <w:t>дневник практики;</w:t>
      </w:r>
    </w:p>
    <w:p w:rsidR="005A2B18" w:rsidRPr="00BB60E4" w:rsidRDefault="00BB60E4" w:rsidP="00BB60E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A2B18" w:rsidRPr="00BB60E4">
        <w:rPr>
          <w:rFonts w:ascii="Times New Roman" w:hAnsi="Times New Roman"/>
          <w:sz w:val="28"/>
          <w:szCs w:val="28"/>
        </w:rPr>
        <w:t>содержание;</w:t>
      </w:r>
    </w:p>
    <w:p w:rsidR="005A2B18" w:rsidRPr="00BB60E4" w:rsidRDefault="00BB60E4" w:rsidP="00BB60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A2B18" w:rsidRPr="00BB60E4">
        <w:rPr>
          <w:rFonts w:ascii="Times New Roman" w:hAnsi="Times New Roman"/>
          <w:sz w:val="28"/>
          <w:szCs w:val="28"/>
        </w:rPr>
        <w:t>основную часть, включающую разделы согласно тематическому плану, представленному в разделе 2 программы практики;</w:t>
      </w:r>
    </w:p>
    <w:p w:rsidR="005A2B18" w:rsidRPr="00BB60E4" w:rsidRDefault="00BB60E4" w:rsidP="00BB60E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A2B18" w:rsidRPr="00BB60E4">
        <w:rPr>
          <w:rFonts w:ascii="Times New Roman" w:hAnsi="Times New Roman"/>
          <w:sz w:val="28"/>
          <w:szCs w:val="28"/>
        </w:rPr>
        <w:t>приложения.</w:t>
      </w:r>
    </w:p>
    <w:p w:rsidR="005A2B18" w:rsidRPr="00E02321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321">
        <w:rPr>
          <w:rFonts w:ascii="Times New Roman" w:hAnsi="Times New Roman"/>
          <w:sz w:val="28"/>
          <w:szCs w:val="28"/>
        </w:rPr>
        <w:t>Общие требования к содержанию отчета – точность, ясность, краткость и логическая последовательность изложения материала, аргументированность выводов и обоснованность предложений.</w:t>
      </w:r>
    </w:p>
    <w:p w:rsidR="005A2B18" w:rsidRPr="00E02321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321">
        <w:rPr>
          <w:rFonts w:ascii="Times New Roman" w:hAnsi="Times New Roman"/>
          <w:sz w:val="28"/>
          <w:szCs w:val="28"/>
        </w:rPr>
        <w:t>В отчете не допускается механическое переписывание материала из учебников, нормативно-правовых актов, использование устарев</w:t>
      </w:r>
      <w:r>
        <w:rPr>
          <w:rFonts w:ascii="Times New Roman" w:hAnsi="Times New Roman"/>
          <w:sz w:val="28"/>
          <w:szCs w:val="28"/>
        </w:rPr>
        <w:t>шей</w:t>
      </w:r>
      <w:r w:rsidRPr="00E02321">
        <w:rPr>
          <w:rFonts w:ascii="Times New Roman" w:hAnsi="Times New Roman"/>
          <w:sz w:val="28"/>
          <w:szCs w:val="28"/>
        </w:rPr>
        <w:t xml:space="preserve"> информации.</w:t>
      </w:r>
    </w:p>
    <w:p w:rsidR="005A2B18" w:rsidRPr="00E02321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321">
        <w:rPr>
          <w:rFonts w:ascii="Times New Roman" w:hAnsi="Times New Roman"/>
          <w:sz w:val="28"/>
          <w:szCs w:val="28"/>
        </w:rPr>
        <w:lastRenderedPageBreak/>
        <w:t xml:space="preserve">В основной части отчета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E02321">
        <w:rPr>
          <w:rFonts w:ascii="Times New Roman" w:hAnsi="Times New Roman"/>
          <w:sz w:val="28"/>
          <w:szCs w:val="28"/>
        </w:rPr>
        <w:t xml:space="preserve">практике </w:t>
      </w:r>
      <w:r>
        <w:rPr>
          <w:rFonts w:ascii="Times New Roman" w:hAnsi="Times New Roman"/>
          <w:sz w:val="28"/>
          <w:szCs w:val="28"/>
        </w:rPr>
        <w:t>магистранту</w:t>
      </w:r>
      <w:r w:rsidRPr="00E02321">
        <w:rPr>
          <w:rFonts w:ascii="Times New Roman" w:hAnsi="Times New Roman"/>
          <w:sz w:val="28"/>
          <w:szCs w:val="28"/>
        </w:rPr>
        <w:t xml:space="preserve"> необходимо раскрыть суть вопроса в соответствии с программой практики и спецификой </w:t>
      </w:r>
      <w:r>
        <w:rPr>
          <w:rFonts w:ascii="Times New Roman" w:hAnsi="Times New Roman"/>
          <w:sz w:val="28"/>
          <w:szCs w:val="28"/>
        </w:rPr>
        <w:t>организации финансовой работы в организации</w:t>
      </w:r>
      <w:r w:rsidRPr="00E02321">
        <w:rPr>
          <w:rFonts w:ascii="Times New Roman" w:hAnsi="Times New Roman"/>
          <w:sz w:val="28"/>
          <w:szCs w:val="28"/>
        </w:rPr>
        <w:t>.</w:t>
      </w:r>
    </w:p>
    <w:p w:rsidR="005A2B18" w:rsidRPr="00E02321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321">
        <w:rPr>
          <w:rFonts w:ascii="Times New Roman" w:hAnsi="Times New Roman"/>
          <w:sz w:val="28"/>
          <w:szCs w:val="28"/>
        </w:rPr>
        <w:t>Отчет иллюстрируется необходимыми таблицами, схемами, графиками.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321">
        <w:rPr>
          <w:rFonts w:ascii="Times New Roman" w:hAnsi="Times New Roman"/>
          <w:sz w:val="28"/>
          <w:szCs w:val="28"/>
        </w:rPr>
        <w:t xml:space="preserve">Все страницы отчета должны быть пронумерованы. Нумерация страниц сквозная, начиная с титульного листа (при этом дневник в нумерацию страниц не включается). Текстовой отчет о выполнении программы практики (35-40 страниц, выполненных на компьютере). Общий объем отчета должен составлять от 30 </w:t>
      </w:r>
      <w:r>
        <w:rPr>
          <w:rFonts w:ascii="Times New Roman" w:hAnsi="Times New Roman"/>
          <w:sz w:val="28"/>
          <w:szCs w:val="28"/>
        </w:rPr>
        <w:t>до 40 страниц (без приложений).</w:t>
      </w:r>
    </w:p>
    <w:p w:rsidR="005A2B18" w:rsidRPr="00E02321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321">
        <w:rPr>
          <w:rFonts w:ascii="Times New Roman" w:hAnsi="Times New Roman"/>
          <w:sz w:val="28"/>
          <w:szCs w:val="28"/>
        </w:rPr>
        <w:t xml:space="preserve">На последней странице отчета ставится дата и подпись </w:t>
      </w:r>
      <w:r w:rsidR="00BC3F21">
        <w:rPr>
          <w:rFonts w:ascii="Times New Roman" w:hAnsi="Times New Roman"/>
          <w:sz w:val="28"/>
          <w:szCs w:val="28"/>
        </w:rPr>
        <w:t>магистранта</w:t>
      </w:r>
      <w:r w:rsidRPr="00E02321">
        <w:rPr>
          <w:rFonts w:ascii="Times New Roman" w:hAnsi="Times New Roman"/>
          <w:sz w:val="28"/>
          <w:szCs w:val="28"/>
        </w:rPr>
        <w:t>-практиканта.</w:t>
      </w:r>
    </w:p>
    <w:p w:rsidR="005A2B18" w:rsidRPr="00AA7E8D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18" w:rsidRPr="00AA7E8D" w:rsidRDefault="005A2B18" w:rsidP="005A2B1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A7E8D">
        <w:rPr>
          <w:rFonts w:ascii="Times New Roman" w:hAnsi="Times New Roman"/>
          <w:sz w:val="28"/>
          <w:szCs w:val="28"/>
        </w:rPr>
        <w:t xml:space="preserve">СОДЕРЖАНИЕ ОТЧЕТА </w:t>
      </w:r>
      <w:r>
        <w:rPr>
          <w:rFonts w:ascii="Times New Roman" w:hAnsi="Times New Roman"/>
          <w:sz w:val="28"/>
          <w:szCs w:val="28"/>
        </w:rPr>
        <w:t xml:space="preserve">О  </w:t>
      </w:r>
      <w:r w:rsidRPr="00AA7E8D">
        <w:rPr>
          <w:rFonts w:ascii="Times New Roman" w:hAnsi="Times New Roman"/>
          <w:sz w:val="28"/>
          <w:szCs w:val="28"/>
        </w:rPr>
        <w:t>ПРАКТИКЕ</w:t>
      </w:r>
    </w:p>
    <w:p w:rsidR="005A2B18" w:rsidRPr="003272C3" w:rsidRDefault="005A2B18" w:rsidP="005A2B18">
      <w:pPr>
        <w:pStyle w:val="a5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3272C3">
        <w:rPr>
          <w:b w:val="0"/>
          <w:sz w:val="28"/>
          <w:szCs w:val="28"/>
        </w:rPr>
        <w:t xml:space="preserve">рактику </w:t>
      </w:r>
      <w:r>
        <w:rPr>
          <w:b w:val="0"/>
          <w:sz w:val="28"/>
          <w:szCs w:val="28"/>
        </w:rPr>
        <w:t>магистранты</w:t>
      </w:r>
      <w:r w:rsidRPr="003272C3">
        <w:rPr>
          <w:b w:val="0"/>
          <w:sz w:val="28"/>
          <w:szCs w:val="28"/>
        </w:rPr>
        <w:t xml:space="preserve"> проходят в соответствии с учебным планом и календарно-тематическим планом прохождения практики.</w:t>
      </w:r>
    </w:p>
    <w:p w:rsidR="005A2B18" w:rsidRDefault="005A2B18" w:rsidP="005A2B18"/>
    <w:p w:rsidR="005A2B18" w:rsidRDefault="005A2B18" w:rsidP="005A2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0725DE">
        <w:rPr>
          <w:rFonts w:ascii="Times New Roman" w:hAnsi="Times New Roman"/>
          <w:sz w:val="28"/>
          <w:szCs w:val="28"/>
        </w:rPr>
        <w:t xml:space="preserve">прохождения </w:t>
      </w:r>
    </w:p>
    <w:p w:rsidR="005A2B18" w:rsidRPr="000725DE" w:rsidRDefault="005A2B18" w:rsidP="005A2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5DE">
        <w:rPr>
          <w:rFonts w:ascii="Times New Roman" w:hAnsi="Times New Roman"/>
          <w:sz w:val="28"/>
          <w:szCs w:val="28"/>
        </w:rPr>
        <w:t xml:space="preserve">практики студентами второй ступени высшего образования (магистратура) специальности </w:t>
      </w:r>
      <w:r w:rsidRPr="000725DE">
        <w:rPr>
          <w:rFonts w:ascii="Times New Roman" w:hAnsi="Times New Roman"/>
          <w:color w:val="000000"/>
          <w:sz w:val="28"/>
          <w:szCs w:val="28"/>
        </w:rPr>
        <w:t>1-25 81 04 «Финансы и кредит»</w:t>
      </w:r>
    </w:p>
    <w:p w:rsidR="005A2B18" w:rsidRPr="000725DE" w:rsidRDefault="005A2B18" w:rsidP="005A2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5A2B18" w:rsidRPr="000725DE" w:rsidTr="00B3350E">
        <w:tc>
          <w:tcPr>
            <w:tcW w:w="6768" w:type="dxa"/>
            <w:shd w:val="clear" w:color="auto" w:fill="auto"/>
            <w:vAlign w:val="center"/>
          </w:tcPr>
          <w:p w:rsidR="005A2B18" w:rsidRPr="000725DE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>Темы для изучения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5A2B18" w:rsidRPr="000725DE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>Продолжительность практики (рабочих дней, недель)</w:t>
            </w:r>
          </w:p>
        </w:tc>
      </w:tr>
      <w:tr w:rsidR="005A2B18" w:rsidRPr="000725DE" w:rsidTr="00B3350E">
        <w:tc>
          <w:tcPr>
            <w:tcW w:w="6768" w:type="dxa"/>
            <w:shd w:val="clear" w:color="auto" w:fill="auto"/>
            <w:vAlign w:val="center"/>
          </w:tcPr>
          <w:p w:rsidR="005A2B18" w:rsidRPr="000725DE" w:rsidRDefault="005A2B18" w:rsidP="00B3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>1. Оценка финансовой работы организации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5A2B18" w:rsidRPr="000725DE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 xml:space="preserve">2 дня </w:t>
            </w:r>
          </w:p>
          <w:p w:rsidR="005A2B18" w:rsidRPr="000725DE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>(0,5 недели)</w:t>
            </w:r>
          </w:p>
        </w:tc>
      </w:tr>
      <w:tr w:rsidR="005A2B18" w:rsidRPr="000725DE" w:rsidTr="00B3350E">
        <w:tc>
          <w:tcPr>
            <w:tcW w:w="6768" w:type="dxa"/>
            <w:shd w:val="clear" w:color="auto" w:fill="auto"/>
            <w:vAlign w:val="center"/>
          </w:tcPr>
          <w:p w:rsidR="005A2B18" w:rsidRPr="000725DE" w:rsidRDefault="005A2B18" w:rsidP="00B3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 xml:space="preserve">2. Финансовое управление </w:t>
            </w:r>
            <w:proofErr w:type="gramStart"/>
            <w:r w:rsidRPr="000725DE">
              <w:rPr>
                <w:rFonts w:ascii="Times New Roman" w:hAnsi="Times New Roman"/>
                <w:sz w:val="28"/>
                <w:szCs w:val="28"/>
              </w:rPr>
              <w:t>бизнес-сегментами</w:t>
            </w:r>
            <w:proofErr w:type="gramEnd"/>
            <w:r w:rsidRPr="000725DE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5A2B18" w:rsidRPr="000725DE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 xml:space="preserve">5 дней </w:t>
            </w:r>
          </w:p>
          <w:p w:rsidR="005A2B18" w:rsidRPr="000725DE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>(1 неделя)</w:t>
            </w:r>
          </w:p>
        </w:tc>
      </w:tr>
      <w:tr w:rsidR="005A2B18" w:rsidRPr="000725DE" w:rsidTr="00B3350E">
        <w:tc>
          <w:tcPr>
            <w:tcW w:w="6768" w:type="dxa"/>
            <w:shd w:val="clear" w:color="auto" w:fill="auto"/>
            <w:vAlign w:val="center"/>
          </w:tcPr>
          <w:p w:rsidR="005A2B18" w:rsidRPr="000725DE" w:rsidRDefault="005A2B18" w:rsidP="00B3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>3. Управление финансовыми рисками</w:t>
            </w:r>
          </w:p>
        </w:tc>
        <w:tc>
          <w:tcPr>
            <w:tcW w:w="2803" w:type="dxa"/>
            <w:shd w:val="clear" w:color="auto" w:fill="auto"/>
          </w:tcPr>
          <w:p w:rsidR="005A2B18" w:rsidRPr="000725DE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 xml:space="preserve">5 дней </w:t>
            </w:r>
          </w:p>
          <w:p w:rsidR="005A2B18" w:rsidRPr="000725DE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>(1 неделя)</w:t>
            </w:r>
          </w:p>
        </w:tc>
      </w:tr>
      <w:tr w:rsidR="005A2B18" w:rsidRPr="000725DE" w:rsidTr="00B3350E">
        <w:tc>
          <w:tcPr>
            <w:tcW w:w="6768" w:type="dxa"/>
            <w:shd w:val="clear" w:color="auto" w:fill="auto"/>
            <w:vAlign w:val="center"/>
          </w:tcPr>
          <w:p w:rsidR="005A2B18" w:rsidRPr="000725DE" w:rsidRDefault="005A2B18" w:rsidP="00B3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>4. Сбор и обработка информации по теме диссертационного исследования, разработка практических рекомендаций по объекту исследования.</w:t>
            </w:r>
          </w:p>
        </w:tc>
        <w:tc>
          <w:tcPr>
            <w:tcW w:w="2803" w:type="dxa"/>
            <w:shd w:val="clear" w:color="auto" w:fill="auto"/>
          </w:tcPr>
          <w:p w:rsidR="005A2B18" w:rsidRPr="000725DE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 xml:space="preserve">3 дня </w:t>
            </w:r>
          </w:p>
          <w:p w:rsidR="005A2B18" w:rsidRPr="000725DE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>(0,5 недели)</w:t>
            </w:r>
          </w:p>
        </w:tc>
      </w:tr>
      <w:tr w:rsidR="005A2B18" w:rsidRPr="000725DE" w:rsidTr="00B3350E">
        <w:tc>
          <w:tcPr>
            <w:tcW w:w="6768" w:type="dxa"/>
            <w:shd w:val="clear" w:color="auto" w:fill="auto"/>
            <w:vAlign w:val="center"/>
          </w:tcPr>
          <w:p w:rsidR="005A2B18" w:rsidRPr="000725DE" w:rsidRDefault="005A2B18" w:rsidP="00B3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5A2B18" w:rsidRPr="000725DE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>15 дней</w:t>
            </w:r>
          </w:p>
          <w:p w:rsidR="005A2B18" w:rsidRPr="000725DE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>(3 недели)</w:t>
            </w:r>
          </w:p>
        </w:tc>
      </w:tr>
      <w:tr w:rsidR="005A2B18" w:rsidTr="00B3350E">
        <w:tc>
          <w:tcPr>
            <w:tcW w:w="6768" w:type="dxa"/>
            <w:shd w:val="clear" w:color="auto" w:fill="auto"/>
          </w:tcPr>
          <w:p w:rsidR="005A2B18" w:rsidRPr="000725DE" w:rsidRDefault="005A2B18" w:rsidP="00B3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803" w:type="dxa"/>
            <w:shd w:val="clear" w:color="auto" w:fill="auto"/>
          </w:tcPr>
          <w:p w:rsidR="005A2B18" w:rsidRPr="000725DE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DE">
              <w:rPr>
                <w:rFonts w:ascii="Times New Roman" w:hAnsi="Times New Roman"/>
                <w:sz w:val="28"/>
                <w:szCs w:val="28"/>
              </w:rPr>
              <w:t>162 часа</w:t>
            </w:r>
          </w:p>
        </w:tc>
      </w:tr>
    </w:tbl>
    <w:p w:rsidR="005A2B18" w:rsidRDefault="005A2B18" w:rsidP="005A2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B18" w:rsidRPr="00291A7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91A78">
        <w:rPr>
          <w:rFonts w:ascii="Times New Roman" w:hAnsi="Times New Roman"/>
          <w:i/>
          <w:sz w:val="28"/>
          <w:szCs w:val="28"/>
        </w:rPr>
        <w:t xml:space="preserve">1 </w:t>
      </w:r>
      <w:r>
        <w:rPr>
          <w:rFonts w:ascii="Times New Roman" w:hAnsi="Times New Roman"/>
          <w:i/>
          <w:sz w:val="28"/>
          <w:szCs w:val="28"/>
        </w:rPr>
        <w:t>Оценка финансовой работы организации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81">
        <w:rPr>
          <w:rFonts w:ascii="Times New Roman" w:hAnsi="Times New Roman"/>
          <w:sz w:val="28"/>
          <w:szCs w:val="28"/>
        </w:rPr>
        <w:t xml:space="preserve">В данном разделе отчета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EE5081">
        <w:rPr>
          <w:rFonts w:ascii="Times New Roman" w:hAnsi="Times New Roman"/>
          <w:sz w:val="28"/>
          <w:szCs w:val="28"/>
        </w:rPr>
        <w:t xml:space="preserve">практике </w:t>
      </w:r>
      <w:r>
        <w:rPr>
          <w:rFonts w:ascii="Times New Roman" w:hAnsi="Times New Roman"/>
          <w:sz w:val="28"/>
          <w:szCs w:val="28"/>
        </w:rPr>
        <w:t>необходимо: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указать </w:t>
      </w:r>
      <w:r w:rsidRPr="00542B15">
        <w:rPr>
          <w:rFonts w:ascii="Times New Roman" w:hAnsi="Times New Roman"/>
          <w:sz w:val="28"/>
          <w:szCs w:val="28"/>
        </w:rPr>
        <w:t xml:space="preserve">основные этапы деятельности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42B15">
        <w:rPr>
          <w:rFonts w:ascii="Times New Roman" w:hAnsi="Times New Roman"/>
          <w:sz w:val="28"/>
          <w:szCs w:val="28"/>
        </w:rPr>
        <w:t xml:space="preserve"> с момента </w:t>
      </w:r>
      <w:r>
        <w:rPr>
          <w:rFonts w:ascii="Times New Roman" w:hAnsi="Times New Roman"/>
          <w:sz w:val="28"/>
          <w:szCs w:val="28"/>
        </w:rPr>
        <w:t>ее</w:t>
      </w:r>
      <w:r w:rsidRPr="00542B15">
        <w:rPr>
          <w:rFonts w:ascii="Times New Roman" w:hAnsi="Times New Roman"/>
          <w:sz w:val="28"/>
          <w:szCs w:val="28"/>
        </w:rPr>
        <w:t xml:space="preserve"> создания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42B15">
        <w:rPr>
          <w:rFonts w:ascii="Times New Roman" w:hAnsi="Times New Roman"/>
          <w:sz w:val="28"/>
          <w:szCs w:val="28"/>
        </w:rPr>
        <w:t>виды деятельнос</w:t>
      </w:r>
      <w:r>
        <w:rPr>
          <w:rFonts w:ascii="Times New Roman" w:hAnsi="Times New Roman"/>
          <w:sz w:val="28"/>
          <w:szCs w:val="28"/>
        </w:rPr>
        <w:t>ти, осуществляемые организацией;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542B15">
        <w:rPr>
          <w:rFonts w:ascii="Times New Roman" w:hAnsi="Times New Roman"/>
          <w:sz w:val="28"/>
          <w:szCs w:val="28"/>
        </w:rPr>
        <w:t xml:space="preserve">знакомиться с организационной структурой </w:t>
      </w:r>
      <w:r>
        <w:rPr>
          <w:rFonts w:ascii="Times New Roman" w:hAnsi="Times New Roman"/>
          <w:sz w:val="28"/>
          <w:szCs w:val="28"/>
        </w:rPr>
        <w:t>базы практики, отразить ее на рисунке;</w:t>
      </w:r>
    </w:p>
    <w:p w:rsidR="005A2B18" w:rsidRDefault="005A2B18" w:rsidP="005A2B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отразить на рисунке </w:t>
      </w:r>
      <w:r w:rsidRPr="00542B15">
        <w:rPr>
          <w:rFonts w:ascii="Times New Roman" w:hAnsi="Times New Roman"/>
          <w:sz w:val="28"/>
          <w:szCs w:val="28"/>
        </w:rPr>
        <w:t xml:space="preserve"> структуру финансовых служб</w:t>
      </w:r>
      <w:r>
        <w:rPr>
          <w:rFonts w:ascii="Times New Roman" w:hAnsi="Times New Roman"/>
          <w:sz w:val="28"/>
          <w:szCs w:val="28"/>
        </w:rPr>
        <w:t xml:space="preserve"> организации;</w:t>
      </w:r>
    </w:p>
    <w:p w:rsidR="005A2B18" w:rsidRDefault="005A2B18" w:rsidP="005A2B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</w:t>
      </w:r>
      <w:r w:rsidRPr="00542B15">
        <w:rPr>
          <w:rFonts w:ascii="Times New Roman" w:hAnsi="Times New Roman"/>
          <w:sz w:val="28"/>
          <w:szCs w:val="28"/>
        </w:rPr>
        <w:t xml:space="preserve">должностные характеристики работников финансовых служб (отделов, управлений), </w:t>
      </w:r>
      <w:r>
        <w:rPr>
          <w:rFonts w:ascii="Times New Roman" w:hAnsi="Times New Roman"/>
          <w:sz w:val="28"/>
          <w:szCs w:val="28"/>
        </w:rPr>
        <w:t>рассмотреть их основные обязанности;</w:t>
      </w:r>
    </w:p>
    <w:p w:rsidR="005A2B18" w:rsidRDefault="005A2B18" w:rsidP="005A2B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раскрыть </w:t>
      </w:r>
      <w:r w:rsidRPr="00542B15">
        <w:rPr>
          <w:rFonts w:ascii="Times New Roman" w:hAnsi="Times New Roman"/>
          <w:sz w:val="28"/>
          <w:szCs w:val="28"/>
        </w:rPr>
        <w:t>содержание финансовой работы в организации по следующим направлениям: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B15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 xml:space="preserve">е планирование: </w:t>
      </w:r>
      <w:r w:rsidRPr="00D639D5">
        <w:rPr>
          <w:rFonts w:ascii="Times New Roman" w:hAnsi="Times New Roman"/>
          <w:sz w:val="28"/>
          <w:szCs w:val="28"/>
        </w:rPr>
        <w:t>виды разрабатываемых финансовых планов, сроки их составления, порядок утвер</w:t>
      </w:r>
      <w:r>
        <w:rPr>
          <w:rFonts w:ascii="Times New Roman" w:hAnsi="Times New Roman"/>
          <w:sz w:val="28"/>
          <w:szCs w:val="28"/>
        </w:rPr>
        <w:t>ждения</w:t>
      </w:r>
      <w:r w:rsidRPr="00542B1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B15">
        <w:rPr>
          <w:rFonts w:ascii="Times New Roman" w:hAnsi="Times New Roman"/>
          <w:sz w:val="28"/>
          <w:szCs w:val="28"/>
        </w:rPr>
        <w:t>оперативная финансовая работа;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B15">
        <w:rPr>
          <w:rFonts w:ascii="Times New Roman" w:hAnsi="Times New Roman"/>
          <w:sz w:val="28"/>
          <w:szCs w:val="28"/>
        </w:rPr>
        <w:t>контрольно-аналитическая работа</w:t>
      </w:r>
      <w:r>
        <w:rPr>
          <w:rFonts w:ascii="Times New Roman" w:hAnsi="Times New Roman"/>
          <w:sz w:val="28"/>
          <w:szCs w:val="28"/>
        </w:rPr>
        <w:t>;</w:t>
      </w:r>
    </w:p>
    <w:p w:rsidR="005A2B18" w:rsidRDefault="005A2B18" w:rsidP="005A2B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4D0">
        <w:rPr>
          <w:rFonts w:ascii="Times New Roman" w:hAnsi="Times New Roman"/>
          <w:sz w:val="28"/>
          <w:szCs w:val="28"/>
        </w:rPr>
        <w:t>порядок составления и утверждения годовой финансовой отчетности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5A2B18" w:rsidRPr="001E44D0" w:rsidRDefault="005A2B18" w:rsidP="005A2B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предложения по совершенствованию финансовой работы организации.</w:t>
      </w:r>
    </w:p>
    <w:p w:rsidR="005A2B18" w:rsidRDefault="005A2B18" w:rsidP="005A2B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2B18" w:rsidRPr="001E44D0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44D0">
        <w:rPr>
          <w:rFonts w:ascii="Times New Roman" w:hAnsi="Times New Roman"/>
          <w:i/>
          <w:sz w:val="28"/>
          <w:szCs w:val="28"/>
        </w:rPr>
        <w:t xml:space="preserve">2 Финансовое управление </w:t>
      </w:r>
      <w:proofErr w:type="gramStart"/>
      <w:r w:rsidRPr="001E44D0">
        <w:rPr>
          <w:rFonts w:ascii="Times New Roman" w:hAnsi="Times New Roman"/>
          <w:i/>
          <w:sz w:val="28"/>
          <w:szCs w:val="28"/>
        </w:rPr>
        <w:t>бизнес-сегментами</w:t>
      </w:r>
      <w:proofErr w:type="gramEnd"/>
      <w:r w:rsidRPr="001E44D0">
        <w:rPr>
          <w:rFonts w:ascii="Times New Roman" w:hAnsi="Times New Roman"/>
          <w:i/>
          <w:sz w:val="28"/>
          <w:szCs w:val="28"/>
        </w:rPr>
        <w:t xml:space="preserve"> организации</w:t>
      </w:r>
    </w:p>
    <w:p w:rsidR="005A2B18" w:rsidRPr="001E44D0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18" w:rsidRPr="001E44D0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D0">
        <w:rPr>
          <w:rFonts w:ascii="Times New Roman" w:hAnsi="Times New Roman"/>
          <w:sz w:val="28"/>
          <w:szCs w:val="28"/>
        </w:rPr>
        <w:t>В этом разделе отчета практики целесообразно кратко изложить результаты анализа деятельности организации и оценить:</w:t>
      </w:r>
    </w:p>
    <w:p w:rsidR="005A2B18" w:rsidRPr="001E44D0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D0">
        <w:rPr>
          <w:rFonts w:ascii="Times New Roman" w:hAnsi="Times New Roman"/>
          <w:sz w:val="28"/>
          <w:szCs w:val="28"/>
        </w:rPr>
        <w:t>представлена ли информация о сегментах деятельности в пояснительной записке к бухгалтерской отчетности;</w:t>
      </w:r>
    </w:p>
    <w:p w:rsidR="005A2B18" w:rsidRPr="001E44D0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D0">
        <w:rPr>
          <w:rFonts w:ascii="Times New Roman" w:hAnsi="Times New Roman"/>
          <w:sz w:val="28"/>
          <w:szCs w:val="28"/>
        </w:rPr>
        <w:t>необходимость составления сегментарной отчетности;</w:t>
      </w:r>
    </w:p>
    <w:p w:rsidR="005A2B18" w:rsidRPr="001E44D0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D0">
        <w:rPr>
          <w:rFonts w:ascii="Times New Roman" w:hAnsi="Times New Roman"/>
          <w:sz w:val="28"/>
          <w:szCs w:val="28"/>
        </w:rPr>
        <w:t xml:space="preserve">структуру операционных </w:t>
      </w:r>
      <w:r w:rsidR="00BC3F21">
        <w:rPr>
          <w:rFonts w:ascii="Times New Roman" w:hAnsi="Times New Roman"/>
          <w:sz w:val="28"/>
          <w:szCs w:val="28"/>
        </w:rPr>
        <w:t>сегментов бизнеса (таблица 2.1)</w:t>
      </w:r>
      <w:r w:rsidRPr="001E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A2B18" w:rsidRPr="001E44D0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D0">
        <w:rPr>
          <w:rFonts w:ascii="Times New Roman" w:hAnsi="Times New Roman"/>
          <w:sz w:val="28"/>
          <w:szCs w:val="28"/>
        </w:rPr>
        <w:t>структуру валовой прибыли по операционным сегментам. Результат отразите на рисунке в виде круговой диаграммы;</w:t>
      </w:r>
    </w:p>
    <w:p w:rsidR="005A2B18" w:rsidRPr="001E44D0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D0">
        <w:rPr>
          <w:rFonts w:ascii="Times New Roman" w:hAnsi="Times New Roman"/>
          <w:sz w:val="28"/>
          <w:szCs w:val="28"/>
        </w:rPr>
        <w:t>изменение структуры продаж, в зависимости от метода продаж (прямая продажа, через посредников, по Интернету и пр.). Результат отразите на рисунке в виде круговой диаграммы;</w:t>
      </w:r>
    </w:p>
    <w:p w:rsidR="005A2B18" w:rsidRPr="001E44D0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D0">
        <w:rPr>
          <w:rFonts w:ascii="Times New Roman" w:hAnsi="Times New Roman"/>
          <w:sz w:val="28"/>
          <w:szCs w:val="28"/>
        </w:rPr>
        <w:t>изменение структуры продаж, разделенных в зависимости от каналов сбыта (</w:t>
      </w:r>
      <w:proofErr w:type="gramStart"/>
      <w:r w:rsidRPr="001E44D0">
        <w:rPr>
          <w:rFonts w:ascii="Times New Roman" w:hAnsi="Times New Roman"/>
          <w:sz w:val="28"/>
          <w:szCs w:val="28"/>
        </w:rPr>
        <w:t>оптовый</w:t>
      </w:r>
      <w:proofErr w:type="gramEnd"/>
      <w:r w:rsidRPr="001E44D0">
        <w:rPr>
          <w:rFonts w:ascii="Times New Roman" w:hAnsi="Times New Roman"/>
          <w:sz w:val="28"/>
          <w:szCs w:val="28"/>
        </w:rPr>
        <w:t>, розничный). Результат отразите на рисунке в виде круговой диаграммы;</w:t>
      </w:r>
    </w:p>
    <w:p w:rsidR="005A2B18" w:rsidRDefault="005A2B18" w:rsidP="005A2B18">
      <w:pPr>
        <w:spacing w:after="0" w:line="240" w:lineRule="auto"/>
        <w:ind w:firstLine="709"/>
        <w:jc w:val="both"/>
      </w:pPr>
      <w:r w:rsidRPr="001E44D0">
        <w:rPr>
          <w:rFonts w:ascii="Times New Roman" w:hAnsi="Times New Roman"/>
          <w:sz w:val="28"/>
          <w:szCs w:val="28"/>
        </w:rPr>
        <w:t xml:space="preserve">основные показатели деятельности </w:t>
      </w:r>
      <w:proofErr w:type="gramStart"/>
      <w:r w:rsidRPr="001E44D0">
        <w:rPr>
          <w:rFonts w:ascii="Times New Roman" w:hAnsi="Times New Roman"/>
          <w:sz w:val="28"/>
          <w:szCs w:val="28"/>
        </w:rPr>
        <w:t>бизнес-сегментов</w:t>
      </w:r>
      <w:proofErr w:type="gramEnd"/>
      <w:r w:rsidRPr="001E44D0">
        <w:rPr>
          <w:rFonts w:ascii="Times New Roman" w:hAnsi="Times New Roman"/>
          <w:sz w:val="28"/>
          <w:szCs w:val="28"/>
        </w:rPr>
        <w:t xml:space="preserve"> организации (таблицы 2.2, 2.3, 2.4, 2.5).</w:t>
      </w:r>
    </w:p>
    <w:p w:rsidR="00BC3F21" w:rsidRDefault="00BC3F21" w:rsidP="005A2B18">
      <w:pPr>
        <w:pStyle w:val="21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A2B18" w:rsidRPr="00B55D4F" w:rsidRDefault="005A2B18" w:rsidP="005A2B18">
      <w:pPr>
        <w:pStyle w:val="21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55D4F">
        <w:rPr>
          <w:rFonts w:ascii="Times New Roman" w:hAnsi="Times New Roman"/>
          <w:bCs/>
          <w:sz w:val="28"/>
          <w:szCs w:val="28"/>
        </w:rPr>
        <w:t xml:space="preserve">Таблица </w:t>
      </w:r>
      <w:r w:rsidRPr="00B55D4F">
        <w:rPr>
          <w:rFonts w:ascii="Times New Roman" w:hAnsi="Times New Roman"/>
          <w:sz w:val="28"/>
          <w:szCs w:val="28"/>
        </w:rPr>
        <w:t xml:space="preserve">2.1 </w:t>
      </w:r>
      <w:r w:rsidRPr="00B55D4F">
        <w:rPr>
          <w:rFonts w:ascii="Times New Roman" w:hAnsi="Times New Roman"/>
          <w:bCs/>
          <w:sz w:val="28"/>
          <w:szCs w:val="28"/>
        </w:rPr>
        <w:t xml:space="preserve">– </w:t>
      </w:r>
      <w:r w:rsidRPr="00B55D4F">
        <w:rPr>
          <w:rFonts w:ascii="Times New Roman" w:hAnsi="Times New Roman"/>
          <w:sz w:val="28"/>
          <w:szCs w:val="28"/>
        </w:rPr>
        <w:t xml:space="preserve">Оценка структуры операционных сегментов </w:t>
      </w:r>
      <w:r w:rsidRPr="00B55D4F">
        <w:rPr>
          <w:rFonts w:ascii="Times New Roman" w:hAnsi="Times New Roman"/>
          <w:bCs/>
          <w:sz w:val="28"/>
          <w:szCs w:val="28"/>
        </w:rPr>
        <w:t xml:space="preserve">________________ </w:t>
      </w:r>
    </w:p>
    <w:p w:rsidR="005A2B18" w:rsidRPr="00B55D4F" w:rsidRDefault="005A2B18" w:rsidP="005A2B18">
      <w:pPr>
        <w:pStyle w:val="21"/>
        <w:spacing w:after="0" w:line="240" w:lineRule="auto"/>
        <w:ind w:left="0"/>
        <w:jc w:val="both"/>
        <w:outlineLvl w:val="0"/>
        <w:rPr>
          <w:rFonts w:ascii="Times New Roman" w:hAnsi="Times New Roman"/>
          <w:bCs/>
        </w:rPr>
      </w:pPr>
      <w:r w:rsidRPr="00B55D4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Pr="00B55D4F">
        <w:rPr>
          <w:rFonts w:ascii="Times New Roman" w:hAnsi="Times New Roman"/>
          <w:bCs/>
        </w:rPr>
        <w:t>(наименование организации)</w:t>
      </w:r>
    </w:p>
    <w:p w:rsidR="005A2B18" w:rsidRPr="00B55D4F" w:rsidRDefault="005A2B18" w:rsidP="005A2B18">
      <w:pPr>
        <w:pStyle w:val="21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B55D4F">
        <w:rPr>
          <w:rFonts w:ascii="Times New Roman" w:hAnsi="Times New Roman"/>
          <w:sz w:val="28"/>
          <w:szCs w:val="28"/>
        </w:rPr>
        <w:t>за 20__г.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993"/>
        <w:gridCol w:w="992"/>
        <w:gridCol w:w="992"/>
        <w:gridCol w:w="1135"/>
        <w:gridCol w:w="990"/>
        <w:gridCol w:w="1161"/>
        <w:gridCol w:w="967"/>
      </w:tblGrid>
      <w:tr w:rsidR="005A2B18" w:rsidRPr="00B55D4F" w:rsidTr="00B3350E">
        <w:trPr>
          <w:cantSplit/>
          <w:trHeight w:val="402"/>
        </w:trPr>
        <w:tc>
          <w:tcPr>
            <w:tcW w:w="1306" w:type="pct"/>
            <w:vMerge w:val="restart"/>
            <w:vAlign w:val="center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Показатели</w:t>
            </w:r>
          </w:p>
        </w:tc>
        <w:tc>
          <w:tcPr>
            <w:tcW w:w="1014" w:type="pct"/>
            <w:gridSpan w:val="2"/>
            <w:vAlign w:val="center"/>
          </w:tcPr>
          <w:p w:rsidR="005A2B18" w:rsidRPr="00B55D4F" w:rsidRDefault="005A2B18" w:rsidP="00B3350E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Сегмент 1</w:t>
            </w:r>
          </w:p>
        </w:tc>
        <w:tc>
          <w:tcPr>
            <w:tcW w:w="1087" w:type="pct"/>
            <w:gridSpan w:val="2"/>
            <w:vAlign w:val="center"/>
          </w:tcPr>
          <w:p w:rsidR="005A2B18" w:rsidRPr="00B55D4F" w:rsidRDefault="005A2B18" w:rsidP="00B3350E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Сегмент 2</w:t>
            </w:r>
          </w:p>
        </w:tc>
        <w:tc>
          <w:tcPr>
            <w:tcW w:w="1099" w:type="pct"/>
            <w:gridSpan w:val="2"/>
            <w:vAlign w:val="center"/>
          </w:tcPr>
          <w:p w:rsidR="005A2B18" w:rsidRPr="00B55D4F" w:rsidRDefault="005A2B18" w:rsidP="00B3350E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Сегмент 3</w:t>
            </w:r>
          </w:p>
        </w:tc>
        <w:tc>
          <w:tcPr>
            <w:tcW w:w="494" w:type="pct"/>
            <w:vMerge w:val="restart"/>
            <w:vAlign w:val="center"/>
          </w:tcPr>
          <w:p w:rsidR="005A2B18" w:rsidRPr="00B55D4F" w:rsidRDefault="005A2B18" w:rsidP="00B3350E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 xml:space="preserve">Итого,  </w:t>
            </w:r>
            <w:proofErr w:type="gramStart"/>
            <w:r w:rsidRPr="00B55D4F">
              <w:rPr>
                <w:sz w:val="24"/>
                <w:szCs w:val="24"/>
              </w:rPr>
              <w:t>млн</w:t>
            </w:r>
            <w:proofErr w:type="gramEnd"/>
            <w:r w:rsidRPr="00B55D4F">
              <w:rPr>
                <w:sz w:val="24"/>
                <w:szCs w:val="24"/>
              </w:rPr>
              <w:t xml:space="preserve"> р.</w:t>
            </w:r>
          </w:p>
        </w:tc>
      </w:tr>
      <w:tr w:rsidR="005A2B18" w:rsidRPr="00B55D4F" w:rsidTr="00B3350E">
        <w:trPr>
          <w:cantSplit/>
          <w:trHeight w:val="156"/>
        </w:trPr>
        <w:tc>
          <w:tcPr>
            <w:tcW w:w="1306" w:type="pct"/>
            <w:vMerge/>
            <w:vAlign w:val="center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значение</w:t>
            </w:r>
          </w:p>
        </w:tc>
        <w:tc>
          <w:tcPr>
            <w:tcW w:w="507" w:type="pct"/>
            <w:vAlign w:val="center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уд</w:t>
            </w:r>
            <w:proofErr w:type="gramStart"/>
            <w:r w:rsidRPr="00B55D4F">
              <w:rPr>
                <w:sz w:val="24"/>
                <w:szCs w:val="24"/>
              </w:rPr>
              <w:t>.</w:t>
            </w:r>
            <w:proofErr w:type="gramEnd"/>
            <w:r w:rsidRPr="00B55D4F">
              <w:rPr>
                <w:sz w:val="24"/>
                <w:szCs w:val="24"/>
              </w:rPr>
              <w:t xml:space="preserve"> </w:t>
            </w:r>
            <w:proofErr w:type="gramStart"/>
            <w:r w:rsidRPr="00B55D4F">
              <w:rPr>
                <w:sz w:val="24"/>
                <w:szCs w:val="24"/>
              </w:rPr>
              <w:t>в</w:t>
            </w:r>
            <w:proofErr w:type="gramEnd"/>
            <w:r w:rsidRPr="00B55D4F">
              <w:rPr>
                <w:sz w:val="24"/>
                <w:szCs w:val="24"/>
              </w:rPr>
              <w:t>ес в итоге, %</w:t>
            </w:r>
          </w:p>
        </w:tc>
        <w:tc>
          <w:tcPr>
            <w:tcW w:w="507" w:type="pct"/>
            <w:vAlign w:val="center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значение.</w:t>
            </w:r>
          </w:p>
        </w:tc>
        <w:tc>
          <w:tcPr>
            <w:tcW w:w="580" w:type="pct"/>
            <w:vAlign w:val="center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уд</w:t>
            </w:r>
            <w:proofErr w:type="gramStart"/>
            <w:r w:rsidRPr="00B55D4F">
              <w:rPr>
                <w:sz w:val="24"/>
                <w:szCs w:val="24"/>
              </w:rPr>
              <w:t>.</w:t>
            </w:r>
            <w:proofErr w:type="gramEnd"/>
            <w:r w:rsidRPr="00B55D4F">
              <w:rPr>
                <w:sz w:val="24"/>
                <w:szCs w:val="24"/>
              </w:rPr>
              <w:t xml:space="preserve"> </w:t>
            </w:r>
            <w:proofErr w:type="gramStart"/>
            <w:r w:rsidRPr="00B55D4F">
              <w:rPr>
                <w:sz w:val="24"/>
                <w:szCs w:val="24"/>
              </w:rPr>
              <w:t>в</w:t>
            </w:r>
            <w:proofErr w:type="gramEnd"/>
            <w:r w:rsidRPr="00B55D4F">
              <w:rPr>
                <w:sz w:val="24"/>
                <w:szCs w:val="24"/>
              </w:rPr>
              <w:t>ес в итоге, %</w:t>
            </w:r>
          </w:p>
        </w:tc>
        <w:tc>
          <w:tcPr>
            <w:tcW w:w="506" w:type="pct"/>
            <w:vAlign w:val="center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значение</w:t>
            </w:r>
          </w:p>
        </w:tc>
        <w:tc>
          <w:tcPr>
            <w:tcW w:w="593" w:type="pct"/>
            <w:vAlign w:val="center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уд</w:t>
            </w:r>
            <w:proofErr w:type="gramStart"/>
            <w:r w:rsidRPr="00B55D4F">
              <w:rPr>
                <w:sz w:val="24"/>
                <w:szCs w:val="24"/>
              </w:rPr>
              <w:t>.</w:t>
            </w:r>
            <w:proofErr w:type="gramEnd"/>
            <w:r w:rsidRPr="00B55D4F">
              <w:rPr>
                <w:sz w:val="24"/>
                <w:szCs w:val="24"/>
              </w:rPr>
              <w:t xml:space="preserve"> </w:t>
            </w:r>
            <w:proofErr w:type="gramStart"/>
            <w:r w:rsidRPr="00B55D4F">
              <w:rPr>
                <w:sz w:val="24"/>
                <w:szCs w:val="24"/>
              </w:rPr>
              <w:t>в</w:t>
            </w:r>
            <w:proofErr w:type="gramEnd"/>
            <w:r w:rsidRPr="00B55D4F">
              <w:rPr>
                <w:sz w:val="24"/>
                <w:szCs w:val="24"/>
              </w:rPr>
              <w:t>ес в итоге, %</w:t>
            </w:r>
          </w:p>
        </w:tc>
        <w:tc>
          <w:tcPr>
            <w:tcW w:w="494" w:type="pct"/>
            <w:vMerge/>
            <w:vAlign w:val="center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B55D4F" w:rsidTr="00B3350E">
        <w:trPr>
          <w:trHeight w:val="175"/>
        </w:trPr>
        <w:tc>
          <w:tcPr>
            <w:tcW w:w="13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1. Выручка от реализации продукции, товаров, работ, услуг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B55D4F" w:rsidTr="00B3350E">
        <w:trPr>
          <w:trHeight w:val="261"/>
        </w:trPr>
        <w:tc>
          <w:tcPr>
            <w:tcW w:w="13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2. Себестоимость реализованной продукции, товаров, работ, услуг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B55D4F" w:rsidTr="00B3350E">
        <w:trPr>
          <w:trHeight w:val="261"/>
        </w:trPr>
        <w:tc>
          <w:tcPr>
            <w:tcW w:w="13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3. Валовая прибыль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B55D4F" w:rsidTr="00B3350E">
        <w:trPr>
          <w:trHeight w:val="261"/>
        </w:trPr>
        <w:tc>
          <w:tcPr>
            <w:tcW w:w="13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4. Расходы на реализацию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B55D4F" w:rsidTr="00B3350E">
        <w:trPr>
          <w:trHeight w:val="261"/>
        </w:trPr>
        <w:tc>
          <w:tcPr>
            <w:tcW w:w="13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lastRenderedPageBreak/>
              <w:t>5. Расходы по основной текущей деятельности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B55D4F" w:rsidTr="00B3350E">
        <w:trPr>
          <w:trHeight w:val="261"/>
        </w:trPr>
        <w:tc>
          <w:tcPr>
            <w:tcW w:w="13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В том числе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B55D4F" w:rsidTr="00B3350E">
        <w:trPr>
          <w:trHeight w:val="261"/>
        </w:trPr>
        <w:tc>
          <w:tcPr>
            <w:tcW w:w="13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5.1. Переменные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B55D4F" w:rsidTr="00B3350E">
        <w:trPr>
          <w:trHeight w:val="261"/>
        </w:trPr>
        <w:tc>
          <w:tcPr>
            <w:tcW w:w="13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5.2. Постоянные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B55D4F" w:rsidTr="00B3350E">
        <w:trPr>
          <w:trHeight w:val="261"/>
        </w:trPr>
        <w:tc>
          <w:tcPr>
            <w:tcW w:w="13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6. Прибыль от реализации продукции, товаров, работ, услуг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B55D4F" w:rsidTr="00B3350E">
        <w:trPr>
          <w:trHeight w:val="261"/>
        </w:trPr>
        <w:tc>
          <w:tcPr>
            <w:tcW w:w="13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7. Рентабельность продукции, % (стр. 6</w:t>
            </w:r>
            <w:proofErr w:type="gramStart"/>
            <w:r w:rsidRPr="00B55D4F">
              <w:rPr>
                <w:sz w:val="24"/>
                <w:szCs w:val="24"/>
              </w:rPr>
              <w:t xml:space="preserve"> :</w:t>
            </w:r>
            <w:proofErr w:type="gramEnd"/>
            <w:r w:rsidRPr="00B55D4F">
              <w:rPr>
                <w:sz w:val="24"/>
                <w:szCs w:val="24"/>
              </w:rPr>
              <w:t xml:space="preserve"> стр. 2)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–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–</w:t>
            </w:r>
          </w:p>
        </w:tc>
        <w:tc>
          <w:tcPr>
            <w:tcW w:w="5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B55D4F" w:rsidTr="00B3350E">
        <w:trPr>
          <w:trHeight w:val="261"/>
        </w:trPr>
        <w:tc>
          <w:tcPr>
            <w:tcW w:w="13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8. Рентабельность продаж, % (стр. 6</w:t>
            </w:r>
            <w:proofErr w:type="gramStart"/>
            <w:r w:rsidRPr="00B55D4F">
              <w:rPr>
                <w:sz w:val="24"/>
                <w:szCs w:val="24"/>
              </w:rPr>
              <w:t xml:space="preserve"> :</w:t>
            </w:r>
            <w:proofErr w:type="gramEnd"/>
            <w:r w:rsidRPr="00B55D4F">
              <w:rPr>
                <w:sz w:val="24"/>
                <w:szCs w:val="24"/>
              </w:rPr>
              <w:t xml:space="preserve"> стр. 1)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–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–</w:t>
            </w:r>
          </w:p>
        </w:tc>
        <w:tc>
          <w:tcPr>
            <w:tcW w:w="5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B55D4F" w:rsidTr="00B3350E">
        <w:trPr>
          <w:trHeight w:val="261"/>
        </w:trPr>
        <w:tc>
          <w:tcPr>
            <w:tcW w:w="13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 xml:space="preserve">9. Маржинальный доход, </w:t>
            </w:r>
            <w:proofErr w:type="gramStart"/>
            <w:r w:rsidRPr="00B55D4F">
              <w:rPr>
                <w:sz w:val="24"/>
                <w:szCs w:val="24"/>
              </w:rPr>
              <w:t>млн</w:t>
            </w:r>
            <w:proofErr w:type="gramEnd"/>
            <w:r w:rsidRPr="00B55D4F">
              <w:rPr>
                <w:sz w:val="24"/>
                <w:szCs w:val="24"/>
              </w:rPr>
              <w:t xml:space="preserve"> р. (стр. 1 – стр. 5.1)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B55D4F" w:rsidTr="00B3350E">
        <w:trPr>
          <w:trHeight w:val="261"/>
        </w:trPr>
        <w:tc>
          <w:tcPr>
            <w:tcW w:w="13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10. Уровень маржинального дохода, (стр. 9</w:t>
            </w:r>
            <w:proofErr w:type="gramStart"/>
            <w:r w:rsidRPr="00B55D4F">
              <w:rPr>
                <w:sz w:val="24"/>
                <w:szCs w:val="24"/>
              </w:rPr>
              <w:t xml:space="preserve"> :</w:t>
            </w:r>
            <w:proofErr w:type="gramEnd"/>
            <w:r w:rsidRPr="00B55D4F">
              <w:rPr>
                <w:sz w:val="24"/>
                <w:szCs w:val="24"/>
              </w:rPr>
              <w:t xml:space="preserve"> стр. 1)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–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–</w:t>
            </w:r>
          </w:p>
        </w:tc>
        <w:tc>
          <w:tcPr>
            <w:tcW w:w="5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B55D4F" w:rsidTr="00B3350E">
        <w:trPr>
          <w:trHeight w:val="261"/>
        </w:trPr>
        <w:tc>
          <w:tcPr>
            <w:tcW w:w="13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11. Точка безубыточности (стр.5.2</w:t>
            </w:r>
            <w:proofErr w:type="gramStart"/>
            <w:r w:rsidRPr="00B55D4F">
              <w:rPr>
                <w:sz w:val="24"/>
                <w:szCs w:val="24"/>
              </w:rPr>
              <w:t xml:space="preserve">  :</w:t>
            </w:r>
            <w:proofErr w:type="gramEnd"/>
            <w:r w:rsidRPr="00B55D4F">
              <w:rPr>
                <w:sz w:val="24"/>
                <w:szCs w:val="24"/>
              </w:rPr>
              <w:t xml:space="preserve"> стр. 10) 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B55D4F" w:rsidTr="00B3350E">
        <w:trPr>
          <w:trHeight w:val="261"/>
        </w:trPr>
        <w:tc>
          <w:tcPr>
            <w:tcW w:w="13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12. Запас финансовой прочности (стр. 1 – стр.11)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61"/>
        </w:trPr>
        <w:tc>
          <w:tcPr>
            <w:tcW w:w="13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13. Уровень запаса финансовой прочности, % (стр. 12</w:t>
            </w:r>
            <w:proofErr w:type="gramStart"/>
            <w:r w:rsidRPr="00B55D4F">
              <w:rPr>
                <w:sz w:val="24"/>
                <w:szCs w:val="24"/>
              </w:rPr>
              <w:t xml:space="preserve"> :</w:t>
            </w:r>
            <w:proofErr w:type="gramEnd"/>
            <w:r w:rsidRPr="00B55D4F">
              <w:rPr>
                <w:sz w:val="24"/>
                <w:szCs w:val="24"/>
              </w:rPr>
              <w:t xml:space="preserve"> стр. 1 × 100)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–</w:t>
            </w:r>
          </w:p>
        </w:tc>
        <w:tc>
          <w:tcPr>
            <w:tcW w:w="507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–</w:t>
            </w:r>
          </w:p>
        </w:tc>
        <w:tc>
          <w:tcPr>
            <w:tcW w:w="506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2B18" w:rsidRPr="00B55D4F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D4F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</w:tcPr>
          <w:p w:rsidR="005A2B18" w:rsidRPr="00CD6A5A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A2B18" w:rsidRDefault="005A2B18" w:rsidP="005A2B18">
      <w:pPr>
        <w:rPr>
          <w:rFonts w:ascii="Times New Roman" w:hAnsi="Times New Roman"/>
        </w:rPr>
      </w:pPr>
    </w:p>
    <w:p w:rsidR="005A2B18" w:rsidRDefault="005A2B18" w:rsidP="005A2B18">
      <w:pPr>
        <w:pStyle w:val="21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DE6905">
        <w:rPr>
          <w:rFonts w:ascii="Times New Roman" w:hAnsi="Times New Roman"/>
          <w:sz w:val="28"/>
          <w:szCs w:val="28"/>
        </w:rPr>
        <w:t xml:space="preserve">Таблица 2.2 </w:t>
      </w:r>
      <w:r w:rsidRPr="00DE6905">
        <w:rPr>
          <w:rStyle w:val="FontStyle68"/>
          <w:sz w:val="28"/>
          <w:szCs w:val="28"/>
        </w:rPr>
        <w:sym w:font="Symbol" w:char="F02D"/>
      </w:r>
      <w:r w:rsidRPr="00DE6905">
        <w:rPr>
          <w:rFonts w:ascii="Times New Roman" w:hAnsi="Times New Roman"/>
          <w:sz w:val="28"/>
          <w:szCs w:val="28"/>
        </w:rPr>
        <w:t xml:space="preserve"> Показатели деятельности 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DE6905">
        <w:rPr>
          <w:rFonts w:ascii="Times New Roman" w:hAnsi="Times New Roman"/>
          <w:sz w:val="28"/>
          <w:szCs w:val="28"/>
        </w:rPr>
        <w:t xml:space="preserve"> </w:t>
      </w:r>
    </w:p>
    <w:p w:rsidR="005A2B18" w:rsidRPr="00DE6905" w:rsidRDefault="005A2B18" w:rsidP="005A2B18">
      <w:pPr>
        <w:pStyle w:val="21"/>
        <w:spacing w:after="0" w:line="240" w:lineRule="auto"/>
        <w:ind w:left="2832" w:firstLine="708"/>
        <w:jc w:val="both"/>
        <w:outlineLvl w:val="0"/>
        <w:rPr>
          <w:rFonts w:ascii="Times New Roman" w:hAnsi="Times New Roman"/>
        </w:rPr>
      </w:pPr>
      <w:r w:rsidRPr="00DE690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Pr="00DE6905">
        <w:rPr>
          <w:rFonts w:ascii="Times New Roman" w:hAnsi="Times New Roman"/>
        </w:rPr>
        <w:t>(наименование организации)</w:t>
      </w:r>
    </w:p>
    <w:p w:rsidR="005A2B18" w:rsidRDefault="005A2B18" w:rsidP="005A2B18">
      <w:pPr>
        <w:pStyle w:val="21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DE6905">
        <w:rPr>
          <w:rFonts w:ascii="Times New Roman" w:hAnsi="Times New Roman"/>
          <w:sz w:val="28"/>
          <w:szCs w:val="28"/>
        </w:rPr>
        <w:t>по розничной торговле  за 20__- 20__г.</w:t>
      </w:r>
      <w:proofErr w:type="gramStart"/>
      <w:r w:rsidRPr="00DE6905">
        <w:rPr>
          <w:rFonts w:ascii="Times New Roman" w:hAnsi="Times New Roman"/>
          <w:sz w:val="28"/>
          <w:szCs w:val="28"/>
        </w:rPr>
        <w:t>г</w:t>
      </w:r>
      <w:proofErr w:type="gramEnd"/>
      <w:r w:rsidRPr="00DE6905">
        <w:rPr>
          <w:rFonts w:ascii="Times New Roman" w:hAnsi="Times New Roman"/>
          <w:sz w:val="28"/>
          <w:szCs w:val="28"/>
        </w:rPr>
        <w:t>.</w:t>
      </w:r>
    </w:p>
    <w:p w:rsidR="00BC3F21" w:rsidRPr="00DE6905" w:rsidRDefault="00BC3F21" w:rsidP="005A2B18">
      <w:pPr>
        <w:pStyle w:val="21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8"/>
        <w:gridCol w:w="1231"/>
        <w:gridCol w:w="1231"/>
        <w:gridCol w:w="1444"/>
      </w:tblGrid>
      <w:tr w:rsidR="005A2B18" w:rsidRPr="00391F87" w:rsidTr="00B3350E">
        <w:trPr>
          <w:cantSplit/>
          <w:trHeight w:val="974"/>
        </w:trPr>
        <w:tc>
          <w:tcPr>
            <w:tcW w:w="2985" w:type="pct"/>
            <w:tcBorders>
              <w:left w:val="single" w:sz="4" w:space="0" w:color="auto"/>
            </w:tcBorders>
            <w:vAlign w:val="center"/>
          </w:tcPr>
          <w:p w:rsidR="005A2B18" w:rsidRPr="00DE6905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35" w:type="pct"/>
            <w:vAlign w:val="center"/>
          </w:tcPr>
          <w:p w:rsidR="005A2B18" w:rsidRPr="00DE6905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DE6905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5A2B18" w:rsidRPr="00DE6905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DE6905" w:rsidRDefault="005A2B18" w:rsidP="00B3350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vAlign w:val="center"/>
          </w:tcPr>
          <w:p w:rsidR="005A2B18" w:rsidRPr="00DE6905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Темп</w:t>
            </w:r>
          </w:p>
          <w:p w:rsidR="005A2B18" w:rsidRPr="00DE6905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роста, %</w:t>
            </w:r>
          </w:p>
          <w:p w:rsidR="005A2B18" w:rsidRPr="00DE6905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или отклонение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+; –)</w:t>
            </w:r>
            <w:proofErr w:type="gramEnd"/>
          </w:p>
        </w:tc>
      </w:tr>
      <w:tr w:rsidR="005A2B18" w:rsidRPr="00391F87" w:rsidTr="00B3350E">
        <w:trPr>
          <w:cantSplit/>
        </w:trPr>
        <w:tc>
          <w:tcPr>
            <w:tcW w:w="2985" w:type="pct"/>
            <w:tcBorders>
              <w:left w:val="single" w:sz="4" w:space="0" w:color="auto"/>
            </w:tcBorders>
            <w:vAlign w:val="center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1. Розничный товарооборот:</w:t>
            </w:r>
          </w:p>
        </w:tc>
        <w:tc>
          <w:tcPr>
            <w:tcW w:w="635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5A2B18" w:rsidRPr="00DE6905" w:rsidRDefault="005A2B18" w:rsidP="00B3350E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985" w:type="pct"/>
            <w:tcBorders>
              <w:left w:val="single" w:sz="4" w:space="0" w:color="auto"/>
            </w:tcBorders>
            <w:vAlign w:val="center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1.1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действующих ценах</w:t>
            </w:r>
          </w:p>
        </w:tc>
        <w:tc>
          <w:tcPr>
            <w:tcW w:w="635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5A2B18" w:rsidRPr="00DE6905" w:rsidRDefault="005A2B18" w:rsidP="00B3350E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985" w:type="pct"/>
            <w:tcBorders>
              <w:left w:val="single" w:sz="4" w:space="0" w:color="auto"/>
            </w:tcBorders>
            <w:vAlign w:val="center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1.2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сопоставимых ценах</w:t>
            </w:r>
          </w:p>
        </w:tc>
        <w:tc>
          <w:tcPr>
            <w:tcW w:w="635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5A2B18" w:rsidRPr="00DE6905" w:rsidRDefault="005A2B18" w:rsidP="00B3350E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985" w:type="pct"/>
            <w:tcBorders>
              <w:left w:val="single" w:sz="4" w:space="0" w:color="auto"/>
              <w:bottom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2.  Выручка от реализации товаров: 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2.1  В действующих ценах,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righ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985" w:type="pct"/>
            <w:tcBorders>
              <w:lef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2.2  В сопоставимых ценах,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3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985" w:type="pct"/>
            <w:tcBorders>
              <w:left w:val="single" w:sz="4" w:space="0" w:color="auto"/>
              <w:bottom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3. Валовая прибыль: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3.1  Сумма,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righ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985" w:type="pct"/>
            <w:tcBorders>
              <w:lef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3.2  Уровень, % (стр. 3.1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стр. 2.1 · 100)</w:t>
            </w:r>
          </w:p>
        </w:tc>
        <w:tc>
          <w:tcPr>
            <w:tcW w:w="63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985" w:type="pct"/>
            <w:tcBorders>
              <w:left w:val="single" w:sz="4" w:space="0" w:color="auto"/>
              <w:bottom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4.  Расходы на реализацию: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4.1  Сумма,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 р.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righ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985" w:type="pct"/>
            <w:tcBorders>
              <w:lef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4.2  Уровень, % (стр. 4.1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стр. 2.1 · 100)</w:t>
            </w:r>
          </w:p>
        </w:tc>
        <w:tc>
          <w:tcPr>
            <w:tcW w:w="63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985" w:type="pct"/>
            <w:tcBorders>
              <w:left w:val="single" w:sz="4" w:space="0" w:color="auto"/>
              <w:bottom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 Прибыль (убыток) от реализации: 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5.1  Сумма, 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righ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985" w:type="pct"/>
            <w:tcBorders>
              <w:lef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5.2  Уровень, % (стр. 5.1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стр. 2.1  ·  100)</w:t>
            </w:r>
          </w:p>
        </w:tc>
        <w:tc>
          <w:tcPr>
            <w:tcW w:w="63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985" w:type="pct"/>
            <w:tcBorders>
              <w:lef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6. Средние товарные запасы,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3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985" w:type="pct"/>
            <w:tcBorders>
              <w:lef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7. Период обращения товаров,  дней </w:t>
            </w:r>
          </w:p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(стр. 6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 стр. 2.1  ·  360) </w:t>
            </w:r>
          </w:p>
        </w:tc>
        <w:tc>
          <w:tcPr>
            <w:tcW w:w="63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B18" w:rsidRDefault="005A2B18" w:rsidP="005A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A52">
        <w:rPr>
          <w:rFonts w:ascii="Times New Roman" w:hAnsi="Times New Roman"/>
          <w:i/>
          <w:sz w:val="24"/>
          <w:szCs w:val="24"/>
        </w:rPr>
        <w:t>Примечание.</w:t>
      </w:r>
      <w:r w:rsidRPr="00BE2A52">
        <w:rPr>
          <w:rStyle w:val="FontStyle68"/>
          <w:sz w:val="24"/>
          <w:szCs w:val="24"/>
        </w:rPr>
        <w:t xml:space="preserve"> А</w:t>
      </w:r>
      <w:r w:rsidRPr="00BE2A52">
        <w:rPr>
          <w:rFonts w:ascii="Times New Roman" w:hAnsi="Times New Roman"/>
          <w:sz w:val="24"/>
          <w:szCs w:val="24"/>
        </w:rPr>
        <w:t>налогичная таблица составляется в оптовой  торговле</w:t>
      </w:r>
    </w:p>
    <w:p w:rsidR="005A2B18" w:rsidRPr="00BE2A52" w:rsidRDefault="005A2B18" w:rsidP="005A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B18" w:rsidRPr="00DE6905" w:rsidRDefault="005A2B18" w:rsidP="005A2B18">
      <w:pPr>
        <w:pStyle w:val="21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DE6905">
        <w:rPr>
          <w:rFonts w:ascii="Times New Roman" w:hAnsi="Times New Roman"/>
          <w:sz w:val="28"/>
          <w:szCs w:val="28"/>
        </w:rPr>
        <w:t xml:space="preserve">Таблица 2.3 </w:t>
      </w:r>
      <w:r w:rsidRPr="00DE6905">
        <w:rPr>
          <w:rStyle w:val="FontStyle68"/>
          <w:sz w:val="28"/>
          <w:szCs w:val="28"/>
        </w:rPr>
        <w:sym w:font="Symbol" w:char="F02D"/>
      </w:r>
      <w:r w:rsidRPr="00DE6905">
        <w:rPr>
          <w:rFonts w:ascii="Times New Roman" w:hAnsi="Times New Roman"/>
          <w:sz w:val="28"/>
          <w:szCs w:val="28"/>
        </w:rPr>
        <w:t xml:space="preserve"> Показатели деятельности ______________ по </w:t>
      </w:r>
      <w:proofErr w:type="gramStart"/>
      <w:r w:rsidRPr="00DE6905">
        <w:rPr>
          <w:rFonts w:ascii="Times New Roman" w:hAnsi="Times New Roman"/>
          <w:sz w:val="28"/>
          <w:szCs w:val="28"/>
        </w:rPr>
        <w:t>общественному</w:t>
      </w:r>
      <w:proofErr w:type="gramEnd"/>
    </w:p>
    <w:p w:rsidR="005A2B18" w:rsidRPr="00DE6905" w:rsidRDefault="005A2B18" w:rsidP="005A2B18">
      <w:pPr>
        <w:pStyle w:val="21"/>
        <w:spacing w:after="0" w:line="240" w:lineRule="auto"/>
        <w:ind w:left="2832"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DE6905">
        <w:rPr>
          <w:rFonts w:ascii="Times New Roman" w:hAnsi="Times New Roman"/>
        </w:rPr>
        <w:t>(наименование организации)</w:t>
      </w:r>
    </w:p>
    <w:p w:rsidR="005A2B18" w:rsidRPr="00DE6905" w:rsidRDefault="005A2B18" w:rsidP="005A2B18">
      <w:pPr>
        <w:pStyle w:val="21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DE6905">
        <w:rPr>
          <w:rFonts w:ascii="Times New Roman" w:hAnsi="Times New Roman"/>
          <w:sz w:val="28"/>
          <w:szCs w:val="28"/>
        </w:rPr>
        <w:t>питанию  за 20__- 20__г.</w:t>
      </w:r>
      <w:proofErr w:type="gramStart"/>
      <w:r w:rsidRPr="00DE6905">
        <w:rPr>
          <w:rFonts w:ascii="Times New Roman" w:hAnsi="Times New Roman"/>
          <w:sz w:val="28"/>
          <w:szCs w:val="28"/>
        </w:rPr>
        <w:t>г</w:t>
      </w:r>
      <w:proofErr w:type="gramEnd"/>
      <w:r w:rsidRPr="00DE6905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5"/>
        <w:gridCol w:w="1444"/>
        <w:gridCol w:w="1392"/>
        <w:gridCol w:w="1863"/>
      </w:tblGrid>
      <w:tr w:rsidR="005A2B18" w:rsidRPr="00391F87" w:rsidTr="00B3350E">
        <w:trPr>
          <w:cantSplit/>
        </w:trPr>
        <w:tc>
          <w:tcPr>
            <w:tcW w:w="2576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5" w:type="pct"/>
            <w:vAlign w:val="center"/>
          </w:tcPr>
          <w:p w:rsidR="005A2B18" w:rsidRPr="00DE6905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DE6905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5A2B18" w:rsidRPr="00DE6905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DE6905" w:rsidRDefault="005A2B18" w:rsidP="00B3350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Темп</w:t>
            </w:r>
          </w:p>
          <w:p w:rsidR="005A2B18" w:rsidRPr="00DE6905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роста, %</w:t>
            </w:r>
          </w:p>
          <w:p w:rsidR="005A2B18" w:rsidRPr="00DE6905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или отклонение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(+; –)</w:t>
            </w:r>
            <w:proofErr w:type="gramEnd"/>
          </w:p>
        </w:tc>
      </w:tr>
      <w:tr w:rsidR="005A2B18" w:rsidRPr="00391F87" w:rsidTr="00B3350E">
        <w:trPr>
          <w:cantSplit/>
          <w:trHeight w:val="662"/>
        </w:trPr>
        <w:tc>
          <w:tcPr>
            <w:tcW w:w="2576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1. Товарооборот организаций </w:t>
            </w:r>
          </w:p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общественного питания:</w:t>
            </w:r>
          </w:p>
        </w:tc>
        <w:tc>
          <w:tcPr>
            <w:tcW w:w="745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5A2B18" w:rsidRPr="00DE6905" w:rsidRDefault="005A2B18" w:rsidP="00B3350E">
            <w:pPr>
              <w:tabs>
                <w:tab w:val="left" w:pos="6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353"/>
        </w:trPr>
        <w:tc>
          <w:tcPr>
            <w:tcW w:w="2576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1.1  В действующих ценах,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45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5A2B18" w:rsidRPr="00DE6905" w:rsidRDefault="005A2B18" w:rsidP="00B3350E">
            <w:pPr>
              <w:tabs>
                <w:tab w:val="left" w:pos="6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351"/>
        </w:trPr>
        <w:tc>
          <w:tcPr>
            <w:tcW w:w="2576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1.2  В сопоставимых ценах, 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45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5A2B18" w:rsidRPr="00DE6905" w:rsidRDefault="005A2B18" w:rsidP="00B3350E">
            <w:pPr>
              <w:tabs>
                <w:tab w:val="left" w:pos="6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351"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2.  Выручка от реализации товаров:</w:t>
            </w:r>
          </w:p>
        </w:tc>
        <w:tc>
          <w:tcPr>
            <w:tcW w:w="745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5A2B18" w:rsidRPr="00DE6905" w:rsidRDefault="005A2B18" w:rsidP="00B3350E">
            <w:pPr>
              <w:tabs>
                <w:tab w:val="left" w:pos="6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351"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2.1  В действующих ценах,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45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5A2B18" w:rsidRPr="00DE6905" w:rsidRDefault="005A2B18" w:rsidP="00B3350E">
            <w:pPr>
              <w:tabs>
                <w:tab w:val="left" w:pos="6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351"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2.2  В сопоставимых ценах,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45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5A2B18" w:rsidRPr="00DE6905" w:rsidRDefault="005A2B18" w:rsidP="00B3350E">
            <w:pPr>
              <w:tabs>
                <w:tab w:val="left" w:pos="6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351"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3.  Реализация продукции </w:t>
            </w:r>
          </w:p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собственного производства: </w:t>
            </w:r>
          </w:p>
        </w:tc>
        <w:tc>
          <w:tcPr>
            <w:tcW w:w="745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5A2B18" w:rsidRPr="00DE6905" w:rsidRDefault="005A2B18" w:rsidP="00B3350E">
            <w:pPr>
              <w:tabs>
                <w:tab w:val="left" w:pos="6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3.1  В действующих ценах,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3.2  В сопоставимых ценах,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4. Доля продукции собственного производства в выручке от реализации товаров, %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5. Валовая прибыль: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5.1  Сумма,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5.2  Уровень, % (стр. 5.1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стр. 2.1 · 100)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6.  Расходы на реализацию: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6.1  Сумма,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6.2   Уровень, % (стр. 6.1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стр. 2.1 · 100)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7. Прибыль (убыток) от реализации: 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7.1  Сумма,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7.2  Уровень, % (стр. 7.1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стр. 2.1 · 100)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8. Среднесписочная численность работников, чел.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9. Производительность труда,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 (стр. 2.1 : стр. 8)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76" w:type="pct"/>
          </w:tcPr>
          <w:p w:rsidR="005A2B18" w:rsidRPr="00DE6905" w:rsidRDefault="005A2B18" w:rsidP="00B335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10. Средняя заработная плата,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 р. 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B18" w:rsidRDefault="005A2B18" w:rsidP="005A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A52">
        <w:rPr>
          <w:rFonts w:ascii="Times New Roman" w:hAnsi="Times New Roman"/>
          <w:sz w:val="24"/>
          <w:szCs w:val="24"/>
        </w:rPr>
        <w:t>Примечание.</w:t>
      </w:r>
      <w:r w:rsidRPr="00BE2A52">
        <w:rPr>
          <w:rStyle w:val="FontStyle68"/>
          <w:sz w:val="24"/>
          <w:szCs w:val="24"/>
        </w:rPr>
        <w:t xml:space="preserve"> П</w:t>
      </w:r>
      <w:r w:rsidRPr="00BE2A52">
        <w:rPr>
          <w:rFonts w:ascii="Times New Roman" w:hAnsi="Times New Roman"/>
          <w:sz w:val="24"/>
          <w:szCs w:val="24"/>
        </w:rPr>
        <w:t>о абсолютным показателям определяется темп роста, а по относительным – отклонение.</w:t>
      </w:r>
    </w:p>
    <w:p w:rsidR="005A2B18" w:rsidRDefault="005A2B18" w:rsidP="005A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F21" w:rsidRDefault="00BC3F21" w:rsidP="005A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F21" w:rsidRDefault="00BC3F21" w:rsidP="005A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F21" w:rsidRDefault="00BC3F21" w:rsidP="005A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F21" w:rsidRPr="00BE2A52" w:rsidRDefault="00BC3F21" w:rsidP="005A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B18" w:rsidRPr="00DE6905" w:rsidRDefault="005A2B18" w:rsidP="005A2B18">
      <w:pPr>
        <w:pStyle w:val="21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DE6905">
        <w:rPr>
          <w:rFonts w:ascii="Times New Roman" w:hAnsi="Times New Roman"/>
          <w:sz w:val="28"/>
          <w:szCs w:val="28"/>
        </w:rPr>
        <w:lastRenderedPageBreak/>
        <w:t xml:space="preserve">Таблица 2.4 </w:t>
      </w:r>
      <w:r w:rsidRPr="00DE6905">
        <w:rPr>
          <w:rStyle w:val="FontStyle68"/>
          <w:sz w:val="28"/>
          <w:szCs w:val="28"/>
        </w:rPr>
        <w:sym w:font="Symbol" w:char="F02D"/>
      </w:r>
      <w:r w:rsidRPr="00DE6905">
        <w:rPr>
          <w:rFonts w:ascii="Times New Roman" w:hAnsi="Times New Roman"/>
          <w:sz w:val="28"/>
          <w:szCs w:val="28"/>
        </w:rPr>
        <w:t xml:space="preserve"> Показатели ______________ по заготовительной деятельности  </w:t>
      </w:r>
    </w:p>
    <w:p w:rsidR="005A2B18" w:rsidRPr="00DE6905" w:rsidRDefault="005A2B18" w:rsidP="005A2B18">
      <w:pPr>
        <w:pStyle w:val="21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Pr="00DE6905">
        <w:rPr>
          <w:rFonts w:ascii="Times New Roman" w:hAnsi="Times New Roman"/>
        </w:rPr>
        <w:t>(наименование организации)</w:t>
      </w:r>
    </w:p>
    <w:p w:rsidR="005A2B18" w:rsidRPr="00391F87" w:rsidRDefault="005A2B18" w:rsidP="005A2B18">
      <w:pPr>
        <w:pStyle w:val="21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 w:rsidRPr="00DE6905">
        <w:rPr>
          <w:rFonts w:ascii="Times New Roman" w:hAnsi="Times New Roman"/>
          <w:sz w:val="28"/>
          <w:szCs w:val="28"/>
        </w:rPr>
        <w:t>за 20__- 20__г.</w:t>
      </w:r>
      <w:proofErr w:type="gramStart"/>
      <w:r w:rsidRPr="00DE6905">
        <w:rPr>
          <w:rFonts w:ascii="Times New Roman" w:hAnsi="Times New Roman"/>
          <w:sz w:val="28"/>
          <w:szCs w:val="28"/>
        </w:rPr>
        <w:t>г</w:t>
      </w:r>
      <w:proofErr w:type="gramEnd"/>
      <w:r w:rsidRPr="00391F87">
        <w:rPr>
          <w:rFonts w:ascii="Times New Roman" w:hAnsi="Times New Roman"/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4"/>
        <w:gridCol w:w="1444"/>
        <w:gridCol w:w="1190"/>
        <w:gridCol w:w="1656"/>
      </w:tblGrid>
      <w:tr w:rsidR="005A2B18" w:rsidRPr="00391F87" w:rsidTr="00B3350E">
        <w:trPr>
          <w:cantSplit/>
          <w:trHeight w:val="963"/>
        </w:trPr>
        <w:tc>
          <w:tcPr>
            <w:tcW w:w="2787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5" w:type="pct"/>
            <w:vAlign w:val="center"/>
          </w:tcPr>
          <w:p w:rsidR="005A2B18" w:rsidRPr="00DE6905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DE6905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5A2B18" w:rsidRPr="00DE6905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DE6905" w:rsidRDefault="005A2B18" w:rsidP="00B3350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:rsidR="005A2B18" w:rsidRPr="00DE6905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Темп</w:t>
            </w:r>
          </w:p>
          <w:p w:rsidR="005A2B18" w:rsidRPr="00DE6905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роста, %</w:t>
            </w:r>
          </w:p>
          <w:p w:rsidR="005A2B18" w:rsidRPr="00DE6905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или отклонение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(+; –)</w:t>
            </w:r>
            <w:proofErr w:type="gramEnd"/>
          </w:p>
        </w:tc>
      </w:tr>
      <w:tr w:rsidR="005A2B18" w:rsidRPr="00391F87" w:rsidTr="00B3350E">
        <w:trPr>
          <w:cantSplit/>
          <w:trHeight w:val="175"/>
        </w:trPr>
        <w:tc>
          <w:tcPr>
            <w:tcW w:w="2787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1. Заготовительный оборот: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249"/>
        </w:trPr>
        <w:tc>
          <w:tcPr>
            <w:tcW w:w="2787" w:type="pct"/>
          </w:tcPr>
          <w:p w:rsidR="005A2B18" w:rsidRPr="00DE6905" w:rsidRDefault="005A2B18" w:rsidP="00B3350E">
            <w:pPr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В действующих ценах,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267"/>
        </w:trPr>
        <w:tc>
          <w:tcPr>
            <w:tcW w:w="2787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1.2 В сопоставимых ценах,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287"/>
        </w:trPr>
        <w:tc>
          <w:tcPr>
            <w:tcW w:w="2787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2. Выручка от реализации товаров заготовок,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167"/>
        </w:trPr>
        <w:tc>
          <w:tcPr>
            <w:tcW w:w="2787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3. Валовая прибыль: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241"/>
        </w:trPr>
        <w:tc>
          <w:tcPr>
            <w:tcW w:w="2787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3.1  Сумма,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287"/>
        </w:trPr>
        <w:tc>
          <w:tcPr>
            <w:tcW w:w="2787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3.2  Уровень, % (стр. 3.1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стр. 2 · 100)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263"/>
        </w:trPr>
        <w:tc>
          <w:tcPr>
            <w:tcW w:w="2787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4.  Расходы на реализацию: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79"/>
        </w:trPr>
        <w:tc>
          <w:tcPr>
            <w:tcW w:w="2787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4.1  Сумма,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132"/>
        </w:trPr>
        <w:tc>
          <w:tcPr>
            <w:tcW w:w="2787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4.2  Уровень, % (стр. 4.1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стр. 2 · 100)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277"/>
        </w:trPr>
        <w:tc>
          <w:tcPr>
            <w:tcW w:w="2787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5. Прибыль (убыток) от реализации: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787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5.1  Сумма,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455"/>
        </w:trPr>
        <w:tc>
          <w:tcPr>
            <w:tcW w:w="2787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5.2  Уровень, % </w:t>
            </w:r>
          </w:p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>(стр. 5.1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стр. 2 · 100)   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787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6. Среднесписочная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E6905">
              <w:rPr>
                <w:rFonts w:ascii="Times New Roman" w:hAnsi="Times New Roman"/>
                <w:sz w:val="24"/>
                <w:szCs w:val="24"/>
              </w:rPr>
              <w:t>аботников, чел.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787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7. Производительность труда,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 (стр. 2 : стр. 6)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787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05">
              <w:rPr>
                <w:rFonts w:ascii="Times New Roman" w:hAnsi="Times New Roman"/>
                <w:sz w:val="24"/>
                <w:szCs w:val="24"/>
              </w:rPr>
              <w:t xml:space="preserve">8. Средняя заработная плата, </w:t>
            </w:r>
            <w:proofErr w:type="gramStart"/>
            <w:r w:rsidRPr="00DE690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E690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45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5A2B18" w:rsidRPr="00DE6905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B18" w:rsidRPr="00BE2A52" w:rsidRDefault="005A2B18" w:rsidP="005A2B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2A52">
        <w:rPr>
          <w:rFonts w:ascii="Times New Roman" w:hAnsi="Times New Roman"/>
          <w:i/>
          <w:sz w:val="24"/>
          <w:szCs w:val="24"/>
        </w:rPr>
        <w:t>Примечание</w:t>
      </w:r>
      <w:r w:rsidRPr="00BE2A52">
        <w:rPr>
          <w:rFonts w:ascii="Times New Roman" w:hAnsi="Times New Roman"/>
          <w:sz w:val="24"/>
          <w:szCs w:val="24"/>
        </w:rPr>
        <w:t>.</w:t>
      </w:r>
      <w:r w:rsidRPr="00BE2A52">
        <w:rPr>
          <w:rStyle w:val="FontStyle68"/>
          <w:sz w:val="24"/>
          <w:szCs w:val="24"/>
        </w:rPr>
        <w:t xml:space="preserve"> П</w:t>
      </w:r>
      <w:r w:rsidRPr="00BE2A52">
        <w:rPr>
          <w:rFonts w:ascii="Times New Roman" w:hAnsi="Times New Roman"/>
          <w:sz w:val="24"/>
          <w:szCs w:val="24"/>
        </w:rPr>
        <w:t>о абсолютным показателям определяется темп роста, а по относительным – отклонение.</w:t>
      </w:r>
    </w:p>
    <w:p w:rsidR="005A2B18" w:rsidRDefault="005A2B18" w:rsidP="005A2B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2B18" w:rsidRPr="00DE6905" w:rsidRDefault="005A2B18" w:rsidP="005A2B18">
      <w:pPr>
        <w:pStyle w:val="21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DE6905">
        <w:rPr>
          <w:rFonts w:ascii="Times New Roman" w:hAnsi="Times New Roman"/>
          <w:sz w:val="28"/>
          <w:szCs w:val="28"/>
        </w:rPr>
        <w:t xml:space="preserve">Таблица 2.5 </w:t>
      </w:r>
      <w:r w:rsidRPr="00DE6905">
        <w:rPr>
          <w:rStyle w:val="FontStyle68"/>
          <w:sz w:val="28"/>
          <w:szCs w:val="28"/>
        </w:rPr>
        <w:sym w:font="Symbol" w:char="F02D"/>
      </w:r>
      <w:r w:rsidRPr="00DE6905">
        <w:rPr>
          <w:rFonts w:ascii="Times New Roman" w:hAnsi="Times New Roman"/>
          <w:sz w:val="28"/>
          <w:szCs w:val="28"/>
        </w:rPr>
        <w:t xml:space="preserve"> Показатели ______________ по производственной деятельности</w:t>
      </w:r>
    </w:p>
    <w:p w:rsidR="005A2B18" w:rsidRPr="00DE6905" w:rsidRDefault="005A2B18" w:rsidP="005A2B18">
      <w:pPr>
        <w:pStyle w:val="21"/>
        <w:spacing w:after="0" w:line="240" w:lineRule="auto"/>
        <w:ind w:left="2407"/>
        <w:jc w:val="both"/>
        <w:outlineLvl w:val="0"/>
        <w:rPr>
          <w:rFonts w:ascii="Times New Roman" w:hAnsi="Times New Roman"/>
        </w:rPr>
      </w:pPr>
      <w:r w:rsidRPr="00DE6905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DE690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E6905">
        <w:rPr>
          <w:rFonts w:ascii="Times New Roman" w:hAnsi="Times New Roman"/>
        </w:rPr>
        <w:t>(наименование организации)</w:t>
      </w:r>
    </w:p>
    <w:p w:rsidR="005A2B18" w:rsidRPr="00DE6905" w:rsidRDefault="005A2B18" w:rsidP="005A2B18">
      <w:pPr>
        <w:pStyle w:val="21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DE6905">
        <w:rPr>
          <w:rFonts w:ascii="Times New Roman" w:hAnsi="Times New Roman"/>
          <w:sz w:val="28"/>
          <w:szCs w:val="28"/>
        </w:rPr>
        <w:t>за 20__- 20__г.</w:t>
      </w:r>
      <w:proofErr w:type="gramStart"/>
      <w:r w:rsidRPr="00DE6905">
        <w:rPr>
          <w:rFonts w:ascii="Times New Roman" w:hAnsi="Times New Roman"/>
          <w:sz w:val="28"/>
          <w:szCs w:val="28"/>
        </w:rPr>
        <w:t>г</w:t>
      </w:r>
      <w:proofErr w:type="gramEnd"/>
      <w:r w:rsidRPr="00DE6905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6"/>
        <w:gridCol w:w="1410"/>
        <w:gridCol w:w="1411"/>
        <w:gridCol w:w="1867"/>
      </w:tblGrid>
      <w:tr w:rsidR="005A2B18" w:rsidRPr="00391F87" w:rsidTr="00B3350E">
        <w:trPr>
          <w:cantSplit/>
          <w:trHeight w:val="656"/>
        </w:trPr>
        <w:tc>
          <w:tcPr>
            <w:tcW w:w="2582" w:type="pct"/>
            <w:tcBorders>
              <w:left w:val="single" w:sz="4" w:space="0" w:color="auto"/>
            </w:tcBorders>
            <w:vAlign w:val="center"/>
          </w:tcPr>
          <w:p w:rsidR="005A2B18" w:rsidRPr="00D82B2F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27" w:type="pct"/>
            <w:vAlign w:val="center"/>
          </w:tcPr>
          <w:p w:rsidR="005A2B18" w:rsidRPr="00D82B2F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D82B2F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5A2B18" w:rsidRPr="00D82B2F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D82B2F" w:rsidRDefault="005A2B18" w:rsidP="00B3350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5A2B18" w:rsidRPr="00D82B2F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>Темп</w:t>
            </w:r>
          </w:p>
          <w:p w:rsidR="005A2B18" w:rsidRPr="00D82B2F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>роста, %</w:t>
            </w:r>
          </w:p>
          <w:p w:rsidR="005A2B18" w:rsidRPr="00D82B2F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>или отклонение</w:t>
            </w:r>
            <w:proofErr w:type="gramStart"/>
            <w:r w:rsidRPr="00D82B2F">
              <w:rPr>
                <w:rFonts w:ascii="Times New Roman" w:hAnsi="Times New Roman"/>
                <w:sz w:val="24"/>
                <w:szCs w:val="24"/>
              </w:rPr>
              <w:t xml:space="preserve"> (+; –)</w:t>
            </w:r>
            <w:proofErr w:type="gramEnd"/>
          </w:p>
        </w:tc>
      </w:tr>
      <w:tr w:rsidR="005A2B18" w:rsidRPr="00391F87" w:rsidTr="00B3350E">
        <w:trPr>
          <w:cantSplit/>
        </w:trPr>
        <w:tc>
          <w:tcPr>
            <w:tcW w:w="2582" w:type="pct"/>
            <w:tcBorders>
              <w:left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>1. Выпуск товарной продукции: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4" w:space="0" w:color="auto"/>
              <w:right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 xml:space="preserve">1.1  В действующих ценах, </w:t>
            </w:r>
            <w:proofErr w:type="gramStart"/>
            <w:r w:rsidRPr="00D82B2F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82B2F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right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82" w:type="pct"/>
            <w:tcBorders>
              <w:left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 xml:space="preserve">1.2  В сопоставимых ценах, </w:t>
            </w:r>
            <w:proofErr w:type="gramStart"/>
            <w:r w:rsidRPr="00D82B2F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82B2F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27" w:type="pct"/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82" w:type="pct"/>
            <w:tcBorders>
              <w:left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>2. Выручка от реализации продукции: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4" w:space="0" w:color="auto"/>
              <w:right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 xml:space="preserve">2.1  В действующих ценах, </w:t>
            </w:r>
            <w:proofErr w:type="gramStart"/>
            <w:r w:rsidRPr="00D82B2F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82B2F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right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82" w:type="pct"/>
            <w:tcBorders>
              <w:left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 xml:space="preserve">2.2  В сопоставимых ценах, </w:t>
            </w:r>
            <w:proofErr w:type="gramStart"/>
            <w:r w:rsidRPr="00D82B2F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82B2F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4" w:space="0" w:color="auto"/>
              <w:right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82" w:type="pct"/>
            <w:tcBorders>
              <w:left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>2.3 Себестоимость реализованной продукции: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4" w:space="0" w:color="auto"/>
              <w:right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 xml:space="preserve">3.1  Сумма, </w:t>
            </w:r>
            <w:proofErr w:type="gramStart"/>
            <w:r w:rsidRPr="00D82B2F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82B2F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>3.2 Затраты на 1000 р. реализованной продукции, р.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 xml:space="preserve">4. Прибыль (убыток) от реализации продукции, </w:t>
            </w:r>
            <w:proofErr w:type="gramStart"/>
            <w:r w:rsidRPr="00D82B2F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82B2F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>5. Среднесписочная численность работников, чел.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Производительность труда </w:t>
            </w:r>
          </w:p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 xml:space="preserve">(стр. 1.1 : стр. 5),  </w:t>
            </w:r>
            <w:proofErr w:type="gramStart"/>
            <w:r w:rsidRPr="00D82B2F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82B2F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B2F">
              <w:rPr>
                <w:rFonts w:ascii="Times New Roman" w:hAnsi="Times New Roman"/>
                <w:sz w:val="24"/>
                <w:szCs w:val="24"/>
              </w:rPr>
              <w:t xml:space="preserve">7. Средняя заработная плата,  </w:t>
            </w:r>
          </w:p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B2F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82B2F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8" w:rsidRPr="00D82B2F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B18" w:rsidRPr="00BE2A52" w:rsidRDefault="005A2B18" w:rsidP="005A2B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2A52">
        <w:rPr>
          <w:rFonts w:ascii="Times New Roman" w:hAnsi="Times New Roman"/>
          <w:i/>
          <w:sz w:val="24"/>
          <w:szCs w:val="24"/>
        </w:rPr>
        <w:t xml:space="preserve">Примечание. </w:t>
      </w:r>
      <w:r w:rsidRPr="00BE2A52">
        <w:rPr>
          <w:rStyle w:val="FontStyle68"/>
          <w:sz w:val="24"/>
          <w:szCs w:val="24"/>
        </w:rPr>
        <w:t>П</w:t>
      </w:r>
      <w:r w:rsidRPr="00BE2A52">
        <w:rPr>
          <w:rFonts w:ascii="Times New Roman" w:hAnsi="Times New Roman"/>
          <w:sz w:val="24"/>
          <w:szCs w:val="24"/>
        </w:rPr>
        <w:t>о абсолютным показателям определяется темп роста, а по относительным – отклонение.</w:t>
      </w:r>
    </w:p>
    <w:p w:rsidR="005A2B18" w:rsidRDefault="005A2B18" w:rsidP="005A2B18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5A2B18" w:rsidRPr="00D82B2F" w:rsidRDefault="005A2B18" w:rsidP="005A2B18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82B2F">
        <w:rPr>
          <w:rFonts w:ascii="Times New Roman" w:hAnsi="Times New Roman"/>
          <w:i/>
          <w:sz w:val="28"/>
          <w:szCs w:val="28"/>
        </w:rPr>
        <w:t>3 Управление финансовыми рисками организации</w:t>
      </w:r>
    </w:p>
    <w:p w:rsidR="005A2B18" w:rsidRPr="00D82B2F" w:rsidRDefault="005A2B18" w:rsidP="005A2B18">
      <w:pPr>
        <w:pStyle w:val="11"/>
        <w:spacing w:line="240" w:lineRule="auto"/>
        <w:ind w:firstLine="709"/>
        <w:rPr>
          <w:sz w:val="28"/>
          <w:szCs w:val="28"/>
        </w:rPr>
      </w:pPr>
    </w:p>
    <w:p w:rsidR="005A2B18" w:rsidRPr="00D82B2F" w:rsidRDefault="005A2B18" w:rsidP="005A2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2F">
        <w:rPr>
          <w:rFonts w:ascii="Times New Roman" w:hAnsi="Times New Roman"/>
          <w:sz w:val="28"/>
          <w:szCs w:val="28"/>
        </w:rPr>
        <w:t>В данном разделе отчета производственной практики целесообразно кратко изложить результаты анализа и оценить:</w:t>
      </w:r>
    </w:p>
    <w:p w:rsidR="005A2B18" w:rsidRPr="00D82B2F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2F">
        <w:rPr>
          <w:rFonts w:ascii="Times New Roman" w:hAnsi="Times New Roman"/>
          <w:sz w:val="28"/>
          <w:szCs w:val="28"/>
        </w:rPr>
        <w:t>имущественный потенциал организации</w:t>
      </w:r>
      <w:r>
        <w:rPr>
          <w:rFonts w:ascii="Times New Roman" w:hAnsi="Times New Roman"/>
          <w:sz w:val="28"/>
          <w:szCs w:val="28"/>
        </w:rPr>
        <w:t>, причины изменения стоимости активов</w:t>
      </w:r>
      <w:r w:rsidRPr="00D82B2F">
        <w:rPr>
          <w:rFonts w:ascii="Times New Roman" w:hAnsi="Times New Roman"/>
          <w:sz w:val="28"/>
          <w:szCs w:val="28"/>
        </w:rPr>
        <w:t xml:space="preserve"> (таблица 3.1);</w:t>
      </w:r>
    </w:p>
    <w:p w:rsidR="005A2B18" w:rsidRPr="00D82B2F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2F">
        <w:rPr>
          <w:rFonts w:ascii="Times New Roman" w:hAnsi="Times New Roman"/>
          <w:sz w:val="28"/>
          <w:szCs w:val="28"/>
        </w:rPr>
        <w:t>техническое состояние и движение основных средств (таблица 3.2). Характеристика показателей приведена в таблице А.1 Приложения А;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2F">
        <w:rPr>
          <w:rFonts w:ascii="Times New Roman" w:hAnsi="Times New Roman"/>
          <w:sz w:val="28"/>
          <w:szCs w:val="28"/>
        </w:rPr>
        <w:t>достаточность принимаемых мер по снижению имущественного риска организации;</w:t>
      </w:r>
    </w:p>
    <w:p w:rsidR="00BA0AF4" w:rsidRPr="00D82B2F" w:rsidRDefault="00BA0AF4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2F">
        <w:rPr>
          <w:rFonts w:ascii="Times New Roman" w:hAnsi="Times New Roman"/>
          <w:sz w:val="28"/>
          <w:szCs w:val="28"/>
        </w:rPr>
        <w:t>состав</w:t>
      </w:r>
      <w:r w:rsidRPr="00E56B6D">
        <w:rPr>
          <w:rFonts w:ascii="Times New Roman" w:hAnsi="Times New Roman"/>
          <w:sz w:val="28"/>
          <w:szCs w:val="28"/>
        </w:rPr>
        <w:t xml:space="preserve">, структуру и динамику финансовых и нефинансовых </w:t>
      </w:r>
      <w:r>
        <w:rPr>
          <w:rFonts w:ascii="Times New Roman" w:hAnsi="Times New Roman"/>
          <w:sz w:val="28"/>
          <w:szCs w:val="28"/>
        </w:rPr>
        <w:t>активов организации (таблица 3.3</w:t>
      </w:r>
      <w:r w:rsidRPr="00E56B6D">
        <w:rPr>
          <w:rFonts w:ascii="Times New Roman" w:hAnsi="Times New Roman"/>
          <w:sz w:val="28"/>
          <w:szCs w:val="28"/>
        </w:rPr>
        <w:t>);</w:t>
      </w:r>
    </w:p>
    <w:p w:rsidR="005A2B18" w:rsidRPr="00E56B6D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B6D">
        <w:rPr>
          <w:rFonts w:ascii="Times New Roman" w:hAnsi="Times New Roman"/>
          <w:sz w:val="28"/>
          <w:szCs w:val="28"/>
        </w:rPr>
        <w:t>состав, структуру и динамику активов по</w:t>
      </w:r>
      <w:r w:rsidR="00A12951">
        <w:rPr>
          <w:rFonts w:ascii="Times New Roman" w:hAnsi="Times New Roman"/>
          <w:sz w:val="28"/>
          <w:szCs w:val="28"/>
        </w:rPr>
        <w:t xml:space="preserve"> уровню ликвидности (таблица 3.</w:t>
      </w:r>
      <w:r w:rsidR="00BA0AF4">
        <w:rPr>
          <w:rFonts w:ascii="Times New Roman" w:hAnsi="Times New Roman"/>
          <w:sz w:val="28"/>
          <w:szCs w:val="28"/>
        </w:rPr>
        <w:t>4</w:t>
      </w:r>
      <w:r w:rsidRPr="00E56B6D">
        <w:rPr>
          <w:rFonts w:ascii="Times New Roman" w:hAnsi="Times New Roman"/>
          <w:sz w:val="28"/>
          <w:szCs w:val="28"/>
        </w:rPr>
        <w:t>)</w:t>
      </w:r>
      <w:r w:rsidR="00A12951">
        <w:rPr>
          <w:rFonts w:ascii="Times New Roman" w:hAnsi="Times New Roman"/>
          <w:sz w:val="28"/>
          <w:szCs w:val="28"/>
        </w:rPr>
        <w:t>;</w:t>
      </w:r>
    </w:p>
    <w:p w:rsidR="005A2B18" w:rsidRPr="00F322A8" w:rsidRDefault="005A2B18" w:rsidP="005A2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систему взаимоотношений исследуемой организации с дебиторами;</w:t>
      </w:r>
    </w:p>
    <w:p w:rsidR="005A2B18" w:rsidRPr="00D82B2F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2F">
        <w:rPr>
          <w:rFonts w:ascii="Times New Roman" w:hAnsi="Times New Roman"/>
          <w:sz w:val="28"/>
          <w:szCs w:val="28"/>
        </w:rPr>
        <w:t>тенденцию изменения финансово-экономического состояния о</w:t>
      </w:r>
      <w:r>
        <w:rPr>
          <w:rFonts w:ascii="Times New Roman" w:hAnsi="Times New Roman"/>
          <w:sz w:val="28"/>
          <w:szCs w:val="28"/>
        </w:rPr>
        <w:t>рганизации используя таблицу А.2</w:t>
      </w:r>
      <w:r w:rsidRPr="00D82B2F">
        <w:rPr>
          <w:rFonts w:ascii="Times New Roman" w:hAnsi="Times New Roman"/>
          <w:sz w:val="28"/>
          <w:szCs w:val="28"/>
        </w:rPr>
        <w:t xml:space="preserve"> приложения А;</w:t>
      </w:r>
    </w:p>
    <w:p w:rsidR="005A2B18" w:rsidRPr="00D82B2F" w:rsidRDefault="00152163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.2pt;margin-top:40.15pt;width:299.1pt;height:21.55pt;z-index:251658240" o:allowincell="f">
            <v:imagedata r:id="rId9" o:title=""/>
            <w10:wrap type="topAndBottom"/>
          </v:shape>
          <o:OLEObject Type="Embed" ProgID="Equation.3" ShapeID="_x0000_s1026" DrawAspect="Content" ObjectID="_1555311217" r:id="rId10"/>
        </w:pict>
      </w:r>
      <w:r w:rsidR="005A2B18" w:rsidRPr="00D82B2F">
        <w:rPr>
          <w:rFonts w:ascii="Times New Roman" w:hAnsi="Times New Roman"/>
          <w:sz w:val="28"/>
          <w:szCs w:val="28"/>
        </w:rPr>
        <w:t>изменение капитала организации вследствие инфляционного обесценения монетарных (финансовых) активов по формуле:</w:t>
      </w:r>
    </w:p>
    <w:p w:rsidR="005A2B18" w:rsidRPr="00D82B2F" w:rsidRDefault="005A2B18" w:rsidP="005A2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B2F">
        <w:rPr>
          <w:rFonts w:ascii="Times New Roman" w:hAnsi="Times New Roman"/>
          <w:sz w:val="28"/>
          <w:szCs w:val="28"/>
        </w:rPr>
        <w:t xml:space="preserve">где ΔKL – изменение суммы капитала; </w:t>
      </w:r>
    </w:p>
    <w:p w:rsidR="005A2B18" w:rsidRPr="00D82B2F" w:rsidRDefault="005A2B18" w:rsidP="005A2B1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2B2F">
        <w:rPr>
          <w:rFonts w:ascii="Times New Roman" w:hAnsi="Times New Roman"/>
          <w:sz w:val="28"/>
          <w:szCs w:val="28"/>
        </w:rPr>
        <w:t>МА</w:t>
      </w:r>
      <w:r w:rsidRPr="00D82B2F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D82B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2B2F">
        <w:rPr>
          <w:rFonts w:ascii="Times New Roman" w:hAnsi="Times New Roman"/>
          <w:sz w:val="28"/>
          <w:szCs w:val="28"/>
        </w:rPr>
        <w:t>МА</w:t>
      </w:r>
      <w:r w:rsidRPr="00D82B2F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D82B2F">
        <w:rPr>
          <w:rFonts w:ascii="Times New Roman" w:hAnsi="Times New Roman"/>
          <w:sz w:val="28"/>
          <w:szCs w:val="28"/>
        </w:rPr>
        <w:t xml:space="preserve"> – соответственно сумма монетарных активов на начало и конец анализируемого периода; </w:t>
      </w:r>
    </w:p>
    <w:p w:rsidR="005A2B18" w:rsidRPr="00D82B2F" w:rsidRDefault="005A2B18" w:rsidP="005A2B1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2B2F">
        <w:rPr>
          <w:rFonts w:ascii="Times New Roman" w:hAnsi="Times New Roman"/>
          <w:sz w:val="28"/>
          <w:szCs w:val="28"/>
        </w:rPr>
        <w:t>МП</w:t>
      </w:r>
      <w:r w:rsidRPr="00D82B2F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D82B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2B2F">
        <w:rPr>
          <w:rFonts w:ascii="Times New Roman" w:hAnsi="Times New Roman"/>
          <w:sz w:val="28"/>
          <w:szCs w:val="28"/>
        </w:rPr>
        <w:t>МП</w:t>
      </w:r>
      <w:r w:rsidRPr="00D82B2F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D82B2F">
        <w:rPr>
          <w:rFonts w:ascii="Times New Roman" w:hAnsi="Times New Roman"/>
          <w:sz w:val="28"/>
          <w:szCs w:val="28"/>
        </w:rPr>
        <w:t xml:space="preserve"> – соответственно сумма монетарных пассивов на начало и конец анализируемого периода;</w:t>
      </w:r>
    </w:p>
    <w:p w:rsidR="005A2B18" w:rsidRPr="00D82B2F" w:rsidRDefault="005A2B18" w:rsidP="005A2B1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B2F">
        <w:rPr>
          <w:rFonts w:ascii="Times New Roman" w:hAnsi="Times New Roman"/>
          <w:sz w:val="28"/>
          <w:szCs w:val="28"/>
          <w:lang w:val="en-US"/>
        </w:rPr>
        <w:t>I</w:t>
      </w:r>
      <w:r w:rsidRPr="00D82B2F">
        <w:rPr>
          <w:rFonts w:ascii="Times New Roman" w:hAnsi="Times New Roman"/>
          <w:sz w:val="28"/>
          <w:szCs w:val="28"/>
          <w:vertAlign w:val="subscript"/>
        </w:rPr>
        <w:t>н</w:t>
      </w:r>
      <w:r w:rsidRPr="00D82B2F">
        <w:rPr>
          <w:rFonts w:ascii="Times New Roman" w:hAnsi="Times New Roman"/>
          <w:sz w:val="28"/>
          <w:szCs w:val="28"/>
        </w:rPr>
        <w:t xml:space="preserve">, </w:t>
      </w:r>
      <w:r w:rsidRPr="00D82B2F">
        <w:rPr>
          <w:rFonts w:ascii="Times New Roman" w:hAnsi="Times New Roman"/>
          <w:sz w:val="28"/>
          <w:szCs w:val="28"/>
          <w:lang w:val="en-US"/>
        </w:rPr>
        <w:t>I</w:t>
      </w:r>
      <w:r w:rsidRPr="00D82B2F">
        <w:rPr>
          <w:rFonts w:ascii="Times New Roman" w:hAnsi="Times New Roman"/>
          <w:sz w:val="28"/>
          <w:szCs w:val="28"/>
          <w:vertAlign w:val="subscript"/>
        </w:rPr>
        <w:t>к</w:t>
      </w:r>
      <w:r w:rsidRPr="00D82B2F">
        <w:rPr>
          <w:rFonts w:ascii="Times New Roman" w:hAnsi="Times New Roman"/>
          <w:sz w:val="28"/>
          <w:szCs w:val="28"/>
        </w:rPr>
        <w:t xml:space="preserve"> и </w:t>
      </w:r>
      <w:r w:rsidRPr="00D82B2F">
        <w:rPr>
          <w:rFonts w:ascii="Times New Roman" w:hAnsi="Times New Roman"/>
          <w:sz w:val="28"/>
          <w:szCs w:val="28"/>
          <w:lang w:val="en-US"/>
        </w:rPr>
        <w:t>I</w:t>
      </w:r>
      <w:r w:rsidRPr="00D82B2F">
        <w:rPr>
          <w:rFonts w:ascii="Times New Roman" w:hAnsi="Times New Roman"/>
          <w:sz w:val="28"/>
          <w:szCs w:val="28"/>
          <w:vertAlign w:val="subscript"/>
        </w:rPr>
        <w:t>ср</w:t>
      </w:r>
      <w:r w:rsidRPr="00D82B2F">
        <w:rPr>
          <w:rFonts w:ascii="Times New Roman" w:hAnsi="Times New Roman"/>
          <w:sz w:val="28"/>
          <w:szCs w:val="28"/>
        </w:rPr>
        <w:t xml:space="preserve"> – индексы инфляции соответственно на начало, конец и в среднем за анализируемый период.</w:t>
      </w:r>
      <w:proofErr w:type="gramEnd"/>
    </w:p>
    <w:p w:rsidR="005A2B18" w:rsidRPr="00D82B2F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82B2F">
        <w:rPr>
          <w:rFonts w:ascii="Times New Roman" w:hAnsi="Times New Roman"/>
          <w:sz w:val="28"/>
          <w:szCs w:val="28"/>
        </w:rPr>
        <w:t>иск потери платежеспособности организации (таблица 3.</w:t>
      </w:r>
      <w:r w:rsidR="00BA0AF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А.3, А.4</w:t>
      </w:r>
      <w:r w:rsidRPr="00D82B2F">
        <w:rPr>
          <w:rFonts w:ascii="Times New Roman" w:hAnsi="Times New Roman"/>
          <w:sz w:val="28"/>
          <w:szCs w:val="28"/>
        </w:rPr>
        <w:t xml:space="preserve"> приложения А);</w:t>
      </w:r>
    </w:p>
    <w:p w:rsidR="005A2B18" w:rsidRPr="00D82B2F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2F">
        <w:rPr>
          <w:rFonts w:ascii="Times New Roman" w:hAnsi="Times New Roman"/>
          <w:sz w:val="28"/>
          <w:szCs w:val="28"/>
        </w:rPr>
        <w:t>риск потери финансовой устойчивости организации (таблица 3.</w:t>
      </w:r>
      <w:r w:rsidR="00C003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А.5, А.6</w:t>
      </w:r>
      <w:r w:rsidR="00C00393">
        <w:rPr>
          <w:rFonts w:ascii="Times New Roman" w:hAnsi="Times New Roman"/>
          <w:sz w:val="28"/>
          <w:szCs w:val="28"/>
        </w:rPr>
        <w:t xml:space="preserve"> приложения А),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19">
        <w:rPr>
          <w:rFonts w:ascii="Times New Roman" w:hAnsi="Times New Roman"/>
          <w:sz w:val="28"/>
          <w:szCs w:val="28"/>
        </w:rPr>
        <w:t xml:space="preserve">уровень и значимость </w:t>
      </w:r>
      <w:proofErr w:type="gramStart"/>
      <w:r w:rsidRPr="00A34E19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нансового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левериджа</w:t>
      </w:r>
      <w:proofErr w:type="spellEnd"/>
      <w:r>
        <w:rPr>
          <w:rFonts w:ascii="Times New Roman" w:hAnsi="Times New Roman"/>
          <w:sz w:val="28"/>
          <w:szCs w:val="28"/>
        </w:rPr>
        <w:t xml:space="preserve"> (таблица 3.</w:t>
      </w:r>
      <w:r w:rsidR="00C00393">
        <w:rPr>
          <w:rFonts w:ascii="Times New Roman" w:hAnsi="Times New Roman"/>
          <w:sz w:val="28"/>
          <w:szCs w:val="28"/>
        </w:rPr>
        <w:t>7</w:t>
      </w:r>
      <w:r w:rsidRPr="00A34E19">
        <w:rPr>
          <w:rFonts w:ascii="Times New Roman" w:hAnsi="Times New Roman"/>
          <w:sz w:val="28"/>
          <w:szCs w:val="28"/>
        </w:rPr>
        <w:t>)</w:t>
      </w:r>
      <w:r w:rsidR="00A12951">
        <w:rPr>
          <w:rFonts w:ascii="Times New Roman" w:hAnsi="Times New Roman"/>
          <w:sz w:val="28"/>
          <w:szCs w:val="28"/>
        </w:rPr>
        <w:t>;</w:t>
      </w:r>
    </w:p>
    <w:p w:rsidR="00A12951" w:rsidRPr="00A34E19" w:rsidRDefault="00BA0AF4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B6D">
        <w:rPr>
          <w:rFonts w:ascii="Times New Roman" w:hAnsi="Times New Roman"/>
          <w:sz w:val="28"/>
          <w:szCs w:val="28"/>
        </w:rPr>
        <w:t>тип финансово</w:t>
      </w:r>
      <w:r w:rsidRPr="00D82B2F">
        <w:rPr>
          <w:rFonts w:ascii="Times New Roman" w:hAnsi="Times New Roman"/>
          <w:sz w:val="28"/>
          <w:szCs w:val="28"/>
        </w:rPr>
        <w:t>-экономического состояния организации (таблица 3.</w:t>
      </w:r>
      <w:r>
        <w:rPr>
          <w:rFonts w:ascii="Times New Roman" w:hAnsi="Times New Roman"/>
          <w:sz w:val="28"/>
          <w:szCs w:val="28"/>
        </w:rPr>
        <w:t>8</w:t>
      </w:r>
      <w:r w:rsidRPr="00D82B2F">
        <w:rPr>
          <w:rFonts w:ascii="Times New Roman" w:hAnsi="Times New Roman"/>
          <w:sz w:val="28"/>
          <w:szCs w:val="28"/>
        </w:rPr>
        <w:t>);</w:t>
      </w:r>
    </w:p>
    <w:p w:rsidR="005A2B18" w:rsidRPr="00A34E19" w:rsidRDefault="005A2B18" w:rsidP="005A2B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4E19">
        <w:rPr>
          <w:rFonts w:ascii="Times New Roman" w:hAnsi="Times New Roman"/>
          <w:sz w:val="28"/>
          <w:szCs w:val="28"/>
        </w:rPr>
        <w:t>предпринимательский ри</w:t>
      </w:r>
      <w:r>
        <w:rPr>
          <w:rFonts w:ascii="Times New Roman" w:hAnsi="Times New Roman"/>
          <w:sz w:val="28"/>
          <w:szCs w:val="28"/>
        </w:rPr>
        <w:t>ск организации (таблица 3.9</w:t>
      </w:r>
      <w:r w:rsidRPr="00A34E19">
        <w:rPr>
          <w:rFonts w:ascii="Times New Roman" w:hAnsi="Times New Roman"/>
          <w:sz w:val="28"/>
          <w:szCs w:val="28"/>
        </w:rPr>
        <w:t>);</w:t>
      </w:r>
    </w:p>
    <w:p w:rsidR="005A2B18" w:rsidRPr="00D82B2F" w:rsidRDefault="005A2B18" w:rsidP="005A2B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4E19">
        <w:rPr>
          <w:rFonts w:ascii="Times New Roman" w:hAnsi="Times New Roman"/>
          <w:sz w:val="28"/>
          <w:szCs w:val="28"/>
        </w:rPr>
        <w:t>длительность операционного и финансового</w:t>
      </w:r>
      <w:r>
        <w:rPr>
          <w:rFonts w:ascii="Times New Roman" w:hAnsi="Times New Roman"/>
          <w:sz w:val="28"/>
          <w:szCs w:val="28"/>
        </w:rPr>
        <w:t xml:space="preserve"> цикла организации (таблица 3.10</w:t>
      </w:r>
      <w:r w:rsidRPr="00A34E19">
        <w:rPr>
          <w:rFonts w:ascii="Times New Roman" w:hAnsi="Times New Roman"/>
          <w:sz w:val="28"/>
          <w:szCs w:val="28"/>
        </w:rPr>
        <w:t>);</w:t>
      </w:r>
    </w:p>
    <w:p w:rsidR="005A2B18" w:rsidRPr="00D82B2F" w:rsidRDefault="005A2B18" w:rsidP="005A2B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82B2F">
        <w:rPr>
          <w:rFonts w:ascii="Times New Roman" w:hAnsi="Times New Roman"/>
          <w:sz w:val="28"/>
          <w:szCs w:val="28"/>
        </w:rPr>
        <w:t>риск возникновения убытков (таблица 3.1</w:t>
      </w:r>
      <w:r>
        <w:rPr>
          <w:rFonts w:ascii="Times New Roman" w:hAnsi="Times New Roman"/>
          <w:sz w:val="28"/>
          <w:szCs w:val="28"/>
        </w:rPr>
        <w:t>1, А.7</w:t>
      </w:r>
      <w:r w:rsidRPr="00D82B2F">
        <w:rPr>
          <w:rFonts w:ascii="Times New Roman" w:hAnsi="Times New Roman"/>
          <w:sz w:val="28"/>
          <w:szCs w:val="28"/>
        </w:rPr>
        <w:t xml:space="preserve"> приложения А);</w:t>
      </w:r>
    </w:p>
    <w:p w:rsidR="005A2B18" w:rsidRDefault="005A2B18" w:rsidP="005A2B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82B2F">
        <w:rPr>
          <w:rFonts w:ascii="Times New Roman" w:hAnsi="Times New Roman"/>
          <w:snapToGrid w:val="0"/>
          <w:sz w:val="28"/>
          <w:szCs w:val="28"/>
        </w:rPr>
        <w:lastRenderedPageBreak/>
        <w:t xml:space="preserve">риск вероятности банкротства, используя модели, приведенные в </w:t>
      </w:r>
      <w:r>
        <w:rPr>
          <w:rFonts w:ascii="Times New Roman" w:hAnsi="Times New Roman"/>
          <w:sz w:val="28"/>
          <w:szCs w:val="28"/>
        </w:rPr>
        <w:t>таблице А.8</w:t>
      </w:r>
      <w:r w:rsidRPr="00D82B2F">
        <w:rPr>
          <w:rFonts w:ascii="Times New Roman" w:hAnsi="Times New Roman"/>
          <w:sz w:val="28"/>
          <w:szCs w:val="28"/>
        </w:rPr>
        <w:t xml:space="preserve"> приложения А</w:t>
      </w:r>
      <w:r>
        <w:rPr>
          <w:rFonts w:ascii="Times New Roman" w:hAnsi="Times New Roman"/>
          <w:sz w:val="28"/>
          <w:szCs w:val="28"/>
        </w:rPr>
        <w:t>);</w:t>
      </w:r>
    </w:p>
    <w:p w:rsidR="005A2B18" w:rsidRPr="00391F87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основании рассчитанных показателей определить, к какой группе операционного риска, риска возникновения убытка и финансового риска относится организация. Обосновать выводы. Примерные критерии оценки указанных рисков представлены в </w:t>
      </w:r>
      <w:r w:rsidRPr="00D82B2F">
        <w:rPr>
          <w:rFonts w:ascii="Times New Roman" w:hAnsi="Times New Roman"/>
          <w:sz w:val="28"/>
          <w:szCs w:val="28"/>
        </w:rPr>
        <w:t xml:space="preserve">таблицах </w:t>
      </w:r>
      <w:r>
        <w:rPr>
          <w:rFonts w:ascii="Times New Roman" w:hAnsi="Times New Roman"/>
          <w:sz w:val="28"/>
          <w:szCs w:val="28"/>
        </w:rPr>
        <w:t>А.9</w:t>
      </w:r>
      <w:r w:rsidRPr="00D82B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А.10, А.11</w:t>
      </w:r>
      <w:r w:rsidRPr="00D82B2F">
        <w:rPr>
          <w:rFonts w:ascii="Times New Roman" w:hAnsi="Times New Roman"/>
          <w:sz w:val="28"/>
          <w:szCs w:val="28"/>
        </w:rPr>
        <w:t xml:space="preserve"> приложения 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2B18" w:rsidRDefault="005A2B18" w:rsidP="005A2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B18" w:rsidRPr="00406816" w:rsidRDefault="005A2B18" w:rsidP="005A2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816">
        <w:rPr>
          <w:rFonts w:ascii="Times New Roman" w:hAnsi="Times New Roman"/>
          <w:sz w:val="28"/>
          <w:szCs w:val="28"/>
        </w:rPr>
        <w:t>Таблица 3.1 – Данные о составе, структуре и динамике основных средств ______________________    за 20_ гг.</w:t>
      </w:r>
    </w:p>
    <w:p w:rsidR="005A2B18" w:rsidRPr="00406816" w:rsidRDefault="005A2B18" w:rsidP="005A2B18">
      <w:pPr>
        <w:pStyle w:val="11"/>
        <w:jc w:val="left"/>
        <w:rPr>
          <w:szCs w:val="22"/>
        </w:rPr>
      </w:pPr>
      <w:r w:rsidRPr="00406816">
        <w:rPr>
          <w:szCs w:val="22"/>
        </w:rPr>
        <w:t>(наименование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877"/>
        <w:gridCol w:w="1272"/>
        <w:gridCol w:w="878"/>
        <w:gridCol w:w="1272"/>
        <w:gridCol w:w="878"/>
        <w:gridCol w:w="1405"/>
        <w:gridCol w:w="774"/>
      </w:tblGrid>
      <w:tr w:rsidR="005A2B18" w:rsidRPr="00391F87" w:rsidTr="00B3350E">
        <w:trPr>
          <w:cantSplit/>
          <w:trHeight w:val="402"/>
        </w:trPr>
        <w:tc>
          <w:tcPr>
            <w:tcW w:w="1188" w:type="pct"/>
            <w:vMerge w:val="restart"/>
            <w:vAlign w:val="center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Показатели</w:t>
            </w:r>
          </w:p>
        </w:tc>
        <w:tc>
          <w:tcPr>
            <w:tcW w:w="1114" w:type="pct"/>
            <w:gridSpan w:val="2"/>
            <w:vAlign w:val="center"/>
          </w:tcPr>
          <w:p w:rsidR="005A2B18" w:rsidRPr="00406816" w:rsidRDefault="005A2B18" w:rsidP="00B3350E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На </w:t>
            </w:r>
          </w:p>
          <w:p w:rsidR="005A2B18" w:rsidRPr="00406816" w:rsidRDefault="005A2B18" w:rsidP="00B3350E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1.01.20__г.</w:t>
            </w:r>
          </w:p>
        </w:tc>
        <w:tc>
          <w:tcPr>
            <w:tcW w:w="1114" w:type="pct"/>
            <w:gridSpan w:val="2"/>
            <w:vAlign w:val="center"/>
          </w:tcPr>
          <w:p w:rsidR="005A2B18" w:rsidRPr="00406816" w:rsidRDefault="005A2B18" w:rsidP="00B3350E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На </w:t>
            </w:r>
          </w:p>
          <w:p w:rsidR="005A2B18" w:rsidRPr="00406816" w:rsidRDefault="005A2B18" w:rsidP="00B3350E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1.01.20__г.</w:t>
            </w:r>
          </w:p>
        </w:tc>
        <w:tc>
          <w:tcPr>
            <w:tcW w:w="1183" w:type="pct"/>
            <w:gridSpan w:val="2"/>
            <w:vAlign w:val="center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Отклонение</w:t>
            </w:r>
            <w:proofErr w:type="gramStart"/>
            <w:r w:rsidRPr="00406816">
              <w:rPr>
                <w:sz w:val="24"/>
                <w:szCs w:val="24"/>
              </w:rPr>
              <w:t xml:space="preserve"> </w:t>
            </w:r>
            <w:r w:rsidRPr="00406816">
              <w:rPr>
                <w:sz w:val="24"/>
                <w:szCs w:val="24"/>
              </w:rPr>
              <w:br/>
              <w:t>(+; –)</w:t>
            </w:r>
            <w:proofErr w:type="gramEnd"/>
          </w:p>
        </w:tc>
        <w:tc>
          <w:tcPr>
            <w:tcW w:w="401" w:type="pct"/>
            <w:vMerge w:val="restart"/>
            <w:vAlign w:val="center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Темп </w:t>
            </w:r>
            <w:r w:rsidRPr="00406816">
              <w:rPr>
                <w:sz w:val="24"/>
                <w:szCs w:val="24"/>
              </w:rPr>
              <w:br/>
              <w:t>роста, %</w:t>
            </w:r>
          </w:p>
        </w:tc>
      </w:tr>
      <w:tr w:rsidR="005A2B18" w:rsidRPr="00391F87" w:rsidTr="00B3350E">
        <w:trPr>
          <w:cantSplit/>
          <w:trHeight w:val="156"/>
        </w:trPr>
        <w:tc>
          <w:tcPr>
            <w:tcW w:w="1188" w:type="pct"/>
            <w:vMerge/>
            <w:vAlign w:val="center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сумма, </w:t>
            </w:r>
            <w:proofErr w:type="gramStart"/>
            <w:r w:rsidRPr="00406816">
              <w:rPr>
                <w:sz w:val="24"/>
                <w:szCs w:val="24"/>
              </w:rPr>
              <w:t>млн</w:t>
            </w:r>
            <w:proofErr w:type="gramEnd"/>
            <w:r w:rsidRPr="00406816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659" w:type="pct"/>
            <w:vAlign w:val="center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удельный </w:t>
            </w:r>
            <w:r w:rsidRPr="00406816">
              <w:rPr>
                <w:sz w:val="24"/>
                <w:szCs w:val="24"/>
              </w:rPr>
              <w:br/>
              <w:t>вес, %</w:t>
            </w:r>
          </w:p>
        </w:tc>
        <w:tc>
          <w:tcPr>
            <w:tcW w:w="455" w:type="pct"/>
            <w:vAlign w:val="center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сумма, </w:t>
            </w:r>
            <w:r w:rsidRPr="00406816">
              <w:rPr>
                <w:sz w:val="24"/>
                <w:szCs w:val="24"/>
              </w:rPr>
              <w:br/>
            </w:r>
            <w:proofErr w:type="gramStart"/>
            <w:r w:rsidRPr="00406816">
              <w:rPr>
                <w:sz w:val="24"/>
                <w:szCs w:val="24"/>
              </w:rPr>
              <w:t>млн</w:t>
            </w:r>
            <w:proofErr w:type="gramEnd"/>
            <w:r w:rsidRPr="00406816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659" w:type="pct"/>
            <w:vAlign w:val="center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удельный </w:t>
            </w:r>
            <w:r w:rsidRPr="00406816">
              <w:rPr>
                <w:sz w:val="24"/>
                <w:szCs w:val="24"/>
              </w:rPr>
              <w:br/>
              <w:t>вес, %</w:t>
            </w:r>
          </w:p>
        </w:tc>
        <w:tc>
          <w:tcPr>
            <w:tcW w:w="455" w:type="pct"/>
            <w:vAlign w:val="center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по сумме, </w:t>
            </w:r>
            <w:proofErr w:type="gramStart"/>
            <w:r w:rsidRPr="00406816">
              <w:rPr>
                <w:sz w:val="24"/>
                <w:szCs w:val="24"/>
              </w:rPr>
              <w:t>млн</w:t>
            </w:r>
            <w:proofErr w:type="gramEnd"/>
            <w:r w:rsidRPr="00406816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28" w:type="pct"/>
            <w:vAlign w:val="center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по удельному </w:t>
            </w:r>
            <w:r w:rsidRPr="00406816">
              <w:rPr>
                <w:sz w:val="24"/>
                <w:szCs w:val="24"/>
              </w:rPr>
              <w:br/>
              <w:t xml:space="preserve">весу, </w:t>
            </w:r>
            <w:proofErr w:type="spellStart"/>
            <w:r w:rsidRPr="00406816">
              <w:rPr>
                <w:sz w:val="24"/>
                <w:szCs w:val="24"/>
              </w:rPr>
              <w:t>п.п</w:t>
            </w:r>
            <w:proofErr w:type="spellEnd"/>
            <w:r w:rsidRPr="00406816">
              <w:rPr>
                <w:sz w:val="24"/>
                <w:szCs w:val="24"/>
              </w:rPr>
              <w:t>.</w:t>
            </w:r>
          </w:p>
        </w:tc>
        <w:tc>
          <w:tcPr>
            <w:tcW w:w="401" w:type="pct"/>
            <w:vMerge/>
            <w:vAlign w:val="center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175"/>
        </w:trPr>
        <w:tc>
          <w:tcPr>
            <w:tcW w:w="1188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06816">
              <w:rPr>
                <w:sz w:val="24"/>
                <w:szCs w:val="24"/>
              </w:rPr>
              <w:t>Всего основных средств</w:t>
            </w: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–</w:t>
            </w:r>
          </w:p>
        </w:tc>
        <w:tc>
          <w:tcPr>
            <w:tcW w:w="40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61"/>
        </w:trPr>
        <w:tc>
          <w:tcPr>
            <w:tcW w:w="1188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В том числе:</w:t>
            </w: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61"/>
        </w:trPr>
        <w:tc>
          <w:tcPr>
            <w:tcW w:w="1188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З</w:t>
            </w:r>
            <w:r w:rsidRPr="00406816">
              <w:rPr>
                <w:sz w:val="24"/>
                <w:szCs w:val="24"/>
              </w:rPr>
              <w:t>дания и сооружения</w:t>
            </w: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15"/>
        </w:trPr>
        <w:tc>
          <w:tcPr>
            <w:tcW w:w="1188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П</w:t>
            </w:r>
            <w:r w:rsidRPr="00406816">
              <w:rPr>
                <w:sz w:val="24"/>
                <w:szCs w:val="24"/>
              </w:rPr>
              <w:t>ередаточные устройства</w:t>
            </w: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67"/>
        </w:trPr>
        <w:tc>
          <w:tcPr>
            <w:tcW w:w="1188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</w:t>
            </w:r>
            <w:r w:rsidRPr="00406816">
              <w:rPr>
                <w:sz w:val="24"/>
                <w:szCs w:val="24"/>
              </w:rPr>
              <w:t>ашины и оборудование</w:t>
            </w: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61"/>
        </w:trPr>
        <w:tc>
          <w:tcPr>
            <w:tcW w:w="1188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и т. д.</w:t>
            </w: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61"/>
        </w:trPr>
        <w:tc>
          <w:tcPr>
            <w:tcW w:w="1188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Используемые в предпринимательской деятельности</w:t>
            </w:r>
            <w:proofErr w:type="gramEnd"/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61"/>
        </w:trPr>
        <w:tc>
          <w:tcPr>
            <w:tcW w:w="1188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Неиспользуемые в предпринимательской деятельности</w:t>
            </w:r>
            <w:proofErr w:type="gramEnd"/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A2B18" w:rsidRPr="00ED4EBF" w:rsidRDefault="005A2B18" w:rsidP="005A2B18">
      <w:pPr>
        <w:pStyle w:val="11"/>
        <w:spacing w:line="240" w:lineRule="auto"/>
        <w:ind w:firstLine="0"/>
        <w:rPr>
          <w:sz w:val="24"/>
          <w:szCs w:val="24"/>
        </w:rPr>
      </w:pPr>
      <w:r w:rsidRPr="00ED4EBF">
        <w:rPr>
          <w:i/>
          <w:sz w:val="24"/>
          <w:szCs w:val="24"/>
        </w:rPr>
        <w:t>Примечание.</w:t>
      </w:r>
      <w:r w:rsidRPr="00ED4EBF">
        <w:rPr>
          <w:sz w:val="24"/>
          <w:szCs w:val="24"/>
        </w:rPr>
        <w:t xml:space="preserve"> </w:t>
      </w:r>
      <w:proofErr w:type="gramStart"/>
      <w:r w:rsidRPr="00ED4EBF">
        <w:rPr>
          <w:sz w:val="24"/>
          <w:szCs w:val="24"/>
        </w:rPr>
        <w:t>Аналогичные таблицы составляются для оценки состава основных средств по активной и пассивной частям, используемым и не используемым в предпринимательской деятельности и т. д.</w:t>
      </w:r>
      <w:proofErr w:type="gramEnd"/>
    </w:p>
    <w:p w:rsidR="005A2B18" w:rsidRDefault="005A2B18" w:rsidP="005A2B18">
      <w:pPr>
        <w:pStyle w:val="11"/>
        <w:spacing w:line="240" w:lineRule="auto"/>
        <w:ind w:firstLine="0"/>
        <w:rPr>
          <w:sz w:val="28"/>
          <w:szCs w:val="28"/>
        </w:rPr>
      </w:pPr>
    </w:p>
    <w:p w:rsidR="005A2B18" w:rsidRPr="00406816" w:rsidRDefault="005A2B18" w:rsidP="005A2B18">
      <w:pPr>
        <w:pStyle w:val="11"/>
        <w:spacing w:line="240" w:lineRule="auto"/>
        <w:ind w:firstLine="0"/>
        <w:rPr>
          <w:sz w:val="28"/>
          <w:szCs w:val="28"/>
        </w:rPr>
      </w:pPr>
      <w:r w:rsidRPr="00406816">
        <w:rPr>
          <w:sz w:val="28"/>
          <w:szCs w:val="28"/>
        </w:rPr>
        <w:t>Таблица 3.2 – Динамика показателей технического состояния и движения основных средств ______________</w:t>
      </w:r>
      <w:r>
        <w:rPr>
          <w:sz w:val="28"/>
          <w:szCs w:val="28"/>
        </w:rPr>
        <w:t>______</w:t>
      </w:r>
      <w:r w:rsidRPr="00406816">
        <w:rPr>
          <w:sz w:val="28"/>
          <w:szCs w:val="28"/>
        </w:rPr>
        <w:t xml:space="preserve"> за 20_ – 20_ гг.</w:t>
      </w:r>
    </w:p>
    <w:p w:rsidR="005A2B18" w:rsidRPr="00406816" w:rsidRDefault="005A2B18" w:rsidP="005A2B18">
      <w:pPr>
        <w:spacing w:line="240" w:lineRule="auto"/>
        <w:rPr>
          <w:rFonts w:ascii="Times New Roman" w:hAnsi="Times New Roman"/>
        </w:rPr>
      </w:pPr>
      <w:r w:rsidRPr="00391F87">
        <w:rPr>
          <w:rFonts w:ascii="Times New Roman" w:hAnsi="Times New Roman"/>
          <w:vertAlign w:val="superscript"/>
        </w:rPr>
        <w:t xml:space="preserve">            </w:t>
      </w:r>
      <w:r w:rsidRPr="00391F87">
        <w:rPr>
          <w:rFonts w:ascii="Times New Roman" w:hAnsi="Times New Roman"/>
          <w:vertAlign w:val="superscript"/>
        </w:rPr>
        <w:tab/>
      </w:r>
      <w:r w:rsidRPr="0040681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</w:t>
      </w:r>
      <w:r w:rsidRPr="00406816">
        <w:rPr>
          <w:rFonts w:ascii="Times New Roman" w:hAnsi="Times New Roman"/>
        </w:rPr>
        <w:t>(наименование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3"/>
        <w:gridCol w:w="1032"/>
        <w:gridCol w:w="1034"/>
        <w:gridCol w:w="1642"/>
        <w:gridCol w:w="1167"/>
      </w:tblGrid>
      <w:tr w:rsidR="005A2B18" w:rsidRPr="00391F87" w:rsidTr="00B3350E">
        <w:trPr>
          <w:trHeight w:val="297"/>
        </w:trPr>
        <w:tc>
          <w:tcPr>
            <w:tcW w:w="2473" w:type="pct"/>
            <w:vAlign w:val="center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Показатели</w:t>
            </w:r>
          </w:p>
        </w:tc>
        <w:tc>
          <w:tcPr>
            <w:tcW w:w="535" w:type="pct"/>
            <w:vAlign w:val="center"/>
          </w:tcPr>
          <w:p w:rsidR="005A2B18" w:rsidRPr="00406816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6816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406816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5A2B18" w:rsidRPr="00406816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6816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406816" w:rsidRDefault="005A2B18" w:rsidP="00B3350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Отклонение</w:t>
            </w:r>
            <w:proofErr w:type="gramStart"/>
            <w:r w:rsidRPr="00406816">
              <w:rPr>
                <w:sz w:val="24"/>
                <w:szCs w:val="24"/>
              </w:rPr>
              <w:br/>
              <w:t>(+; –)</w:t>
            </w:r>
            <w:proofErr w:type="gramEnd"/>
          </w:p>
        </w:tc>
        <w:tc>
          <w:tcPr>
            <w:tcW w:w="606" w:type="pct"/>
            <w:vAlign w:val="center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Темп </w:t>
            </w:r>
            <w:r w:rsidRPr="00406816">
              <w:rPr>
                <w:sz w:val="24"/>
                <w:szCs w:val="24"/>
              </w:rPr>
              <w:br/>
              <w:t>роста, %</w:t>
            </w:r>
          </w:p>
        </w:tc>
      </w:tr>
      <w:tr w:rsidR="005A2B18" w:rsidRPr="00391F87" w:rsidTr="00B3350E">
        <w:tc>
          <w:tcPr>
            <w:tcW w:w="2473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06816">
              <w:rPr>
                <w:sz w:val="24"/>
                <w:szCs w:val="24"/>
              </w:rPr>
              <w:t xml:space="preserve">Первоначальная стоимость основных средств, </w:t>
            </w:r>
            <w:proofErr w:type="gramStart"/>
            <w:r w:rsidRPr="00406816">
              <w:rPr>
                <w:sz w:val="24"/>
                <w:szCs w:val="24"/>
              </w:rPr>
              <w:t>млн</w:t>
            </w:r>
            <w:proofErr w:type="gramEnd"/>
            <w:r w:rsidRPr="00406816">
              <w:rPr>
                <w:sz w:val="24"/>
                <w:szCs w:val="24"/>
              </w:rPr>
              <w:t xml:space="preserve"> р.: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473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431"/>
              <w:jc w:val="left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473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431"/>
              <w:jc w:val="left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473" w:type="pct"/>
          </w:tcPr>
          <w:p w:rsidR="005A2B18" w:rsidRDefault="005A2B18" w:rsidP="00B3350E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06816">
              <w:rPr>
                <w:sz w:val="24"/>
                <w:szCs w:val="24"/>
              </w:rPr>
              <w:t>Остаточ</w:t>
            </w:r>
            <w:r>
              <w:rPr>
                <w:sz w:val="24"/>
                <w:szCs w:val="24"/>
              </w:rPr>
              <w:t>ная стоимость основных средств,</w:t>
            </w:r>
          </w:p>
          <w:p w:rsidR="005A2B18" w:rsidRPr="00406816" w:rsidRDefault="005A2B18" w:rsidP="00B3350E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proofErr w:type="gramStart"/>
            <w:r w:rsidRPr="00406816">
              <w:rPr>
                <w:sz w:val="24"/>
                <w:szCs w:val="24"/>
              </w:rPr>
              <w:t>млн</w:t>
            </w:r>
            <w:proofErr w:type="gramEnd"/>
            <w:r w:rsidRPr="00406816">
              <w:rPr>
                <w:sz w:val="24"/>
                <w:szCs w:val="24"/>
              </w:rPr>
              <w:t xml:space="preserve"> р.: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473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431"/>
              <w:jc w:val="left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473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431"/>
              <w:jc w:val="left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473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06816">
              <w:rPr>
                <w:sz w:val="24"/>
                <w:szCs w:val="24"/>
              </w:rPr>
              <w:t xml:space="preserve">Поступило основных средств, </w:t>
            </w:r>
            <w:proofErr w:type="gramStart"/>
            <w:r w:rsidRPr="00406816">
              <w:rPr>
                <w:sz w:val="24"/>
                <w:szCs w:val="24"/>
              </w:rPr>
              <w:t>млн</w:t>
            </w:r>
            <w:proofErr w:type="gramEnd"/>
            <w:r w:rsidRPr="00406816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473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406816">
              <w:rPr>
                <w:sz w:val="24"/>
                <w:szCs w:val="24"/>
              </w:rPr>
              <w:t xml:space="preserve">Выбыло основных средств, </w:t>
            </w:r>
            <w:proofErr w:type="gramStart"/>
            <w:r w:rsidRPr="00406816">
              <w:rPr>
                <w:sz w:val="24"/>
                <w:szCs w:val="24"/>
              </w:rPr>
              <w:t>млн</w:t>
            </w:r>
            <w:proofErr w:type="gramEnd"/>
            <w:r w:rsidRPr="00406816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473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Pr="00406816">
              <w:rPr>
                <w:sz w:val="24"/>
                <w:szCs w:val="24"/>
              </w:rPr>
              <w:t>Показатели технического состояния и движения основных средств: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473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коэффициент изношенности: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473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431"/>
              <w:jc w:val="left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473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431"/>
              <w:jc w:val="left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182"/>
        </w:trPr>
        <w:tc>
          <w:tcPr>
            <w:tcW w:w="2473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коэффициент годности: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60"/>
        </w:trPr>
        <w:tc>
          <w:tcPr>
            <w:tcW w:w="2473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431"/>
              <w:jc w:val="left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60"/>
        </w:trPr>
        <w:tc>
          <w:tcPr>
            <w:tcW w:w="2473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431"/>
              <w:jc w:val="left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473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коэффициент обновления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473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коэффициент выбытия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473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коэффициент прироста</w:t>
            </w:r>
          </w:p>
        </w:tc>
        <w:tc>
          <w:tcPr>
            <w:tcW w:w="535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B18" w:rsidRPr="00406816" w:rsidRDefault="005A2B18" w:rsidP="00B3350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A2B18" w:rsidRPr="00BE2A52" w:rsidRDefault="005A2B18" w:rsidP="005A2B18">
      <w:pPr>
        <w:pStyle w:val="11"/>
        <w:spacing w:line="240" w:lineRule="auto"/>
        <w:ind w:firstLine="0"/>
        <w:rPr>
          <w:sz w:val="28"/>
          <w:szCs w:val="28"/>
        </w:rPr>
      </w:pPr>
    </w:p>
    <w:p w:rsidR="00BA0AF4" w:rsidRPr="00586522" w:rsidRDefault="00BA0AF4" w:rsidP="00BA0AF4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Таблица 3.3</w:t>
      </w:r>
      <w:r w:rsidRPr="00586522">
        <w:rPr>
          <w:sz w:val="28"/>
          <w:szCs w:val="28"/>
        </w:rPr>
        <w:t xml:space="preserve"> – Данные о составе, структуре и динамике финансовых и нефинансовых активов __________________ за 20_ г.</w:t>
      </w:r>
    </w:p>
    <w:p w:rsidR="00BA0AF4" w:rsidRDefault="00BA0AF4" w:rsidP="00BA0AF4">
      <w:pPr>
        <w:pStyle w:val="11"/>
        <w:spacing w:line="240" w:lineRule="auto"/>
        <w:ind w:left="568" w:firstLine="708"/>
        <w:rPr>
          <w:szCs w:val="22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Pr="00586522">
        <w:rPr>
          <w:szCs w:val="22"/>
        </w:rPr>
        <w:t>(наименование организации)</w:t>
      </w:r>
    </w:p>
    <w:p w:rsidR="00BA0AF4" w:rsidRPr="00586522" w:rsidRDefault="00BA0AF4" w:rsidP="00BA0AF4">
      <w:pPr>
        <w:pStyle w:val="11"/>
        <w:spacing w:line="240" w:lineRule="auto"/>
        <w:ind w:left="568" w:firstLine="708"/>
        <w:rPr>
          <w:szCs w:val="22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851"/>
        <w:gridCol w:w="1134"/>
        <w:gridCol w:w="791"/>
        <w:gridCol w:w="1006"/>
        <w:gridCol w:w="708"/>
        <w:gridCol w:w="1245"/>
        <w:gridCol w:w="977"/>
      </w:tblGrid>
      <w:tr w:rsidR="00BA0AF4" w:rsidRPr="00391F87" w:rsidTr="001E3195">
        <w:trPr>
          <w:cantSplit/>
          <w:trHeight w:val="402"/>
        </w:trPr>
        <w:tc>
          <w:tcPr>
            <w:tcW w:w="1538" w:type="pct"/>
            <w:vMerge w:val="restart"/>
            <w:vAlign w:val="center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Показатели</w:t>
            </w:r>
          </w:p>
        </w:tc>
        <w:tc>
          <w:tcPr>
            <w:tcW w:w="1024" w:type="pct"/>
            <w:gridSpan w:val="2"/>
            <w:vAlign w:val="center"/>
          </w:tcPr>
          <w:p w:rsidR="00BA0AF4" w:rsidRPr="00586522" w:rsidRDefault="00BA0AF4" w:rsidP="001E3195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 xml:space="preserve">На </w:t>
            </w:r>
          </w:p>
          <w:p w:rsidR="00BA0AF4" w:rsidRPr="00586522" w:rsidRDefault="00BA0AF4" w:rsidP="001E3195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1.01.20__г.</w:t>
            </w:r>
          </w:p>
        </w:tc>
        <w:tc>
          <w:tcPr>
            <w:tcW w:w="927" w:type="pct"/>
            <w:gridSpan w:val="2"/>
            <w:vAlign w:val="center"/>
          </w:tcPr>
          <w:p w:rsidR="00BA0AF4" w:rsidRPr="00586522" w:rsidRDefault="00BA0AF4" w:rsidP="001E3195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 xml:space="preserve">На </w:t>
            </w:r>
          </w:p>
          <w:p w:rsidR="00BA0AF4" w:rsidRPr="00586522" w:rsidRDefault="00BA0AF4" w:rsidP="001E3195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1.01.20__г.</w:t>
            </w:r>
          </w:p>
        </w:tc>
        <w:tc>
          <w:tcPr>
            <w:tcW w:w="1007" w:type="pct"/>
            <w:gridSpan w:val="2"/>
            <w:vAlign w:val="center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Отклонение</w:t>
            </w:r>
            <w:proofErr w:type="gramStart"/>
            <w:r w:rsidRPr="00586522">
              <w:rPr>
                <w:sz w:val="24"/>
                <w:szCs w:val="24"/>
              </w:rPr>
              <w:t xml:space="preserve"> </w:t>
            </w:r>
            <w:r w:rsidRPr="00586522">
              <w:rPr>
                <w:sz w:val="24"/>
                <w:szCs w:val="24"/>
              </w:rPr>
              <w:br/>
              <w:t>(+; –)</w:t>
            </w:r>
            <w:proofErr w:type="gramEnd"/>
          </w:p>
        </w:tc>
        <w:tc>
          <w:tcPr>
            <w:tcW w:w="504" w:type="pct"/>
            <w:vMerge w:val="restart"/>
            <w:vAlign w:val="center"/>
          </w:tcPr>
          <w:p w:rsidR="00BA0AF4" w:rsidRPr="00586522" w:rsidRDefault="00BA0AF4" w:rsidP="001E3195">
            <w:pPr>
              <w:pStyle w:val="11"/>
              <w:spacing w:line="240" w:lineRule="auto"/>
              <w:ind w:left="206" w:right="143" w:firstLine="0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 xml:space="preserve">Темп </w:t>
            </w:r>
            <w:r w:rsidRPr="00586522">
              <w:rPr>
                <w:sz w:val="24"/>
                <w:szCs w:val="24"/>
              </w:rPr>
              <w:br/>
              <w:t>роста, %</w:t>
            </w:r>
          </w:p>
        </w:tc>
      </w:tr>
      <w:tr w:rsidR="00BA0AF4" w:rsidRPr="00391F87" w:rsidTr="001E3195">
        <w:trPr>
          <w:cantSplit/>
          <w:trHeight w:val="156"/>
        </w:trPr>
        <w:tc>
          <w:tcPr>
            <w:tcW w:w="1538" w:type="pct"/>
            <w:vMerge/>
            <w:vAlign w:val="center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 xml:space="preserve">сумма, </w:t>
            </w:r>
            <w:proofErr w:type="gramStart"/>
            <w:r w:rsidRPr="00586522">
              <w:rPr>
                <w:sz w:val="24"/>
                <w:szCs w:val="24"/>
              </w:rPr>
              <w:t>млн</w:t>
            </w:r>
            <w:proofErr w:type="gramEnd"/>
            <w:r w:rsidRPr="00586522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585" w:type="pct"/>
            <w:vAlign w:val="center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 xml:space="preserve">удельный </w:t>
            </w:r>
            <w:r w:rsidRPr="00586522">
              <w:rPr>
                <w:sz w:val="24"/>
                <w:szCs w:val="24"/>
              </w:rPr>
              <w:br/>
              <w:t>вес, %</w:t>
            </w:r>
          </w:p>
        </w:tc>
        <w:tc>
          <w:tcPr>
            <w:tcW w:w="408" w:type="pct"/>
            <w:vAlign w:val="center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 xml:space="preserve">сумма, </w:t>
            </w:r>
            <w:r w:rsidRPr="00586522">
              <w:rPr>
                <w:sz w:val="24"/>
                <w:szCs w:val="24"/>
              </w:rPr>
              <w:br/>
            </w:r>
            <w:proofErr w:type="gramStart"/>
            <w:r w:rsidRPr="00586522">
              <w:rPr>
                <w:sz w:val="24"/>
                <w:szCs w:val="24"/>
              </w:rPr>
              <w:t>млн</w:t>
            </w:r>
            <w:proofErr w:type="gramEnd"/>
            <w:r w:rsidRPr="00586522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519" w:type="pct"/>
            <w:vAlign w:val="center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 xml:space="preserve">удельный </w:t>
            </w:r>
            <w:r w:rsidRPr="00586522">
              <w:rPr>
                <w:sz w:val="24"/>
                <w:szCs w:val="24"/>
              </w:rPr>
              <w:br/>
              <w:t>вес, %</w:t>
            </w:r>
          </w:p>
        </w:tc>
        <w:tc>
          <w:tcPr>
            <w:tcW w:w="365" w:type="pct"/>
            <w:vAlign w:val="center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 xml:space="preserve">по сумме, </w:t>
            </w:r>
            <w:proofErr w:type="gramStart"/>
            <w:r w:rsidRPr="00586522">
              <w:rPr>
                <w:sz w:val="24"/>
                <w:szCs w:val="24"/>
              </w:rPr>
              <w:t>млн</w:t>
            </w:r>
            <w:proofErr w:type="gramEnd"/>
            <w:r w:rsidRPr="00586522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642" w:type="pct"/>
            <w:vAlign w:val="center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 xml:space="preserve">по удельному </w:t>
            </w:r>
            <w:r w:rsidRPr="00586522">
              <w:rPr>
                <w:sz w:val="24"/>
                <w:szCs w:val="24"/>
              </w:rPr>
              <w:br/>
              <w:t xml:space="preserve">весу, </w:t>
            </w:r>
            <w:proofErr w:type="spellStart"/>
            <w:r w:rsidRPr="00586522">
              <w:rPr>
                <w:sz w:val="24"/>
                <w:szCs w:val="24"/>
              </w:rPr>
              <w:t>п.п</w:t>
            </w:r>
            <w:proofErr w:type="spellEnd"/>
            <w:r w:rsidRPr="00586522">
              <w:rPr>
                <w:sz w:val="24"/>
                <w:szCs w:val="24"/>
              </w:rPr>
              <w:t>.</w:t>
            </w:r>
          </w:p>
        </w:tc>
        <w:tc>
          <w:tcPr>
            <w:tcW w:w="504" w:type="pct"/>
            <w:vMerge/>
            <w:vAlign w:val="center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175"/>
        </w:trPr>
        <w:tc>
          <w:tcPr>
            <w:tcW w:w="153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1. Активы, всего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100,0</w:t>
            </w: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–</w:t>
            </w: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261"/>
        </w:trPr>
        <w:tc>
          <w:tcPr>
            <w:tcW w:w="153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2. Финансовые активы, всего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261"/>
        </w:trPr>
        <w:tc>
          <w:tcPr>
            <w:tcW w:w="153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В том числе: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261"/>
        </w:trPr>
        <w:tc>
          <w:tcPr>
            <w:tcW w:w="153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Д</w:t>
            </w:r>
            <w:r w:rsidRPr="00586522">
              <w:rPr>
                <w:sz w:val="24"/>
                <w:szCs w:val="24"/>
              </w:rPr>
              <w:t>енежные средства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261"/>
        </w:trPr>
        <w:tc>
          <w:tcPr>
            <w:tcW w:w="153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Л</w:t>
            </w:r>
            <w:r w:rsidRPr="00586522">
              <w:rPr>
                <w:sz w:val="24"/>
                <w:szCs w:val="24"/>
              </w:rPr>
              <w:t>егкореализуемые ценные бумаги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215"/>
        </w:trPr>
        <w:tc>
          <w:tcPr>
            <w:tcW w:w="153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Д</w:t>
            </w:r>
            <w:r w:rsidRPr="00586522">
              <w:rPr>
                <w:sz w:val="24"/>
                <w:szCs w:val="24"/>
              </w:rPr>
              <w:t>ебиторская задолженность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267"/>
        </w:trPr>
        <w:tc>
          <w:tcPr>
            <w:tcW w:w="153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Д</w:t>
            </w:r>
            <w:r w:rsidRPr="00586522">
              <w:rPr>
                <w:sz w:val="24"/>
                <w:szCs w:val="24"/>
              </w:rPr>
              <w:t>олгосрочные финансовые вложения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267"/>
        </w:trPr>
        <w:tc>
          <w:tcPr>
            <w:tcW w:w="153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О</w:t>
            </w:r>
            <w:r w:rsidRPr="00586522">
              <w:rPr>
                <w:sz w:val="24"/>
                <w:szCs w:val="24"/>
              </w:rPr>
              <w:t>тложенные налоговые активы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267"/>
        </w:trPr>
        <w:tc>
          <w:tcPr>
            <w:tcW w:w="153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Р</w:t>
            </w:r>
            <w:r w:rsidRPr="00586522">
              <w:rPr>
                <w:sz w:val="24"/>
                <w:szCs w:val="24"/>
              </w:rPr>
              <w:t>асходы будущих периодов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267"/>
        </w:trPr>
        <w:tc>
          <w:tcPr>
            <w:tcW w:w="153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3. Нефинансовые активы, всего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261"/>
        </w:trPr>
        <w:tc>
          <w:tcPr>
            <w:tcW w:w="153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В том числе: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267"/>
        </w:trPr>
        <w:tc>
          <w:tcPr>
            <w:tcW w:w="153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О</w:t>
            </w:r>
            <w:r w:rsidRPr="00586522">
              <w:rPr>
                <w:sz w:val="24"/>
                <w:szCs w:val="24"/>
              </w:rPr>
              <w:t>сновные средства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267"/>
        </w:trPr>
        <w:tc>
          <w:tcPr>
            <w:tcW w:w="153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Н</w:t>
            </w:r>
            <w:r w:rsidRPr="00586522">
              <w:rPr>
                <w:sz w:val="24"/>
                <w:szCs w:val="24"/>
              </w:rPr>
              <w:t>ематериальные активы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267"/>
        </w:trPr>
        <w:tc>
          <w:tcPr>
            <w:tcW w:w="153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Д</w:t>
            </w:r>
            <w:r w:rsidRPr="00586522">
              <w:rPr>
                <w:sz w:val="24"/>
                <w:szCs w:val="24"/>
              </w:rPr>
              <w:t>оходные вложения в материальные активы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528"/>
        </w:trPr>
        <w:tc>
          <w:tcPr>
            <w:tcW w:w="1538" w:type="pct"/>
          </w:tcPr>
          <w:p w:rsidR="00BA0AF4" w:rsidRPr="00586522" w:rsidRDefault="00BA0AF4" w:rsidP="001E3195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В</w:t>
            </w:r>
            <w:r w:rsidRPr="00586522">
              <w:rPr>
                <w:rFonts w:ascii="Times New Roman" w:hAnsi="Times New Roman"/>
                <w:sz w:val="24"/>
                <w:szCs w:val="24"/>
              </w:rPr>
              <w:t>ложения в долгосрочные активы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267"/>
        </w:trPr>
        <w:tc>
          <w:tcPr>
            <w:tcW w:w="153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З</w:t>
            </w:r>
            <w:r w:rsidRPr="00586522">
              <w:rPr>
                <w:sz w:val="24"/>
                <w:szCs w:val="24"/>
              </w:rPr>
              <w:t>апасы, включая НДС по приобретенным товарам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267"/>
        </w:trPr>
        <w:tc>
          <w:tcPr>
            <w:tcW w:w="1538" w:type="pct"/>
          </w:tcPr>
          <w:p w:rsidR="00BA0AF4" w:rsidRPr="00586522" w:rsidRDefault="00BA0AF4" w:rsidP="001E3195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Д</w:t>
            </w:r>
            <w:r w:rsidRPr="00586522">
              <w:rPr>
                <w:rFonts w:ascii="Times New Roman" w:hAnsi="Times New Roman"/>
                <w:sz w:val="24"/>
                <w:szCs w:val="24"/>
              </w:rPr>
              <w:t>олгосрочные активы, предназначенные для реализации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0AF4" w:rsidRPr="00391F87" w:rsidTr="001E3195">
        <w:trPr>
          <w:trHeight w:val="267"/>
        </w:trPr>
        <w:tc>
          <w:tcPr>
            <w:tcW w:w="153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 П</w:t>
            </w:r>
            <w:r w:rsidRPr="00586522">
              <w:rPr>
                <w:sz w:val="24"/>
                <w:szCs w:val="24"/>
              </w:rPr>
              <w:t>рочие активы</w:t>
            </w:r>
          </w:p>
        </w:tc>
        <w:tc>
          <w:tcPr>
            <w:tcW w:w="43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BA0AF4" w:rsidRPr="00586522" w:rsidRDefault="00BA0AF4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A2B18" w:rsidRDefault="005A2B18" w:rsidP="005A2B18">
      <w:pPr>
        <w:pStyle w:val="11"/>
        <w:spacing w:line="240" w:lineRule="auto"/>
        <w:ind w:firstLine="0"/>
        <w:rPr>
          <w:sz w:val="28"/>
          <w:szCs w:val="28"/>
        </w:rPr>
      </w:pPr>
      <w:r w:rsidRPr="00586522">
        <w:rPr>
          <w:sz w:val="28"/>
          <w:szCs w:val="28"/>
        </w:rPr>
        <w:lastRenderedPageBreak/>
        <w:t>Таблица 3.</w:t>
      </w:r>
      <w:r w:rsidR="00E2786B">
        <w:rPr>
          <w:sz w:val="28"/>
          <w:szCs w:val="28"/>
        </w:rPr>
        <w:t>4</w:t>
      </w:r>
      <w:r w:rsidRPr="00586522">
        <w:rPr>
          <w:sz w:val="28"/>
          <w:szCs w:val="28"/>
        </w:rPr>
        <w:t xml:space="preserve"> – Данные о типе финансовой устойчивости ______________ </w:t>
      </w:r>
    </w:p>
    <w:p w:rsidR="005A2B18" w:rsidRDefault="005A2B18" w:rsidP="005A2B18">
      <w:pPr>
        <w:pStyle w:val="11"/>
        <w:ind w:firstLine="0"/>
        <w:rPr>
          <w:sz w:val="28"/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586522">
        <w:rPr>
          <w:szCs w:val="28"/>
        </w:rPr>
        <w:t>(наименование организации</w:t>
      </w:r>
      <w:r w:rsidRPr="00391F87">
        <w:rPr>
          <w:szCs w:val="28"/>
          <w:vertAlign w:val="superscript"/>
        </w:rPr>
        <w:t>)</w:t>
      </w:r>
    </w:p>
    <w:p w:rsidR="005A2B18" w:rsidRPr="00586522" w:rsidRDefault="005A2B18" w:rsidP="005A2B18">
      <w:pPr>
        <w:pStyle w:val="11"/>
        <w:ind w:firstLine="0"/>
        <w:rPr>
          <w:sz w:val="28"/>
          <w:szCs w:val="28"/>
        </w:rPr>
      </w:pPr>
      <w:r w:rsidRPr="00586522">
        <w:rPr>
          <w:sz w:val="28"/>
          <w:szCs w:val="28"/>
        </w:rPr>
        <w:t>за 20_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417"/>
        <w:gridCol w:w="1560"/>
        <w:gridCol w:w="1275"/>
      </w:tblGrid>
      <w:tr w:rsidR="005A2B18" w:rsidRPr="00391F87" w:rsidTr="00B3350E">
        <w:tc>
          <w:tcPr>
            <w:tcW w:w="4219" w:type="dxa"/>
            <w:vAlign w:val="center"/>
          </w:tcPr>
          <w:p w:rsidR="005A2B18" w:rsidRPr="00586522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5A2B18" w:rsidRPr="00586522" w:rsidRDefault="005A2B18" w:rsidP="00B3350E">
            <w:pPr>
              <w:pStyle w:val="23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 xml:space="preserve">На </w:t>
            </w:r>
          </w:p>
          <w:p w:rsidR="005A2B18" w:rsidRPr="00586522" w:rsidRDefault="005A2B18" w:rsidP="00B3350E">
            <w:pPr>
              <w:pStyle w:val="23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1.01.20__г.</w:t>
            </w:r>
          </w:p>
        </w:tc>
        <w:tc>
          <w:tcPr>
            <w:tcW w:w="1417" w:type="dxa"/>
            <w:vAlign w:val="center"/>
          </w:tcPr>
          <w:p w:rsidR="005A2B18" w:rsidRPr="00586522" w:rsidRDefault="005A2B18" w:rsidP="00B3350E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 xml:space="preserve">На </w:t>
            </w:r>
          </w:p>
          <w:p w:rsidR="005A2B18" w:rsidRPr="00586522" w:rsidRDefault="005A2B18" w:rsidP="00B3350E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1.01.20__г.</w:t>
            </w:r>
          </w:p>
        </w:tc>
        <w:tc>
          <w:tcPr>
            <w:tcW w:w="1560" w:type="dxa"/>
            <w:vAlign w:val="center"/>
          </w:tcPr>
          <w:p w:rsidR="005A2B18" w:rsidRPr="00586522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Отклонение</w:t>
            </w:r>
            <w:proofErr w:type="gramStart"/>
            <w:r w:rsidRPr="00586522">
              <w:rPr>
                <w:sz w:val="24"/>
                <w:szCs w:val="24"/>
              </w:rPr>
              <w:br/>
              <w:t>(+; –)</w:t>
            </w:r>
            <w:proofErr w:type="gramEnd"/>
          </w:p>
        </w:tc>
        <w:tc>
          <w:tcPr>
            <w:tcW w:w="1275" w:type="dxa"/>
            <w:vAlign w:val="center"/>
          </w:tcPr>
          <w:p w:rsidR="005A2B18" w:rsidRPr="00586522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 xml:space="preserve">Темп </w:t>
            </w:r>
            <w:r w:rsidRPr="00586522">
              <w:rPr>
                <w:sz w:val="24"/>
                <w:szCs w:val="24"/>
              </w:rPr>
              <w:br/>
              <w:t>роста, %</w:t>
            </w:r>
          </w:p>
        </w:tc>
      </w:tr>
      <w:tr w:rsidR="005A2B18" w:rsidRPr="00391F87" w:rsidTr="00B3350E">
        <w:tc>
          <w:tcPr>
            <w:tcW w:w="4219" w:type="dxa"/>
          </w:tcPr>
          <w:p w:rsidR="005A2B18" w:rsidRPr="00586522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522">
              <w:rPr>
                <w:rFonts w:ascii="Times New Roman" w:hAnsi="Times New Roman"/>
                <w:sz w:val="24"/>
                <w:szCs w:val="24"/>
              </w:rPr>
              <w:t>1. Нефинансовые активы</w:t>
            </w:r>
          </w:p>
        </w:tc>
        <w:tc>
          <w:tcPr>
            <w:tcW w:w="1276" w:type="dxa"/>
          </w:tcPr>
          <w:p w:rsidR="005A2B18" w:rsidRPr="00586522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B18" w:rsidRPr="00586522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2B18" w:rsidRPr="00586522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B18" w:rsidRPr="00586522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4219" w:type="dxa"/>
          </w:tcPr>
          <w:p w:rsidR="005A2B18" w:rsidRPr="00586522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522">
              <w:rPr>
                <w:rFonts w:ascii="Times New Roman" w:hAnsi="Times New Roman"/>
                <w:sz w:val="24"/>
                <w:szCs w:val="24"/>
              </w:rPr>
              <w:t>2. Собственный капитал</w:t>
            </w:r>
          </w:p>
        </w:tc>
        <w:tc>
          <w:tcPr>
            <w:tcW w:w="1276" w:type="dxa"/>
          </w:tcPr>
          <w:p w:rsidR="005A2B18" w:rsidRPr="00586522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B18" w:rsidRPr="00586522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2B18" w:rsidRPr="00586522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B18" w:rsidRPr="00586522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4219" w:type="dxa"/>
          </w:tcPr>
          <w:p w:rsidR="005A2B18" w:rsidRPr="00586522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522">
              <w:rPr>
                <w:rFonts w:ascii="Times New Roman" w:hAnsi="Times New Roman"/>
                <w:sz w:val="24"/>
                <w:szCs w:val="24"/>
              </w:rPr>
              <w:t>3. Индикатор финансовой устойчивости (стр. 2 – стр. 1)</w:t>
            </w:r>
          </w:p>
        </w:tc>
        <w:tc>
          <w:tcPr>
            <w:tcW w:w="1276" w:type="dxa"/>
          </w:tcPr>
          <w:p w:rsidR="005A2B18" w:rsidRPr="00586522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B18" w:rsidRPr="00586522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2B18" w:rsidRPr="00586522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B18" w:rsidRPr="00586522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B18" w:rsidRDefault="005A2B18" w:rsidP="005A2B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4EBF">
        <w:rPr>
          <w:rFonts w:ascii="Times New Roman" w:hAnsi="Times New Roman"/>
          <w:i/>
          <w:sz w:val="24"/>
          <w:szCs w:val="24"/>
        </w:rPr>
        <w:t>Примечание.</w:t>
      </w:r>
      <w:r w:rsidRPr="00ED4EBF">
        <w:rPr>
          <w:rFonts w:ascii="Times New Roman" w:hAnsi="Times New Roman"/>
          <w:sz w:val="24"/>
          <w:szCs w:val="24"/>
        </w:rPr>
        <w:t xml:space="preserve"> В состоянии равновесия индикатор = 0; в состоянии чистого кредитования индикатор &gt; 0; в состоянии чистого заимствования индикатор &lt; 0.</w:t>
      </w:r>
    </w:p>
    <w:p w:rsidR="005A2B18" w:rsidRDefault="005A2B18" w:rsidP="005A2B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2786B" w:rsidRDefault="00E2786B" w:rsidP="005A2B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B18" w:rsidRDefault="005A2B18" w:rsidP="005A2B18">
      <w:pPr>
        <w:pStyle w:val="21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86522">
        <w:rPr>
          <w:rFonts w:ascii="Times New Roman" w:hAnsi="Times New Roman"/>
          <w:bCs/>
          <w:sz w:val="28"/>
          <w:szCs w:val="28"/>
        </w:rPr>
        <w:t>Таблица 3.</w:t>
      </w:r>
      <w:r w:rsidR="00E2786B">
        <w:rPr>
          <w:rFonts w:ascii="Times New Roman" w:hAnsi="Times New Roman"/>
          <w:bCs/>
          <w:sz w:val="28"/>
          <w:szCs w:val="28"/>
        </w:rPr>
        <w:t>5</w:t>
      </w:r>
      <w:r w:rsidRPr="00586522">
        <w:rPr>
          <w:rFonts w:ascii="Times New Roman" w:hAnsi="Times New Roman"/>
          <w:bCs/>
          <w:sz w:val="28"/>
          <w:szCs w:val="28"/>
        </w:rPr>
        <w:t xml:space="preserve"> – Динамика показателей </w:t>
      </w:r>
      <w:r>
        <w:rPr>
          <w:rFonts w:ascii="Times New Roman" w:hAnsi="Times New Roman"/>
          <w:bCs/>
          <w:sz w:val="28"/>
          <w:szCs w:val="28"/>
        </w:rPr>
        <w:t>ликвидности и платежеспособности</w:t>
      </w:r>
      <w:r w:rsidRPr="00586522">
        <w:rPr>
          <w:rFonts w:ascii="Times New Roman" w:hAnsi="Times New Roman"/>
          <w:bCs/>
          <w:sz w:val="28"/>
          <w:szCs w:val="28"/>
        </w:rPr>
        <w:t xml:space="preserve"> __________</w:t>
      </w:r>
      <w:r>
        <w:rPr>
          <w:rFonts w:ascii="Times New Roman" w:hAnsi="Times New Roman"/>
          <w:bCs/>
          <w:sz w:val="28"/>
          <w:szCs w:val="28"/>
        </w:rPr>
        <w:t xml:space="preserve">___________ </w:t>
      </w:r>
      <w:r w:rsidRPr="00586522">
        <w:rPr>
          <w:rFonts w:ascii="Times New Roman" w:hAnsi="Times New Roman"/>
          <w:sz w:val="28"/>
          <w:szCs w:val="28"/>
        </w:rPr>
        <w:t>за 20__г.</w:t>
      </w:r>
    </w:p>
    <w:p w:rsidR="005A2B18" w:rsidRPr="00622D47" w:rsidRDefault="005A2B18" w:rsidP="005A2B18">
      <w:pPr>
        <w:pStyle w:val="21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86522">
        <w:rPr>
          <w:rFonts w:ascii="Times New Roman" w:hAnsi="Times New Roman"/>
        </w:rPr>
        <w:t>(наименование организации)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1384"/>
        <w:gridCol w:w="1384"/>
        <w:gridCol w:w="1780"/>
      </w:tblGrid>
      <w:tr w:rsidR="005A2B18" w:rsidRPr="00391F87" w:rsidTr="00B3350E">
        <w:tc>
          <w:tcPr>
            <w:tcW w:w="2637" w:type="pct"/>
            <w:vAlign w:val="center"/>
          </w:tcPr>
          <w:p w:rsidR="005A2B18" w:rsidRPr="0058652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2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19" w:type="pct"/>
            <w:vAlign w:val="center"/>
          </w:tcPr>
          <w:p w:rsidR="005A2B18" w:rsidRPr="00586522" w:rsidRDefault="005A2B18" w:rsidP="00B3350E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 xml:space="preserve">На </w:t>
            </w:r>
          </w:p>
          <w:p w:rsidR="005A2B18" w:rsidRPr="00586522" w:rsidRDefault="005A2B18" w:rsidP="00B3350E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1.01.</w:t>
            </w:r>
          </w:p>
          <w:p w:rsidR="005A2B18" w:rsidRPr="00586522" w:rsidRDefault="005A2B18" w:rsidP="00B3350E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20__г.</w:t>
            </w:r>
          </w:p>
        </w:tc>
        <w:tc>
          <w:tcPr>
            <w:tcW w:w="719" w:type="pct"/>
            <w:vAlign w:val="center"/>
          </w:tcPr>
          <w:p w:rsidR="005A2B18" w:rsidRPr="00586522" w:rsidRDefault="005A2B18" w:rsidP="00B3350E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 xml:space="preserve">На </w:t>
            </w:r>
          </w:p>
          <w:p w:rsidR="005A2B18" w:rsidRPr="00586522" w:rsidRDefault="005A2B18" w:rsidP="00B3350E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1.01.</w:t>
            </w:r>
          </w:p>
          <w:p w:rsidR="005A2B18" w:rsidRPr="00586522" w:rsidRDefault="005A2B18" w:rsidP="00B3350E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586522">
              <w:rPr>
                <w:sz w:val="24"/>
                <w:szCs w:val="24"/>
              </w:rPr>
              <w:t>20__г.</w:t>
            </w:r>
          </w:p>
        </w:tc>
        <w:tc>
          <w:tcPr>
            <w:tcW w:w="925" w:type="pct"/>
            <w:vAlign w:val="center"/>
          </w:tcPr>
          <w:p w:rsidR="005A2B18" w:rsidRPr="0058652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22">
              <w:rPr>
                <w:rFonts w:ascii="Times New Roman" w:hAnsi="Times New Roman"/>
                <w:sz w:val="24"/>
                <w:szCs w:val="24"/>
              </w:rPr>
              <w:t>Темп</w:t>
            </w:r>
          </w:p>
          <w:p w:rsidR="005A2B18" w:rsidRPr="0058652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22">
              <w:rPr>
                <w:rFonts w:ascii="Times New Roman" w:hAnsi="Times New Roman"/>
                <w:sz w:val="24"/>
                <w:szCs w:val="24"/>
              </w:rPr>
              <w:t>роста</w:t>
            </w:r>
            <w:proofErr w:type="gramStart"/>
            <w:r w:rsidRPr="00586522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586522">
              <w:rPr>
                <w:rFonts w:ascii="Times New Roman" w:hAnsi="Times New Roman"/>
                <w:spacing w:val="-6"/>
                <w:sz w:val="24"/>
                <w:szCs w:val="24"/>
              </w:rPr>
              <w:t>или отклонение (+,)</w:t>
            </w:r>
          </w:p>
        </w:tc>
      </w:tr>
      <w:tr w:rsidR="005A2B18" w:rsidRPr="00391F87" w:rsidTr="00B3350E">
        <w:tc>
          <w:tcPr>
            <w:tcW w:w="2637" w:type="pct"/>
            <w:vAlign w:val="center"/>
          </w:tcPr>
          <w:p w:rsidR="005A2B18" w:rsidRPr="00586522" w:rsidRDefault="005A2B18" w:rsidP="00B3350E">
            <w:pPr>
              <w:spacing w:after="0" w:line="240" w:lineRule="auto"/>
              <w:ind w:right="-16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1. Долгосрочные активы,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р.</w:t>
            </w: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637" w:type="pct"/>
            <w:vAlign w:val="center"/>
          </w:tcPr>
          <w:p w:rsidR="005A2B18" w:rsidRPr="00586522" w:rsidRDefault="005A2B18" w:rsidP="00B3350E">
            <w:pPr>
              <w:spacing w:after="0" w:line="240" w:lineRule="auto"/>
              <w:ind w:right="-16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  <w:r w:rsidRPr="005865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.Краткосрочные активы, </w:t>
            </w:r>
            <w:proofErr w:type="gramStart"/>
            <w:r w:rsidRPr="005865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млн</w:t>
            </w:r>
            <w:proofErr w:type="gramEnd"/>
            <w:r w:rsidRPr="005865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р.</w:t>
            </w: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637" w:type="pct"/>
            <w:vAlign w:val="center"/>
          </w:tcPr>
          <w:p w:rsidR="005A2B18" w:rsidRPr="00586522" w:rsidRDefault="005A2B18" w:rsidP="00B33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Денежные средства и финансовые вложения, </w:t>
            </w:r>
            <w:proofErr w:type="gramStart"/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637" w:type="pct"/>
            <w:vAlign w:val="center"/>
          </w:tcPr>
          <w:p w:rsidR="005A2B18" w:rsidRPr="00586522" w:rsidRDefault="005A2B18" w:rsidP="00B33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.Краткосрочная дебиторская задолженность,  </w:t>
            </w:r>
            <w:proofErr w:type="gramStart"/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637" w:type="pct"/>
            <w:vAlign w:val="center"/>
          </w:tcPr>
          <w:p w:rsidR="005A2B18" w:rsidRDefault="005A2B18" w:rsidP="00B33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Собственный капитал,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637" w:type="pct"/>
            <w:vAlign w:val="center"/>
          </w:tcPr>
          <w:p w:rsidR="005A2B18" w:rsidRDefault="005A2B18" w:rsidP="00B33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Долгосрочные обязательства,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637" w:type="pct"/>
            <w:vAlign w:val="center"/>
          </w:tcPr>
          <w:p w:rsidR="005A2B18" w:rsidRPr="00586522" w:rsidRDefault="005A2B18" w:rsidP="00B33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Краткосрочные обязательства, </w:t>
            </w:r>
            <w:proofErr w:type="gramStart"/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637" w:type="pct"/>
            <w:vAlign w:val="center"/>
          </w:tcPr>
          <w:p w:rsidR="005A2B18" w:rsidRDefault="005A2B18" w:rsidP="00B33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Собственные оборотные средства,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 (стр. 3 + стр.4 – стр.1)</w:t>
            </w: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637" w:type="pct"/>
            <w:vAlign w:val="center"/>
          </w:tcPr>
          <w:p w:rsidR="005A2B18" w:rsidRPr="00586522" w:rsidRDefault="005A2B18" w:rsidP="00B33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ликвидности и платежеспособности</w:t>
            </w: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637" w:type="pct"/>
            <w:vAlign w:val="center"/>
          </w:tcPr>
          <w:p w:rsidR="005A2B18" w:rsidRPr="00586522" w:rsidRDefault="005A2B18" w:rsidP="00B33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>.1.Коэффициент абсолютной ликвидности (стр.2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стр.5</w:t>
            </w: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637" w:type="pct"/>
            <w:vAlign w:val="center"/>
          </w:tcPr>
          <w:p w:rsidR="005A2B18" w:rsidRPr="00586522" w:rsidRDefault="005A2B18" w:rsidP="00B33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>.2.Коэффициент промежуточной ликвидности ((стр.2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стр.5</w:t>
            </w: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637" w:type="pct"/>
            <w:vAlign w:val="center"/>
          </w:tcPr>
          <w:p w:rsidR="005A2B18" w:rsidRPr="00586522" w:rsidRDefault="005A2B18" w:rsidP="00B33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>.3.Коэффи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циент текущей ликвидности (стр.2</w:t>
            </w: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>:стр.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8652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637" w:type="pct"/>
          </w:tcPr>
          <w:p w:rsidR="005A2B18" w:rsidRPr="000814A1" w:rsidRDefault="005A2B18" w:rsidP="00B3350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14A1">
              <w:rPr>
                <w:rFonts w:ascii="Times New Roman" w:hAnsi="Times New Roman"/>
                <w:sz w:val="24"/>
                <w:szCs w:val="24"/>
              </w:rPr>
              <w:t>.4. Коэффициент обеспеченности</w:t>
            </w:r>
          </w:p>
          <w:p w:rsidR="005A2B18" w:rsidRPr="000814A1" w:rsidRDefault="005A2B18" w:rsidP="00B3350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A1">
              <w:rPr>
                <w:rFonts w:ascii="Times New Roman" w:hAnsi="Times New Roman"/>
                <w:sz w:val="24"/>
                <w:szCs w:val="24"/>
              </w:rPr>
              <w:t>собственными оборотными средствами (стр.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0814A1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0814A1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14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391F87" w:rsidTr="00B3350E">
        <w:tc>
          <w:tcPr>
            <w:tcW w:w="2637" w:type="pct"/>
            <w:vAlign w:val="center"/>
          </w:tcPr>
          <w:p w:rsidR="005A2B18" w:rsidRDefault="005A2B18" w:rsidP="00B33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  <w:r w:rsidRPr="000814A1">
              <w:rPr>
                <w:rFonts w:ascii="Times New Roman" w:hAnsi="Times New Roman"/>
                <w:sz w:val="24"/>
                <w:szCs w:val="24"/>
              </w:rPr>
              <w:t xml:space="preserve"> Коэффициент обеспеченности финансовых обязательств активами  (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814A1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81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стр.5)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4A1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081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(стр.1 + стр.2</w:t>
            </w:r>
            <w:r w:rsidRPr="000814A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A2B18" w:rsidRPr="0058652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B18" w:rsidRDefault="005A2B18" w:rsidP="005A2B18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EBF">
        <w:rPr>
          <w:rStyle w:val="FontStyle68"/>
          <w:i/>
          <w:sz w:val="24"/>
          <w:szCs w:val="24"/>
        </w:rPr>
        <w:t>Примечание</w:t>
      </w:r>
      <w:r w:rsidRPr="00ED4EBF">
        <w:rPr>
          <w:rStyle w:val="FontStyle68"/>
          <w:sz w:val="24"/>
          <w:szCs w:val="24"/>
        </w:rPr>
        <w:t xml:space="preserve">. </w:t>
      </w:r>
      <w:r w:rsidRPr="00ED4EBF">
        <w:rPr>
          <w:rFonts w:ascii="Times New Roman" w:hAnsi="Times New Roman"/>
          <w:sz w:val="24"/>
          <w:szCs w:val="24"/>
        </w:rPr>
        <w:t>По абсолютным показателям определяется темп роста, а по относительным – отклонение.</w:t>
      </w:r>
    </w:p>
    <w:p w:rsidR="00E2786B" w:rsidRDefault="00E2786B" w:rsidP="005A2B18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786B" w:rsidRDefault="00E2786B" w:rsidP="005A2B18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786B" w:rsidRPr="00ED4EBF" w:rsidRDefault="00E2786B" w:rsidP="005A2B18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2B18" w:rsidRPr="006D6CD9" w:rsidRDefault="005A2B18" w:rsidP="005A2B18">
      <w:pPr>
        <w:pStyle w:val="21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D6CD9">
        <w:rPr>
          <w:rFonts w:ascii="Times New Roman" w:hAnsi="Times New Roman"/>
          <w:bCs/>
          <w:sz w:val="28"/>
          <w:szCs w:val="28"/>
        </w:rPr>
        <w:lastRenderedPageBreak/>
        <w:t>Таблица 3.</w:t>
      </w:r>
      <w:r w:rsidR="00E2786B">
        <w:rPr>
          <w:rFonts w:ascii="Times New Roman" w:hAnsi="Times New Roman"/>
          <w:bCs/>
          <w:sz w:val="28"/>
          <w:szCs w:val="28"/>
        </w:rPr>
        <w:t>6</w:t>
      </w:r>
      <w:r w:rsidRPr="006D6CD9">
        <w:rPr>
          <w:rFonts w:ascii="Times New Roman" w:hAnsi="Times New Roman"/>
          <w:bCs/>
          <w:sz w:val="28"/>
          <w:szCs w:val="28"/>
        </w:rPr>
        <w:t xml:space="preserve"> – Динамика показателей финансовой устойчивости _________________ </w:t>
      </w:r>
      <w:r w:rsidRPr="006D6CD9">
        <w:rPr>
          <w:rFonts w:ascii="Times New Roman" w:hAnsi="Times New Roman"/>
          <w:sz w:val="28"/>
          <w:szCs w:val="28"/>
        </w:rPr>
        <w:t>за 20__г.</w:t>
      </w:r>
    </w:p>
    <w:p w:rsidR="005A2B18" w:rsidRPr="006D6CD9" w:rsidRDefault="005A2B18" w:rsidP="005A2B18">
      <w:pPr>
        <w:rPr>
          <w:rFonts w:ascii="Times New Roman" w:hAnsi="Times New Roman"/>
        </w:rPr>
      </w:pPr>
      <w:r w:rsidRPr="006D6CD9">
        <w:rPr>
          <w:rFonts w:ascii="Times New Roman" w:hAnsi="Times New Roman"/>
        </w:rPr>
        <w:t>(наименование организации)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134"/>
        <w:gridCol w:w="1417"/>
        <w:gridCol w:w="1559"/>
      </w:tblGrid>
      <w:tr w:rsidR="005A2B18" w:rsidRPr="00391F87" w:rsidTr="00B3350E">
        <w:trPr>
          <w:cantSplit/>
          <w:trHeight w:val="363"/>
        </w:trPr>
        <w:tc>
          <w:tcPr>
            <w:tcW w:w="4253" w:type="dxa"/>
            <w:vAlign w:val="center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D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5A2B18" w:rsidRPr="006D6CD9" w:rsidRDefault="005A2B18" w:rsidP="00B3350E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6CD9">
              <w:rPr>
                <w:sz w:val="24"/>
                <w:szCs w:val="24"/>
              </w:rPr>
              <w:t xml:space="preserve">На </w:t>
            </w:r>
          </w:p>
          <w:p w:rsidR="005A2B18" w:rsidRPr="006D6CD9" w:rsidRDefault="005A2B18" w:rsidP="00B3350E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6CD9">
              <w:rPr>
                <w:sz w:val="24"/>
                <w:szCs w:val="24"/>
              </w:rPr>
              <w:t>1.01.</w:t>
            </w:r>
          </w:p>
          <w:p w:rsidR="005A2B18" w:rsidRPr="006D6CD9" w:rsidRDefault="005A2B18" w:rsidP="00B3350E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6CD9">
              <w:rPr>
                <w:sz w:val="24"/>
                <w:szCs w:val="24"/>
              </w:rPr>
              <w:t>20__г.</w:t>
            </w:r>
          </w:p>
        </w:tc>
        <w:tc>
          <w:tcPr>
            <w:tcW w:w="1134" w:type="dxa"/>
            <w:vAlign w:val="center"/>
          </w:tcPr>
          <w:p w:rsidR="005A2B18" w:rsidRPr="006D6CD9" w:rsidRDefault="005A2B18" w:rsidP="00B3350E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6CD9">
              <w:rPr>
                <w:sz w:val="24"/>
                <w:szCs w:val="24"/>
              </w:rPr>
              <w:t xml:space="preserve">На </w:t>
            </w:r>
          </w:p>
          <w:p w:rsidR="005A2B18" w:rsidRPr="006D6CD9" w:rsidRDefault="005A2B18" w:rsidP="00B3350E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6CD9">
              <w:rPr>
                <w:sz w:val="24"/>
                <w:szCs w:val="24"/>
              </w:rPr>
              <w:t>1.01.</w:t>
            </w:r>
          </w:p>
          <w:p w:rsidR="005A2B18" w:rsidRPr="006D6CD9" w:rsidRDefault="005A2B18" w:rsidP="00B3350E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6CD9">
              <w:rPr>
                <w:sz w:val="24"/>
                <w:szCs w:val="24"/>
              </w:rPr>
              <w:t>20__г.</w:t>
            </w:r>
          </w:p>
        </w:tc>
        <w:tc>
          <w:tcPr>
            <w:tcW w:w="1417" w:type="dxa"/>
            <w:vAlign w:val="center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D9">
              <w:rPr>
                <w:rFonts w:ascii="Times New Roman" w:hAnsi="Times New Roman"/>
                <w:sz w:val="24"/>
                <w:szCs w:val="24"/>
              </w:rPr>
              <w:t>Темп роста</w:t>
            </w:r>
            <w:proofErr w:type="gramStart"/>
            <w:r w:rsidRPr="006D6CD9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6D6CD9">
              <w:rPr>
                <w:rFonts w:ascii="Times New Roman" w:hAnsi="Times New Roman"/>
                <w:spacing w:val="-6"/>
                <w:sz w:val="24"/>
                <w:szCs w:val="24"/>
              </w:rPr>
              <w:t>или отклонение (+,)</w:t>
            </w:r>
          </w:p>
        </w:tc>
        <w:tc>
          <w:tcPr>
            <w:tcW w:w="1559" w:type="dxa"/>
            <w:vAlign w:val="center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D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5A2B18" w:rsidRPr="00391F87" w:rsidTr="00B3350E">
        <w:trPr>
          <w:cantSplit/>
          <w:trHeight w:val="295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A2B18" w:rsidRPr="006D6CD9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D6CD9">
              <w:rPr>
                <w:sz w:val="24"/>
                <w:szCs w:val="24"/>
              </w:rPr>
              <w:t xml:space="preserve">1. Итог баланса, </w:t>
            </w:r>
            <w:proofErr w:type="gramStart"/>
            <w:r w:rsidRPr="006D6CD9">
              <w:rPr>
                <w:sz w:val="24"/>
                <w:szCs w:val="24"/>
              </w:rPr>
              <w:t>млн</w:t>
            </w:r>
            <w:proofErr w:type="gramEnd"/>
            <w:r w:rsidRPr="006D6CD9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218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A2B18" w:rsidRPr="006D6CD9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D6CD9">
              <w:rPr>
                <w:sz w:val="24"/>
                <w:szCs w:val="24"/>
              </w:rPr>
              <w:t xml:space="preserve">2. Собственный капитал, </w:t>
            </w:r>
            <w:proofErr w:type="gramStart"/>
            <w:r w:rsidRPr="006D6CD9">
              <w:rPr>
                <w:sz w:val="24"/>
                <w:szCs w:val="24"/>
              </w:rPr>
              <w:t>млн</w:t>
            </w:r>
            <w:proofErr w:type="gramEnd"/>
            <w:r w:rsidRPr="006D6CD9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408"/>
        </w:trPr>
        <w:tc>
          <w:tcPr>
            <w:tcW w:w="4253" w:type="dxa"/>
            <w:vAlign w:val="center"/>
          </w:tcPr>
          <w:p w:rsidR="005A2B18" w:rsidRPr="006D6CD9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D6CD9">
              <w:rPr>
                <w:sz w:val="24"/>
                <w:szCs w:val="24"/>
              </w:rPr>
              <w:t xml:space="preserve">3. Источники заемных и привлеченных средств, </w:t>
            </w:r>
            <w:proofErr w:type="gramStart"/>
            <w:r w:rsidRPr="006D6CD9">
              <w:rPr>
                <w:sz w:val="24"/>
                <w:szCs w:val="24"/>
              </w:rPr>
              <w:t>млн</w:t>
            </w:r>
            <w:proofErr w:type="gramEnd"/>
            <w:r w:rsidRPr="006D6CD9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195"/>
        </w:trPr>
        <w:tc>
          <w:tcPr>
            <w:tcW w:w="4253" w:type="dxa"/>
            <w:vAlign w:val="center"/>
          </w:tcPr>
          <w:p w:rsidR="005A2B18" w:rsidRPr="006D6CD9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D6CD9">
              <w:rPr>
                <w:sz w:val="24"/>
                <w:szCs w:val="24"/>
              </w:rPr>
              <w:t xml:space="preserve">4. Долгосрочные обязательства, </w:t>
            </w:r>
            <w:proofErr w:type="gramStart"/>
            <w:r w:rsidRPr="006D6CD9">
              <w:rPr>
                <w:sz w:val="24"/>
                <w:szCs w:val="24"/>
              </w:rPr>
              <w:t>млн</w:t>
            </w:r>
            <w:proofErr w:type="gramEnd"/>
            <w:r w:rsidRPr="006D6CD9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408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A2B18" w:rsidRPr="006D6CD9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D6CD9">
              <w:rPr>
                <w:sz w:val="24"/>
                <w:szCs w:val="24"/>
              </w:rPr>
              <w:t xml:space="preserve">5. Собственные оборотные средства, </w:t>
            </w:r>
            <w:proofErr w:type="gramStart"/>
            <w:r w:rsidRPr="006D6CD9">
              <w:rPr>
                <w:sz w:val="24"/>
                <w:szCs w:val="24"/>
              </w:rPr>
              <w:t>млн</w:t>
            </w:r>
            <w:proofErr w:type="gramEnd"/>
            <w:r w:rsidRPr="006D6CD9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275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A2B18" w:rsidRPr="006D6CD9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D6CD9">
              <w:rPr>
                <w:sz w:val="24"/>
                <w:szCs w:val="24"/>
              </w:rPr>
              <w:t>6. Показатели финансовой устойчивости:</w:t>
            </w:r>
          </w:p>
        </w:tc>
        <w:tc>
          <w:tcPr>
            <w:tcW w:w="1276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A2B18" w:rsidRPr="006D6CD9" w:rsidRDefault="005A2B18" w:rsidP="00B3350E">
            <w:pPr>
              <w:pStyle w:val="13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275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A2B18" w:rsidRPr="006D6CD9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D6CD9">
              <w:rPr>
                <w:sz w:val="24"/>
                <w:szCs w:val="24"/>
              </w:rPr>
              <w:t>6.1. Коэффициент автономии (стр. 2</w:t>
            </w:r>
            <w:proofErr w:type="gramStart"/>
            <w:r w:rsidRPr="006D6CD9">
              <w:rPr>
                <w:sz w:val="24"/>
                <w:szCs w:val="24"/>
              </w:rPr>
              <w:t xml:space="preserve"> :</w:t>
            </w:r>
            <w:proofErr w:type="gramEnd"/>
            <w:r w:rsidRPr="006D6CD9">
              <w:rPr>
                <w:sz w:val="24"/>
                <w:szCs w:val="24"/>
              </w:rPr>
              <w:t xml:space="preserve"> стр. 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A2B18" w:rsidRPr="006D6CD9" w:rsidRDefault="005A2B18" w:rsidP="00B3350E">
            <w:pPr>
              <w:pStyle w:val="13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408"/>
        </w:trPr>
        <w:tc>
          <w:tcPr>
            <w:tcW w:w="4253" w:type="dxa"/>
            <w:vAlign w:val="center"/>
          </w:tcPr>
          <w:p w:rsidR="005A2B18" w:rsidRPr="006D6CD9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D6CD9">
              <w:rPr>
                <w:sz w:val="24"/>
                <w:szCs w:val="24"/>
              </w:rPr>
              <w:t>6.2. Коэффициент финансовой зависимости (стр. 3</w:t>
            </w:r>
            <w:proofErr w:type="gramStart"/>
            <w:r w:rsidRPr="006D6CD9">
              <w:rPr>
                <w:sz w:val="24"/>
                <w:szCs w:val="24"/>
              </w:rPr>
              <w:t xml:space="preserve"> :</w:t>
            </w:r>
            <w:proofErr w:type="gramEnd"/>
            <w:r w:rsidRPr="006D6CD9">
              <w:rPr>
                <w:sz w:val="24"/>
                <w:szCs w:val="24"/>
              </w:rPr>
              <w:t xml:space="preserve"> стр. 1)</w:t>
            </w:r>
          </w:p>
        </w:tc>
        <w:tc>
          <w:tcPr>
            <w:tcW w:w="1276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A2B18" w:rsidRPr="006D6CD9" w:rsidRDefault="005A2B18" w:rsidP="00B3350E">
            <w:pPr>
              <w:pStyle w:val="13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408"/>
        </w:trPr>
        <w:tc>
          <w:tcPr>
            <w:tcW w:w="4253" w:type="dxa"/>
            <w:vAlign w:val="center"/>
          </w:tcPr>
          <w:p w:rsidR="005A2B18" w:rsidRPr="006D6CD9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D6CD9">
              <w:rPr>
                <w:sz w:val="24"/>
                <w:szCs w:val="24"/>
              </w:rPr>
              <w:t>6.3. Коэффициент капитализации (стр. 3: стр. 2)</w:t>
            </w:r>
          </w:p>
        </w:tc>
        <w:tc>
          <w:tcPr>
            <w:tcW w:w="1276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A2B18" w:rsidRPr="006D6CD9" w:rsidRDefault="005A2B18" w:rsidP="00B3350E">
            <w:pPr>
              <w:pStyle w:val="13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408"/>
        </w:trPr>
        <w:tc>
          <w:tcPr>
            <w:tcW w:w="4253" w:type="dxa"/>
            <w:vAlign w:val="center"/>
          </w:tcPr>
          <w:p w:rsidR="005A2B18" w:rsidRPr="006D6CD9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D6CD9">
              <w:rPr>
                <w:sz w:val="24"/>
                <w:szCs w:val="24"/>
              </w:rPr>
              <w:t>6.4. Коэффициент маневренности собственн</w:t>
            </w:r>
            <w:r>
              <w:rPr>
                <w:sz w:val="24"/>
                <w:szCs w:val="24"/>
              </w:rPr>
              <w:t xml:space="preserve">ого капитала </w:t>
            </w:r>
            <w:r w:rsidRPr="006D6CD9">
              <w:rPr>
                <w:sz w:val="24"/>
                <w:szCs w:val="24"/>
              </w:rPr>
              <w:t>(стр. 5</w:t>
            </w:r>
            <w:proofErr w:type="gramStart"/>
            <w:r w:rsidRPr="006D6CD9">
              <w:rPr>
                <w:sz w:val="24"/>
                <w:szCs w:val="24"/>
              </w:rPr>
              <w:t xml:space="preserve"> :</w:t>
            </w:r>
            <w:proofErr w:type="gramEnd"/>
            <w:r w:rsidRPr="006D6CD9">
              <w:rPr>
                <w:sz w:val="24"/>
                <w:szCs w:val="24"/>
              </w:rPr>
              <w:t xml:space="preserve"> стр. 2)</w:t>
            </w:r>
          </w:p>
        </w:tc>
        <w:tc>
          <w:tcPr>
            <w:tcW w:w="1276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A2B18" w:rsidRPr="006D6CD9" w:rsidRDefault="005A2B18" w:rsidP="00B3350E">
            <w:pPr>
              <w:pStyle w:val="13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408"/>
        </w:trPr>
        <w:tc>
          <w:tcPr>
            <w:tcW w:w="4253" w:type="dxa"/>
            <w:vAlign w:val="center"/>
          </w:tcPr>
          <w:p w:rsidR="005A2B18" w:rsidRPr="006D6CD9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D6CD9">
              <w:rPr>
                <w:sz w:val="24"/>
                <w:szCs w:val="24"/>
              </w:rPr>
              <w:t>6.5. Коэффициент финансовой устойчивости ((стр. 2+стр. 4)</w:t>
            </w:r>
            <w:proofErr w:type="gramStart"/>
            <w:r w:rsidRPr="006D6CD9">
              <w:rPr>
                <w:sz w:val="24"/>
                <w:szCs w:val="24"/>
              </w:rPr>
              <w:t xml:space="preserve"> :</w:t>
            </w:r>
            <w:proofErr w:type="gramEnd"/>
            <w:r w:rsidRPr="006D6CD9">
              <w:rPr>
                <w:sz w:val="24"/>
                <w:szCs w:val="24"/>
              </w:rPr>
              <w:t xml:space="preserve"> стр. 1)</w:t>
            </w:r>
          </w:p>
        </w:tc>
        <w:tc>
          <w:tcPr>
            <w:tcW w:w="1276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A2B18" w:rsidRPr="006D6CD9" w:rsidRDefault="005A2B18" w:rsidP="00B335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A2B18" w:rsidRPr="006D6CD9" w:rsidRDefault="005A2B18" w:rsidP="00B3350E">
            <w:pPr>
              <w:pStyle w:val="13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A2B18" w:rsidRDefault="005A2B18" w:rsidP="005A2B1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BF">
        <w:rPr>
          <w:rStyle w:val="FontStyle68"/>
          <w:i/>
          <w:sz w:val="24"/>
          <w:szCs w:val="24"/>
        </w:rPr>
        <w:t>Примечание</w:t>
      </w:r>
      <w:r w:rsidRPr="00ED4EBF">
        <w:rPr>
          <w:rStyle w:val="FontStyle68"/>
          <w:sz w:val="24"/>
          <w:szCs w:val="24"/>
        </w:rPr>
        <w:t xml:space="preserve">. </w:t>
      </w:r>
      <w:r w:rsidRPr="00ED4EBF">
        <w:rPr>
          <w:rFonts w:ascii="Times New Roman" w:hAnsi="Times New Roman"/>
          <w:sz w:val="24"/>
          <w:szCs w:val="24"/>
        </w:rPr>
        <w:t>По абсолютным показателям определяется темп роста, а по относительным – отклонение.</w:t>
      </w:r>
    </w:p>
    <w:p w:rsidR="005A2B18" w:rsidRDefault="005A2B18" w:rsidP="005A2B1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B18" w:rsidRDefault="00E2786B" w:rsidP="005A2B18">
      <w:pPr>
        <w:pStyle w:val="11"/>
        <w:spacing w:line="240" w:lineRule="auto"/>
        <w:ind w:right="-1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Таблица 3.7</w:t>
      </w:r>
      <w:r w:rsidR="005A2B18" w:rsidRPr="00AF38A7">
        <w:rPr>
          <w:sz w:val="28"/>
          <w:szCs w:val="28"/>
        </w:rPr>
        <w:t xml:space="preserve"> </w:t>
      </w:r>
      <w:r w:rsidR="005A2B18" w:rsidRPr="00AF38A7">
        <w:rPr>
          <w:sz w:val="28"/>
          <w:szCs w:val="28"/>
        </w:rPr>
        <w:noBreakHyphen/>
      </w:r>
      <w:r w:rsidR="005A2B18" w:rsidRPr="006D6CD9">
        <w:rPr>
          <w:sz w:val="28"/>
          <w:szCs w:val="28"/>
        </w:rPr>
        <w:t xml:space="preserve"> </w:t>
      </w:r>
      <w:r w:rsidR="005A2B18" w:rsidRPr="006D6CD9">
        <w:rPr>
          <w:color w:val="000000"/>
          <w:sz w:val="28"/>
          <w:szCs w:val="28"/>
        </w:rPr>
        <w:t xml:space="preserve">Расчет </w:t>
      </w:r>
      <w:r w:rsidR="005A2B18">
        <w:rPr>
          <w:color w:val="000000"/>
          <w:sz w:val="28"/>
          <w:szCs w:val="28"/>
        </w:rPr>
        <w:t xml:space="preserve">эффекта финансового </w:t>
      </w:r>
      <w:proofErr w:type="spellStart"/>
      <w:r w:rsidR="005A2B18">
        <w:rPr>
          <w:color w:val="000000"/>
          <w:sz w:val="28"/>
          <w:szCs w:val="28"/>
        </w:rPr>
        <w:t>левериджа</w:t>
      </w:r>
      <w:proofErr w:type="spellEnd"/>
      <w:r w:rsidR="005A2B18" w:rsidRPr="006D6CD9">
        <w:rPr>
          <w:color w:val="000000"/>
          <w:sz w:val="28"/>
          <w:szCs w:val="28"/>
        </w:rPr>
        <w:t xml:space="preserve"> ___________</w:t>
      </w:r>
      <w:r w:rsidR="005A2B18">
        <w:rPr>
          <w:color w:val="000000"/>
          <w:sz w:val="28"/>
          <w:szCs w:val="28"/>
        </w:rPr>
        <w:t>________</w:t>
      </w:r>
      <w:r w:rsidR="005A2B18" w:rsidRPr="006D6CD9">
        <w:rPr>
          <w:color w:val="000000"/>
          <w:sz w:val="28"/>
          <w:szCs w:val="28"/>
        </w:rPr>
        <w:t xml:space="preserve"> </w:t>
      </w:r>
    </w:p>
    <w:p w:rsidR="005A2B18" w:rsidRDefault="005A2B18" w:rsidP="005A2B18">
      <w:pPr>
        <w:pStyle w:val="11"/>
        <w:spacing w:line="240" w:lineRule="auto"/>
        <w:ind w:right="-1" w:firstLine="0"/>
        <w:rPr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6D6CD9">
        <w:t>(наименование организации)</w:t>
      </w:r>
    </w:p>
    <w:p w:rsidR="005A2B18" w:rsidRDefault="005A2B18" w:rsidP="005A2B18">
      <w:pPr>
        <w:pStyle w:val="11"/>
        <w:spacing w:line="240" w:lineRule="auto"/>
        <w:ind w:right="-1" w:firstLine="0"/>
        <w:rPr>
          <w:color w:val="000000"/>
          <w:sz w:val="28"/>
          <w:szCs w:val="28"/>
        </w:rPr>
      </w:pPr>
      <w:r w:rsidRPr="006D6CD9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20_ – 20_ гг.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108"/>
        <w:gridCol w:w="993"/>
        <w:gridCol w:w="992"/>
        <w:gridCol w:w="1701"/>
        <w:gridCol w:w="850"/>
      </w:tblGrid>
      <w:tr w:rsidR="005A2B18" w:rsidRPr="00391F87" w:rsidTr="00B3350E">
        <w:trPr>
          <w:trHeight w:val="103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A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BA0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BA0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CE5BA0" w:rsidRDefault="005A2B18" w:rsidP="00B3350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>Отклонение</w:t>
            </w:r>
            <w:proofErr w:type="gramStart"/>
            <w:r w:rsidRPr="00CE5BA0">
              <w:rPr>
                <w:sz w:val="24"/>
                <w:szCs w:val="24"/>
              </w:rPr>
              <w:br/>
              <w:t>(+; 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 xml:space="preserve">Темп </w:t>
            </w:r>
            <w:r w:rsidRPr="00CE5BA0">
              <w:rPr>
                <w:sz w:val="24"/>
                <w:szCs w:val="24"/>
              </w:rPr>
              <w:br/>
              <w:t>роста, %</w:t>
            </w:r>
          </w:p>
        </w:tc>
      </w:tr>
      <w:tr w:rsidR="005A2B18" w:rsidRPr="00391F87" w:rsidTr="00B335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Средняя стоимость активов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E5BA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CE5BA0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Прибыль от реализации продукции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E5BA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CE5BA0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Сумма уплаченных процентов за кредит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E5BA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CE5BA0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Сумма использованного кредита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E5BA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CE5BA0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Заемный капитал на конец периода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E5BA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CE5BA0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Собственный капитал на конец периода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E5BA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CE5BA0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Средняя расчетная ставка процентов за кредит, % (стр.3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стр.4 × 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18" w:rsidRDefault="005A2B18" w:rsidP="00B33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Экономическая рентабельность активов, % (стр. 2: стр. 1×100)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18" w:rsidRDefault="005A2B18" w:rsidP="00B33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 Ставка налогообложения прибыли, доли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5A2B18" w:rsidRPr="00391F87" w:rsidTr="00B335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18" w:rsidRPr="005460AE" w:rsidRDefault="005A2B18" w:rsidP="00B33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Эффект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% </w:t>
            </w:r>
            <w:r w:rsidRPr="005460AE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(стр.1-стр. 9) × (стр.8 – стр. 7) × (стр. 5: стр.6)</w:t>
            </w:r>
            <w:r w:rsidRPr="005460A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2B18" w:rsidRDefault="005A2B18" w:rsidP="005A2B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7FE" w:rsidRPr="00586522" w:rsidRDefault="007B37FE" w:rsidP="007B37FE">
      <w:pPr>
        <w:pStyle w:val="11"/>
        <w:spacing w:line="240" w:lineRule="auto"/>
        <w:ind w:firstLine="0"/>
        <w:rPr>
          <w:sz w:val="28"/>
          <w:szCs w:val="28"/>
        </w:rPr>
      </w:pPr>
      <w:r w:rsidRPr="00AF38A7">
        <w:rPr>
          <w:sz w:val="28"/>
          <w:szCs w:val="28"/>
        </w:rPr>
        <w:t>Таблица 3.</w:t>
      </w:r>
      <w:r w:rsidR="00E2786B">
        <w:rPr>
          <w:sz w:val="28"/>
          <w:szCs w:val="28"/>
        </w:rPr>
        <w:t>8</w:t>
      </w:r>
      <w:r w:rsidRPr="00AF38A7">
        <w:rPr>
          <w:sz w:val="28"/>
          <w:szCs w:val="28"/>
        </w:rPr>
        <w:t xml:space="preserve"> — Данные о составе, структуре и динамике активов по степени убывания ликвидности и пассивов по степени возрастания срочности их оплаты ______________________  </w:t>
      </w:r>
      <w:r w:rsidRPr="00586522">
        <w:rPr>
          <w:sz w:val="28"/>
          <w:szCs w:val="28"/>
        </w:rPr>
        <w:t>за 20_ г.</w:t>
      </w:r>
    </w:p>
    <w:p w:rsidR="007B37FE" w:rsidRPr="00406816" w:rsidRDefault="007B37FE" w:rsidP="007B37FE">
      <w:pPr>
        <w:pStyle w:val="11"/>
        <w:jc w:val="left"/>
        <w:rPr>
          <w:szCs w:val="22"/>
        </w:rPr>
      </w:pPr>
      <w:r w:rsidRPr="00406816">
        <w:rPr>
          <w:szCs w:val="22"/>
        </w:rPr>
        <w:t>(наименование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851"/>
        <w:gridCol w:w="1135"/>
        <w:gridCol w:w="849"/>
        <w:gridCol w:w="1135"/>
        <w:gridCol w:w="851"/>
        <w:gridCol w:w="1189"/>
        <w:gridCol w:w="799"/>
      </w:tblGrid>
      <w:tr w:rsidR="007B37FE" w:rsidRPr="00391F87" w:rsidTr="001E3195">
        <w:trPr>
          <w:cantSplit/>
          <w:trHeight w:val="402"/>
        </w:trPr>
        <w:tc>
          <w:tcPr>
            <w:tcW w:w="1471" w:type="pct"/>
            <w:vMerge w:val="restar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активов и пассивов</w:t>
            </w:r>
          </w:p>
        </w:tc>
        <w:tc>
          <w:tcPr>
            <w:tcW w:w="1029" w:type="pct"/>
            <w:gridSpan w:val="2"/>
            <w:vAlign w:val="center"/>
          </w:tcPr>
          <w:p w:rsidR="007B37FE" w:rsidRPr="00406816" w:rsidRDefault="007B37FE" w:rsidP="001E3195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На </w:t>
            </w:r>
          </w:p>
          <w:p w:rsidR="007B37FE" w:rsidRPr="00406816" w:rsidRDefault="007B37FE" w:rsidP="001E3195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1.01.20__г.</w:t>
            </w:r>
          </w:p>
        </w:tc>
        <w:tc>
          <w:tcPr>
            <w:tcW w:w="1028" w:type="pct"/>
            <w:gridSpan w:val="2"/>
            <w:vAlign w:val="center"/>
          </w:tcPr>
          <w:p w:rsidR="007B37FE" w:rsidRPr="00406816" w:rsidRDefault="007B37FE" w:rsidP="001E3195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На </w:t>
            </w:r>
          </w:p>
          <w:p w:rsidR="007B37FE" w:rsidRPr="00406816" w:rsidRDefault="007B37FE" w:rsidP="001E3195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1.01.20__г.</w:t>
            </w:r>
          </w:p>
        </w:tc>
        <w:tc>
          <w:tcPr>
            <w:tcW w:w="1057" w:type="pct"/>
            <w:gridSpan w:val="2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>Отклонение</w:t>
            </w:r>
            <w:proofErr w:type="gramStart"/>
            <w:r w:rsidRPr="00406816">
              <w:rPr>
                <w:sz w:val="24"/>
                <w:szCs w:val="24"/>
              </w:rPr>
              <w:t xml:space="preserve"> </w:t>
            </w:r>
            <w:r w:rsidRPr="00406816">
              <w:rPr>
                <w:sz w:val="24"/>
                <w:szCs w:val="24"/>
              </w:rPr>
              <w:br/>
              <w:t>(+; –)</w:t>
            </w:r>
            <w:proofErr w:type="gramEnd"/>
          </w:p>
        </w:tc>
        <w:tc>
          <w:tcPr>
            <w:tcW w:w="414" w:type="pct"/>
            <w:vMerge w:val="restar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Темп </w:t>
            </w:r>
            <w:r w:rsidRPr="00406816">
              <w:rPr>
                <w:sz w:val="24"/>
                <w:szCs w:val="24"/>
              </w:rPr>
              <w:br/>
              <w:t>роста, %</w:t>
            </w: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  <w:vMerge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сумма, </w:t>
            </w:r>
            <w:proofErr w:type="gramStart"/>
            <w:r w:rsidRPr="00406816">
              <w:rPr>
                <w:sz w:val="24"/>
                <w:szCs w:val="24"/>
              </w:rPr>
              <w:t>млн</w:t>
            </w:r>
            <w:proofErr w:type="gramEnd"/>
            <w:r w:rsidRPr="00406816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удельный </w:t>
            </w:r>
            <w:r w:rsidRPr="00406816">
              <w:rPr>
                <w:sz w:val="24"/>
                <w:szCs w:val="24"/>
              </w:rPr>
              <w:br/>
              <w:t>вес, %</w:t>
            </w: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сумма, </w:t>
            </w:r>
            <w:r w:rsidRPr="00406816">
              <w:rPr>
                <w:sz w:val="24"/>
                <w:szCs w:val="24"/>
              </w:rPr>
              <w:br/>
            </w:r>
            <w:proofErr w:type="gramStart"/>
            <w:r w:rsidRPr="00406816">
              <w:rPr>
                <w:sz w:val="24"/>
                <w:szCs w:val="24"/>
              </w:rPr>
              <w:t>млн</w:t>
            </w:r>
            <w:proofErr w:type="gramEnd"/>
            <w:r w:rsidRPr="00406816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удельный </w:t>
            </w:r>
            <w:r w:rsidRPr="00406816">
              <w:rPr>
                <w:sz w:val="24"/>
                <w:szCs w:val="24"/>
              </w:rPr>
              <w:br/>
              <w:t>вес, %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по сумме, </w:t>
            </w:r>
            <w:proofErr w:type="gramStart"/>
            <w:r w:rsidRPr="00406816">
              <w:rPr>
                <w:sz w:val="24"/>
                <w:szCs w:val="24"/>
              </w:rPr>
              <w:t>млн</w:t>
            </w:r>
            <w:proofErr w:type="gramEnd"/>
            <w:r w:rsidRPr="00406816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6816">
              <w:rPr>
                <w:sz w:val="24"/>
                <w:szCs w:val="24"/>
              </w:rPr>
              <w:t xml:space="preserve">по удельному </w:t>
            </w:r>
            <w:r w:rsidRPr="00406816">
              <w:rPr>
                <w:sz w:val="24"/>
                <w:szCs w:val="24"/>
              </w:rPr>
              <w:br/>
              <w:t xml:space="preserve">весу, </w:t>
            </w:r>
            <w:proofErr w:type="spellStart"/>
            <w:r w:rsidRPr="00406816">
              <w:rPr>
                <w:sz w:val="24"/>
                <w:szCs w:val="24"/>
              </w:rPr>
              <w:t>п.п</w:t>
            </w:r>
            <w:proofErr w:type="spellEnd"/>
            <w:r w:rsidRPr="00406816">
              <w:rPr>
                <w:sz w:val="24"/>
                <w:szCs w:val="24"/>
              </w:rPr>
              <w:t>.</w:t>
            </w:r>
          </w:p>
        </w:tc>
        <w:tc>
          <w:tcPr>
            <w:tcW w:w="414" w:type="pct"/>
            <w:vMerge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273330" w:rsidRDefault="007B37FE" w:rsidP="001E3195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1. </w:t>
            </w:r>
            <w:r w:rsidRPr="00273330">
              <w:rPr>
                <w:rFonts w:ascii="Times New Roman" w:hAnsi="Times New Roman"/>
                <w:spacing w:val="-6"/>
                <w:sz w:val="24"/>
                <w:szCs w:val="24"/>
              </w:rPr>
              <w:t>Наиболее ликвидные активы (А</w:t>
            </w:r>
            <w:proofErr w:type="gramStart"/>
            <w:r w:rsidRPr="00273330">
              <w:rPr>
                <w:rFonts w:ascii="Times New Roman" w:hAnsi="Times New Roman"/>
                <w:spacing w:val="-6"/>
                <w:sz w:val="24"/>
                <w:szCs w:val="24"/>
                <w:vertAlign w:val="subscript"/>
              </w:rPr>
              <w:t>1</w:t>
            </w:r>
            <w:proofErr w:type="gramEnd"/>
            <w:r w:rsidRPr="00273330">
              <w:rPr>
                <w:rFonts w:ascii="Times New Roman" w:hAnsi="Times New Roman"/>
                <w:spacing w:val="-6"/>
                <w:sz w:val="24"/>
                <w:szCs w:val="24"/>
              </w:rPr>
              <w:t>):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677221" w:rsidRDefault="007B37FE" w:rsidP="001E3195">
            <w:pPr>
              <w:tabs>
                <w:tab w:val="left" w:pos="5"/>
              </w:tabs>
              <w:spacing w:after="0" w:line="240" w:lineRule="auto"/>
              <w:ind w:left="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Д</w:t>
            </w:r>
            <w:r w:rsidRPr="00677221">
              <w:rPr>
                <w:rFonts w:ascii="Times New Roman" w:hAnsi="Times New Roman"/>
                <w:sz w:val="24"/>
                <w:szCs w:val="24"/>
              </w:rPr>
              <w:t>енежные средства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677221" w:rsidRDefault="007B37FE" w:rsidP="001E3195">
            <w:pPr>
              <w:tabs>
                <w:tab w:val="left" w:pos="5"/>
              </w:tabs>
              <w:spacing w:after="0" w:line="240" w:lineRule="auto"/>
              <w:ind w:left="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К</w:t>
            </w:r>
            <w:r w:rsidRPr="00677221">
              <w:rPr>
                <w:rFonts w:ascii="Times New Roman" w:hAnsi="Times New Roman"/>
                <w:sz w:val="24"/>
                <w:szCs w:val="24"/>
              </w:rPr>
              <w:t>раткосрочные финансовые вложения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273330" w:rsidRDefault="007B37FE" w:rsidP="001E3195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73330">
              <w:rPr>
                <w:rFonts w:ascii="Times New Roman" w:hAnsi="Times New Roman"/>
                <w:sz w:val="24"/>
                <w:szCs w:val="24"/>
              </w:rPr>
              <w:t>Быстрореализуемые активы (А</w:t>
            </w:r>
            <w:proofErr w:type="gramStart"/>
            <w:r w:rsidRPr="0027333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73330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273330" w:rsidRDefault="007B37FE" w:rsidP="001E3195">
            <w:pPr>
              <w:tabs>
                <w:tab w:val="left" w:pos="420"/>
              </w:tabs>
              <w:spacing w:after="0" w:line="240" w:lineRule="auto"/>
              <w:ind w:left="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2.1.Д</w:t>
            </w:r>
            <w:r w:rsidRPr="00273330">
              <w:rPr>
                <w:rFonts w:ascii="Times New Roman" w:hAnsi="Times New Roman"/>
                <w:sz w:val="24"/>
                <w:szCs w:val="24"/>
              </w:rPr>
              <w:t>ебиторская задолженность до 12 мес.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273330" w:rsidRDefault="007B37FE" w:rsidP="001E3195">
            <w:pPr>
              <w:pStyle w:val="af6"/>
              <w:tabs>
                <w:tab w:val="left" w:pos="426"/>
              </w:tabs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Г</w:t>
            </w:r>
            <w:r w:rsidRPr="00273330">
              <w:rPr>
                <w:rFonts w:ascii="Times New Roman" w:hAnsi="Times New Roman"/>
                <w:sz w:val="24"/>
                <w:szCs w:val="24"/>
              </w:rPr>
              <w:t>отовая продукция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677221" w:rsidRDefault="007B37FE" w:rsidP="001E3195">
            <w:pPr>
              <w:tabs>
                <w:tab w:val="left" w:pos="5"/>
              </w:tabs>
              <w:spacing w:after="0"/>
              <w:ind w:left="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Н</w:t>
            </w:r>
            <w:r w:rsidRPr="00677221">
              <w:rPr>
                <w:rFonts w:ascii="Times New Roman" w:hAnsi="Times New Roman"/>
                <w:sz w:val="24"/>
                <w:szCs w:val="24"/>
              </w:rPr>
              <w:t>алоги по приобретенным товарам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273330" w:rsidRDefault="007B37FE" w:rsidP="001E3195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73330">
              <w:rPr>
                <w:rFonts w:ascii="Times New Roman" w:hAnsi="Times New Roman"/>
                <w:sz w:val="24"/>
                <w:szCs w:val="24"/>
              </w:rPr>
              <w:t>Медленно реализуемые активы (А</w:t>
            </w:r>
            <w:r w:rsidRPr="0027333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733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677221" w:rsidRDefault="007B37FE" w:rsidP="001E3195">
            <w:pPr>
              <w:tabs>
                <w:tab w:val="left" w:pos="426"/>
              </w:tabs>
              <w:spacing w:after="0" w:line="240" w:lineRule="auto"/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З</w:t>
            </w:r>
            <w:r w:rsidRPr="00677221">
              <w:rPr>
                <w:rFonts w:ascii="Times New Roman" w:hAnsi="Times New Roman"/>
                <w:sz w:val="24"/>
                <w:szCs w:val="24"/>
              </w:rPr>
              <w:t>апасы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677221" w:rsidRDefault="007B37FE" w:rsidP="001E3195">
            <w:pPr>
              <w:tabs>
                <w:tab w:val="left" w:pos="426"/>
              </w:tabs>
              <w:spacing w:after="0" w:line="240" w:lineRule="auto"/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Р</w:t>
            </w:r>
            <w:r w:rsidRPr="00677221">
              <w:rPr>
                <w:rFonts w:ascii="Times New Roman" w:hAnsi="Times New Roman"/>
                <w:sz w:val="24"/>
                <w:szCs w:val="24"/>
              </w:rPr>
              <w:t>асходы будущих периодов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273330" w:rsidRDefault="007B37FE" w:rsidP="001E3195">
            <w:pPr>
              <w:pStyle w:val="af6"/>
              <w:ind w:left="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73330">
              <w:rPr>
                <w:rFonts w:ascii="Times New Roman" w:hAnsi="Times New Roman"/>
                <w:sz w:val="24"/>
                <w:szCs w:val="24"/>
              </w:rPr>
              <w:t>Труднореализуемые активы (А</w:t>
            </w:r>
            <w:proofErr w:type="gramStart"/>
            <w:r w:rsidRPr="0027333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273330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273330" w:rsidRDefault="007B37FE" w:rsidP="001E3195">
            <w:pPr>
              <w:pStyle w:val="af6"/>
              <w:tabs>
                <w:tab w:val="left" w:pos="420"/>
              </w:tabs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4.1.Д</w:t>
            </w:r>
            <w:r w:rsidRPr="00273330">
              <w:rPr>
                <w:rFonts w:ascii="Times New Roman" w:hAnsi="Times New Roman"/>
                <w:sz w:val="24"/>
                <w:szCs w:val="24"/>
              </w:rPr>
              <w:t>олгосрочные активы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273330" w:rsidRDefault="007B37FE" w:rsidP="001E3195">
            <w:pPr>
              <w:pStyle w:val="af6"/>
              <w:ind w:left="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73330">
              <w:rPr>
                <w:rFonts w:ascii="Times New Roman" w:hAnsi="Times New Roman"/>
                <w:sz w:val="24"/>
                <w:szCs w:val="24"/>
              </w:rPr>
              <w:t>Итого активы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273330" w:rsidRDefault="007B37FE" w:rsidP="001E3195">
            <w:pPr>
              <w:pStyle w:val="af6"/>
              <w:ind w:left="0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6. </w:t>
            </w:r>
            <w:r w:rsidRPr="00273330">
              <w:rPr>
                <w:rFonts w:ascii="Times New Roman" w:hAnsi="Times New Roman"/>
                <w:spacing w:val="-2"/>
                <w:sz w:val="24"/>
                <w:szCs w:val="24"/>
              </w:rPr>
              <w:t>Наиболее срочные обязательства (П</w:t>
            </w:r>
            <w:proofErr w:type="gramStart"/>
            <w:r w:rsidRPr="00273330">
              <w:rPr>
                <w:rFonts w:ascii="Times New Roman" w:hAnsi="Times New Roman"/>
                <w:spacing w:val="-2"/>
                <w:sz w:val="24"/>
                <w:szCs w:val="24"/>
                <w:vertAlign w:val="subscript"/>
              </w:rPr>
              <w:t>1</w:t>
            </w:r>
            <w:proofErr w:type="gramEnd"/>
            <w:r w:rsidRPr="00273330">
              <w:rPr>
                <w:rFonts w:ascii="Times New Roman" w:hAnsi="Times New Roman"/>
                <w:spacing w:val="-2"/>
                <w:sz w:val="24"/>
                <w:szCs w:val="24"/>
              </w:rPr>
              <w:t>):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5E1D0C" w:rsidRDefault="007B37FE" w:rsidP="001E3195">
            <w:pPr>
              <w:tabs>
                <w:tab w:val="left" w:pos="431"/>
              </w:tabs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К</w:t>
            </w:r>
            <w:r w:rsidRPr="005E1D0C">
              <w:rPr>
                <w:rFonts w:ascii="Times New Roman" w:hAnsi="Times New Roman"/>
                <w:sz w:val="24"/>
                <w:szCs w:val="24"/>
              </w:rPr>
              <w:t>редиторская задолженность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273330" w:rsidRDefault="007B37FE" w:rsidP="001E3195">
            <w:pPr>
              <w:pStyle w:val="af6"/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73330">
              <w:rPr>
                <w:rFonts w:ascii="Times New Roman" w:hAnsi="Times New Roman"/>
                <w:sz w:val="24"/>
                <w:szCs w:val="24"/>
              </w:rPr>
              <w:t>Краткосрочные пассивы (П</w:t>
            </w:r>
            <w:proofErr w:type="gramStart"/>
            <w:r w:rsidRPr="0027333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73330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5E1D0C" w:rsidRDefault="007B37FE" w:rsidP="001E3195">
            <w:pPr>
              <w:tabs>
                <w:tab w:val="left" w:pos="405"/>
              </w:tabs>
              <w:spacing w:after="0" w:line="240" w:lineRule="auto"/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К</w:t>
            </w:r>
            <w:r w:rsidRPr="005E1D0C">
              <w:rPr>
                <w:rFonts w:ascii="Times New Roman" w:hAnsi="Times New Roman"/>
                <w:sz w:val="24"/>
                <w:szCs w:val="24"/>
              </w:rPr>
              <w:t>раткосрочные кредиты и займы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273330" w:rsidRDefault="007B37FE" w:rsidP="001E3195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273330">
              <w:rPr>
                <w:rFonts w:ascii="Times New Roman" w:hAnsi="Times New Roman"/>
                <w:sz w:val="24"/>
                <w:szCs w:val="24"/>
              </w:rPr>
              <w:t>Долгосрочные пассивы (П3):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5E1D0C" w:rsidRDefault="007B37FE" w:rsidP="001E3195">
            <w:pPr>
              <w:tabs>
                <w:tab w:val="left" w:pos="426"/>
              </w:tabs>
              <w:spacing w:after="0" w:line="240" w:lineRule="auto"/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Д</w:t>
            </w:r>
            <w:r w:rsidRPr="005E1D0C">
              <w:rPr>
                <w:rFonts w:ascii="Times New Roman" w:hAnsi="Times New Roman"/>
                <w:sz w:val="24"/>
                <w:szCs w:val="24"/>
              </w:rPr>
              <w:t>олгосрочные кредиты и займы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273330" w:rsidRDefault="007B37FE" w:rsidP="001E3195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273330">
              <w:rPr>
                <w:rFonts w:ascii="Times New Roman" w:hAnsi="Times New Roman"/>
                <w:sz w:val="24"/>
                <w:szCs w:val="24"/>
              </w:rPr>
              <w:t>Устойчивые пассивы (П</w:t>
            </w:r>
            <w:proofErr w:type="gramStart"/>
            <w:r w:rsidRPr="0027333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73330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273330" w:rsidRDefault="007B37FE" w:rsidP="001E3195">
            <w:pPr>
              <w:pStyle w:val="af6"/>
              <w:tabs>
                <w:tab w:val="left" w:pos="375"/>
              </w:tabs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С</w:t>
            </w:r>
            <w:r w:rsidRPr="00273330">
              <w:rPr>
                <w:rFonts w:ascii="Times New Roman" w:hAnsi="Times New Roman"/>
                <w:sz w:val="24"/>
                <w:szCs w:val="24"/>
              </w:rPr>
              <w:t>обственный капитал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7FE" w:rsidRPr="00391F87" w:rsidTr="001E3195">
        <w:trPr>
          <w:cantSplit/>
          <w:trHeight w:val="156"/>
        </w:trPr>
        <w:tc>
          <w:tcPr>
            <w:tcW w:w="1471" w:type="pct"/>
          </w:tcPr>
          <w:p w:rsidR="007B37FE" w:rsidRPr="00273330" w:rsidRDefault="007B37FE" w:rsidP="001E3195">
            <w:pPr>
              <w:pStyle w:val="af6"/>
              <w:ind w:left="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273330">
              <w:rPr>
                <w:rFonts w:ascii="Times New Roman" w:hAnsi="Times New Roman"/>
                <w:sz w:val="24"/>
                <w:szCs w:val="24"/>
              </w:rPr>
              <w:t>Итого пассивы и капитал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0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1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4" w:type="pct"/>
            <w:vAlign w:val="center"/>
          </w:tcPr>
          <w:p w:rsidR="007B37FE" w:rsidRPr="00406816" w:rsidRDefault="007B37FE" w:rsidP="001E3195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A2B18" w:rsidRPr="00CE5BA0" w:rsidRDefault="005A2B18" w:rsidP="005A2B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3.9</w:t>
      </w:r>
      <w:r w:rsidRPr="00CE5BA0">
        <w:rPr>
          <w:rFonts w:ascii="Times New Roman" w:hAnsi="Times New Roman"/>
          <w:sz w:val="28"/>
          <w:szCs w:val="28"/>
        </w:rPr>
        <w:t xml:space="preserve"> — Расчет силы воздействия операционного рычага ______________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CE5BA0">
        <w:rPr>
          <w:rFonts w:ascii="Times New Roman" w:hAnsi="Times New Roman"/>
          <w:sz w:val="28"/>
          <w:szCs w:val="28"/>
        </w:rPr>
        <w:t xml:space="preserve"> за 20_-20_ гг.</w:t>
      </w:r>
    </w:p>
    <w:p w:rsidR="005A2B18" w:rsidRPr="00CE5BA0" w:rsidRDefault="005A2B18" w:rsidP="005A2B18">
      <w:pPr>
        <w:spacing w:after="0" w:line="240" w:lineRule="auto"/>
        <w:rPr>
          <w:rFonts w:ascii="Times New Roman" w:hAnsi="Times New Roman"/>
        </w:rPr>
      </w:pPr>
      <w:r w:rsidRPr="00391F87">
        <w:rPr>
          <w:rFonts w:ascii="Times New Roman" w:hAnsi="Times New Roman"/>
          <w:vertAlign w:val="superscript"/>
        </w:rPr>
        <w:t xml:space="preserve">  </w:t>
      </w:r>
      <w:r w:rsidRPr="00CE5BA0">
        <w:rPr>
          <w:rFonts w:ascii="Times New Roman" w:hAnsi="Times New Roman"/>
        </w:rPr>
        <w:t>(наименование организации)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392"/>
        <w:gridCol w:w="992"/>
        <w:gridCol w:w="992"/>
        <w:gridCol w:w="1134"/>
        <w:gridCol w:w="1134"/>
      </w:tblGrid>
      <w:tr w:rsidR="005A2B18" w:rsidRPr="00391F87" w:rsidTr="00B3350E">
        <w:trPr>
          <w:trHeight w:val="103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A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BA0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BA0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CE5BA0" w:rsidRDefault="005A2B18" w:rsidP="00B3350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>Отклонение</w:t>
            </w:r>
            <w:proofErr w:type="gramStart"/>
            <w:r w:rsidRPr="00CE5BA0">
              <w:rPr>
                <w:sz w:val="24"/>
                <w:szCs w:val="24"/>
              </w:rPr>
              <w:br/>
              <w:t>(+; –)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 xml:space="preserve">Темп </w:t>
            </w:r>
            <w:r w:rsidRPr="00CE5BA0">
              <w:rPr>
                <w:sz w:val="24"/>
                <w:szCs w:val="24"/>
              </w:rPr>
              <w:br/>
              <w:t>роста, %</w:t>
            </w:r>
          </w:p>
        </w:tc>
      </w:tr>
      <w:tr w:rsidR="005A2B18" w:rsidRPr="00391F87" w:rsidTr="00B3350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>. Выручка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косвенных налогов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E5BA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CE5BA0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Расходы по основной текущей деятельности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E5BA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CE5BA0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B18" w:rsidRDefault="005A2B18" w:rsidP="00B33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 xml:space="preserve">. Переменные, </w:t>
            </w:r>
            <w:proofErr w:type="gramStart"/>
            <w:r w:rsidRPr="00CE5BA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CE5BA0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>.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ржинальный доход,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р. (стр. 1–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>. Прибыль от реализации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>товаров</w:t>
            </w:r>
            <w:r>
              <w:rPr>
                <w:rFonts w:ascii="Times New Roman" w:hAnsi="Times New Roman"/>
                <w:sz w:val="24"/>
                <w:szCs w:val="24"/>
              </w:rPr>
              <w:t>, работ, услуг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E5BA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CE5BA0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trHeight w:val="255"/>
        </w:trPr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 xml:space="preserve">. Операционный рычаг (стр.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CE5B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E5BA0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5B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18" w:rsidRPr="00CE5B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2B18" w:rsidRPr="00304A5D" w:rsidRDefault="005A2B18" w:rsidP="005A2B1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A5D">
        <w:rPr>
          <w:rStyle w:val="FontStyle68"/>
          <w:i/>
          <w:sz w:val="24"/>
          <w:szCs w:val="24"/>
        </w:rPr>
        <w:t>Примечание</w:t>
      </w:r>
      <w:r w:rsidRPr="00304A5D">
        <w:rPr>
          <w:rStyle w:val="FontStyle68"/>
          <w:sz w:val="24"/>
          <w:szCs w:val="24"/>
        </w:rPr>
        <w:t xml:space="preserve">. </w:t>
      </w:r>
      <w:r w:rsidRPr="00304A5D">
        <w:rPr>
          <w:rFonts w:ascii="Times New Roman" w:hAnsi="Times New Roman"/>
          <w:sz w:val="24"/>
          <w:szCs w:val="24"/>
        </w:rPr>
        <w:t>По абсолютным показателям определяется темп роста, а по относительным – отклонение.</w:t>
      </w:r>
    </w:p>
    <w:p w:rsidR="005A2B18" w:rsidRDefault="005A2B18" w:rsidP="005A2B18">
      <w:pPr>
        <w:pStyle w:val="ConsNormal"/>
        <w:widowControl/>
        <w:spacing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A2B18" w:rsidRDefault="005A2B18" w:rsidP="005A2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349">
        <w:rPr>
          <w:rFonts w:ascii="Times New Roman" w:hAnsi="Times New Roman"/>
          <w:sz w:val="28"/>
          <w:szCs w:val="28"/>
          <w:lang w:eastAsia="ru-RU"/>
        </w:rPr>
        <w:t>Таблица 3.1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B50349">
        <w:rPr>
          <w:rFonts w:ascii="Times New Roman" w:hAnsi="Times New Roman"/>
          <w:sz w:val="28"/>
          <w:szCs w:val="28"/>
          <w:lang w:eastAsia="ru-RU"/>
        </w:rPr>
        <w:t xml:space="preserve"> – Динамика показателей деловой активности</w:t>
      </w:r>
      <w:r w:rsidRPr="00B50349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B50349">
        <w:rPr>
          <w:rFonts w:ascii="Times New Roman" w:hAnsi="Times New Roman"/>
          <w:sz w:val="28"/>
          <w:szCs w:val="28"/>
        </w:rPr>
        <w:t>__________________за 20__–</w:t>
      </w:r>
      <w:r w:rsidRPr="00B50349">
        <w:rPr>
          <w:rFonts w:ascii="Times New Roman" w:hAnsi="Times New Roman"/>
          <w:b/>
          <w:sz w:val="28"/>
          <w:szCs w:val="28"/>
        </w:rPr>
        <w:t xml:space="preserve"> </w:t>
      </w:r>
      <w:r w:rsidRPr="00B50349">
        <w:rPr>
          <w:rFonts w:ascii="Times New Roman" w:hAnsi="Times New Roman"/>
          <w:sz w:val="28"/>
          <w:szCs w:val="28"/>
        </w:rPr>
        <w:t>20__гг.</w:t>
      </w:r>
      <w:r w:rsidRPr="00B50349">
        <w:rPr>
          <w:rFonts w:ascii="Times New Roman" w:hAnsi="Times New Roman"/>
          <w:sz w:val="28"/>
          <w:szCs w:val="28"/>
          <w:vertAlign w:val="superscript"/>
        </w:rPr>
        <w:tab/>
      </w:r>
      <w:r w:rsidRPr="00B50349">
        <w:rPr>
          <w:rFonts w:ascii="Times New Roman" w:hAnsi="Times New Roman"/>
          <w:sz w:val="28"/>
          <w:szCs w:val="28"/>
          <w:vertAlign w:val="superscript"/>
        </w:rPr>
        <w:tab/>
      </w:r>
      <w:r w:rsidRPr="00B5034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A2B18" w:rsidRPr="00B50349" w:rsidRDefault="005A2B18" w:rsidP="005A2B1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50349">
        <w:rPr>
          <w:rFonts w:ascii="Times New Roman" w:hAnsi="Times New Roman"/>
          <w:sz w:val="28"/>
          <w:szCs w:val="28"/>
          <w:vertAlign w:val="superscript"/>
        </w:rPr>
        <w:t xml:space="preserve"> (наименование организации)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276"/>
        <w:gridCol w:w="1277"/>
        <w:gridCol w:w="1276"/>
        <w:gridCol w:w="1277"/>
      </w:tblGrid>
      <w:tr w:rsidR="005A2B18" w:rsidRPr="00626482" w:rsidTr="00B3350E">
        <w:trPr>
          <w:trHeight w:val="609"/>
        </w:trPr>
        <w:tc>
          <w:tcPr>
            <w:tcW w:w="4533" w:type="dxa"/>
            <w:vAlign w:val="center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BA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5A2B18" w:rsidRPr="00CE5BA0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BA0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A2B18" w:rsidRPr="00CE5BA0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BA0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CE5BA0" w:rsidRDefault="005A2B18" w:rsidP="00B3350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2B18" w:rsidRPr="00CE5BA0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>Отклонение</w:t>
            </w:r>
            <w:proofErr w:type="gramStart"/>
            <w:r w:rsidRPr="00CE5BA0">
              <w:rPr>
                <w:sz w:val="24"/>
                <w:szCs w:val="24"/>
              </w:rPr>
              <w:br/>
              <w:t>(+; –)</w:t>
            </w:r>
            <w:proofErr w:type="gramEnd"/>
          </w:p>
        </w:tc>
        <w:tc>
          <w:tcPr>
            <w:tcW w:w="1277" w:type="dxa"/>
            <w:vAlign w:val="center"/>
          </w:tcPr>
          <w:p w:rsidR="005A2B18" w:rsidRPr="00CE5BA0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 xml:space="preserve">Темп </w:t>
            </w:r>
            <w:r w:rsidRPr="00CE5BA0">
              <w:rPr>
                <w:sz w:val="24"/>
                <w:szCs w:val="24"/>
              </w:rPr>
              <w:br/>
              <w:t>роста, %</w:t>
            </w:r>
          </w:p>
        </w:tc>
      </w:tr>
      <w:tr w:rsidR="005A2B18" w:rsidRPr="00626482" w:rsidTr="00B3350E">
        <w:trPr>
          <w:trHeight w:val="195"/>
        </w:trPr>
        <w:tc>
          <w:tcPr>
            <w:tcW w:w="4533" w:type="dxa"/>
          </w:tcPr>
          <w:p w:rsidR="005A2B18" w:rsidRPr="00626482" w:rsidRDefault="005A2B18" w:rsidP="00B3350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Выручка от реализации товаров, работ, </w:t>
            </w:r>
            <w:proofErr w:type="gramStart"/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626482" w:rsidTr="00B3350E">
        <w:trPr>
          <w:trHeight w:val="189"/>
        </w:trPr>
        <w:tc>
          <w:tcPr>
            <w:tcW w:w="4533" w:type="dxa"/>
          </w:tcPr>
          <w:p w:rsidR="005A2B18" w:rsidRPr="00626482" w:rsidRDefault="005A2B18" w:rsidP="00B3350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Расходы по основной текущей деятельности, </w:t>
            </w:r>
            <w:proofErr w:type="gramStart"/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626482" w:rsidTr="00B3350E">
        <w:trPr>
          <w:trHeight w:val="189"/>
        </w:trPr>
        <w:tc>
          <w:tcPr>
            <w:tcW w:w="4533" w:type="dxa"/>
          </w:tcPr>
          <w:p w:rsidR="005A2B18" w:rsidRPr="0062648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Средняя величина краткосрочных активов, </w:t>
            </w:r>
            <w:proofErr w:type="gramStart"/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626482" w:rsidTr="00B3350E">
        <w:trPr>
          <w:trHeight w:val="189"/>
        </w:trPr>
        <w:tc>
          <w:tcPr>
            <w:tcW w:w="4533" w:type="dxa"/>
          </w:tcPr>
          <w:p w:rsidR="005A2B18" w:rsidRPr="0062648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626482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величина запасов</w:t>
            </w:r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626482" w:rsidTr="00B3350E">
        <w:trPr>
          <w:trHeight w:val="189"/>
        </w:trPr>
        <w:tc>
          <w:tcPr>
            <w:tcW w:w="4533" w:type="dxa"/>
          </w:tcPr>
          <w:p w:rsidR="005A2B18" w:rsidRPr="0062648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626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Средняя величина дебиторской задолженности, </w:t>
            </w:r>
            <w:proofErr w:type="gramStart"/>
            <w:r w:rsidRPr="00626482"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26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626482" w:rsidTr="00B3350E">
        <w:trPr>
          <w:trHeight w:val="189"/>
        </w:trPr>
        <w:tc>
          <w:tcPr>
            <w:tcW w:w="4533" w:type="dxa"/>
          </w:tcPr>
          <w:p w:rsidR="005A2B18" w:rsidRPr="0062648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626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Средняя величина кредиторской задолженности, </w:t>
            </w:r>
            <w:proofErr w:type="gramStart"/>
            <w:r w:rsidRPr="00626482"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26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626482" w:rsidTr="00B3350E">
        <w:trPr>
          <w:trHeight w:val="189"/>
        </w:trPr>
        <w:tc>
          <w:tcPr>
            <w:tcW w:w="4533" w:type="dxa"/>
          </w:tcPr>
          <w:p w:rsidR="005A2B18" w:rsidRPr="0062648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>7. Оборачиваемость, дни:</w:t>
            </w: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626482" w:rsidTr="00B3350E">
        <w:trPr>
          <w:trHeight w:val="189"/>
        </w:trPr>
        <w:tc>
          <w:tcPr>
            <w:tcW w:w="4533" w:type="dxa"/>
          </w:tcPr>
          <w:p w:rsidR="005A2B18" w:rsidRPr="0062648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Краткосрочных активов</w:t>
            </w:r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(стр. 3 × 360:стр. 1)</w:t>
            </w: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626482" w:rsidTr="00B3350E">
        <w:trPr>
          <w:trHeight w:val="189"/>
        </w:trPr>
        <w:tc>
          <w:tcPr>
            <w:tcW w:w="4533" w:type="dxa"/>
          </w:tcPr>
          <w:p w:rsidR="005A2B18" w:rsidRPr="0062648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>7.2. Запасов (стр. 4 × 360:стр. 2)</w:t>
            </w: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626482" w:rsidTr="00B3350E">
        <w:trPr>
          <w:trHeight w:val="56"/>
        </w:trPr>
        <w:tc>
          <w:tcPr>
            <w:tcW w:w="4533" w:type="dxa"/>
          </w:tcPr>
          <w:p w:rsidR="005A2B18" w:rsidRPr="0062648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>7.3. Дебиторской задолженности (стр. 5 × 360:стр. 1)</w:t>
            </w: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626482" w:rsidTr="00B3350E">
        <w:trPr>
          <w:trHeight w:val="518"/>
        </w:trPr>
        <w:tc>
          <w:tcPr>
            <w:tcW w:w="4533" w:type="dxa"/>
          </w:tcPr>
          <w:p w:rsidR="005A2B18" w:rsidRPr="0062648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>7.3. Кредиторской задолженности (стр. 6 × 360:стр. 2)</w:t>
            </w: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626482" w:rsidTr="00B3350E">
        <w:trPr>
          <w:trHeight w:val="189"/>
        </w:trPr>
        <w:tc>
          <w:tcPr>
            <w:tcW w:w="4533" w:type="dxa"/>
          </w:tcPr>
          <w:p w:rsidR="005A2B18" w:rsidRPr="00626482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482">
              <w:rPr>
                <w:rFonts w:ascii="Times New Roman" w:hAnsi="Times New Roman"/>
                <w:color w:val="000000"/>
                <w:sz w:val="24"/>
                <w:szCs w:val="24"/>
              </w:rPr>
              <w:t>8. Операционный цикл, дни (стр. 7.2 + стр. 7.3)</w:t>
            </w: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626482" w:rsidTr="00B3350E">
        <w:trPr>
          <w:trHeight w:val="189"/>
        </w:trPr>
        <w:tc>
          <w:tcPr>
            <w:tcW w:w="4533" w:type="dxa"/>
          </w:tcPr>
          <w:p w:rsidR="005A2B18" w:rsidRPr="00626482" w:rsidRDefault="005A2B18" w:rsidP="00B3350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2648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9. Финансовый цикл, дни (стр. 8 – стр. 7.3)</w:t>
            </w: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5A2B18" w:rsidRPr="00626482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2B18" w:rsidRDefault="005A2B18" w:rsidP="005A2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86B" w:rsidRDefault="00E2786B" w:rsidP="005A2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86B" w:rsidRDefault="00E2786B" w:rsidP="005A2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B18" w:rsidRPr="00391F87" w:rsidRDefault="005A2B18" w:rsidP="005A2B18">
      <w:pPr>
        <w:spacing w:after="0" w:line="240" w:lineRule="auto"/>
        <w:jc w:val="both"/>
        <w:rPr>
          <w:rFonts w:ascii="Times New Roman" w:hAnsi="Times New Roman"/>
        </w:rPr>
      </w:pPr>
      <w:r w:rsidRPr="00CE5BA0">
        <w:rPr>
          <w:rFonts w:ascii="Times New Roman" w:hAnsi="Times New Roman"/>
          <w:sz w:val="28"/>
          <w:szCs w:val="28"/>
        </w:rPr>
        <w:lastRenderedPageBreak/>
        <w:t>Таблица 3.1</w:t>
      </w:r>
      <w:r>
        <w:rPr>
          <w:rFonts w:ascii="Times New Roman" w:hAnsi="Times New Roman"/>
          <w:sz w:val="28"/>
          <w:szCs w:val="28"/>
        </w:rPr>
        <w:t>1</w:t>
      </w:r>
      <w:r w:rsidRPr="00CE5BA0">
        <w:rPr>
          <w:rFonts w:ascii="Times New Roman" w:hAnsi="Times New Roman"/>
          <w:sz w:val="28"/>
          <w:szCs w:val="28"/>
        </w:rPr>
        <w:t xml:space="preserve"> – Динамика показателей рентабельности (убыточности)____________</w:t>
      </w:r>
      <w:r>
        <w:rPr>
          <w:rFonts w:ascii="Times New Roman" w:hAnsi="Times New Roman"/>
          <w:sz w:val="28"/>
          <w:szCs w:val="28"/>
        </w:rPr>
        <w:t>______</w:t>
      </w:r>
      <w:r w:rsidRPr="00CE5BA0">
        <w:rPr>
          <w:rFonts w:ascii="Times New Roman" w:hAnsi="Times New Roman"/>
          <w:sz w:val="28"/>
          <w:szCs w:val="28"/>
        </w:rPr>
        <w:t>за 20__–</w:t>
      </w:r>
      <w:r w:rsidRPr="00391F87">
        <w:rPr>
          <w:rFonts w:ascii="Times New Roman" w:hAnsi="Times New Roman"/>
          <w:b/>
        </w:rPr>
        <w:t xml:space="preserve"> </w:t>
      </w:r>
      <w:r w:rsidRPr="00CE5BA0">
        <w:rPr>
          <w:rFonts w:ascii="Times New Roman" w:hAnsi="Times New Roman"/>
          <w:sz w:val="28"/>
          <w:szCs w:val="28"/>
        </w:rPr>
        <w:t>20__гг.</w:t>
      </w:r>
      <w:r w:rsidRPr="00391F87">
        <w:rPr>
          <w:rFonts w:ascii="Times New Roman" w:hAnsi="Times New Roman"/>
          <w:vertAlign w:val="superscript"/>
        </w:rPr>
        <w:tab/>
      </w:r>
      <w:r w:rsidRPr="00391F87">
        <w:rPr>
          <w:rFonts w:ascii="Times New Roman" w:hAnsi="Times New Roman"/>
          <w:vertAlign w:val="superscript"/>
        </w:rPr>
        <w:tab/>
      </w:r>
      <w:r w:rsidRPr="00391F87">
        <w:rPr>
          <w:rFonts w:ascii="Times New Roman" w:hAnsi="Times New Roman"/>
          <w:vertAlign w:val="superscript"/>
        </w:rPr>
        <w:tab/>
      </w:r>
      <w:r w:rsidRPr="00391F87">
        <w:rPr>
          <w:rFonts w:ascii="Times New Roman" w:hAnsi="Times New Roman"/>
          <w:vertAlign w:val="superscript"/>
        </w:rPr>
        <w:tab/>
      </w:r>
    </w:p>
    <w:p w:rsidR="005A2B18" w:rsidRPr="00CE5BA0" w:rsidRDefault="005A2B18" w:rsidP="005A2B1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CE5BA0">
        <w:rPr>
          <w:rFonts w:ascii="Times New Roman" w:hAnsi="Times New Roman"/>
        </w:rPr>
        <w:t>(наименование организации)</w:t>
      </w:r>
    </w:p>
    <w:p w:rsidR="005A2B18" w:rsidRPr="00391F87" w:rsidRDefault="005A2B18" w:rsidP="005A2B18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275"/>
        <w:gridCol w:w="1134"/>
      </w:tblGrid>
      <w:tr w:rsidR="005A2B18" w:rsidRPr="00391F87" w:rsidTr="00B3350E">
        <w:trPr>
          <w:cantSplit/>
        </w:trPr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BA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5A2B18" w:rsidRPr="00CE5BA0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BA0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2B18" w:rsidRPr="00CE5BA0" w:rsidRDefault="005A2B18" w:rsidP="00B3350E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BA0">
              <w:rPr>
                <w:rFonts w:ascii="Times New Roman" w:hAnsi="Times New Roman"/>
                <w:sz w:val="24"/>
                <w:szCs w:val="24"/>
              </w:rPr>
              <w:t>20__г.</w:t>
            </w:r>
          </w:p>
          <w:p w:rsidR="005A2B18" w:rsidRPr="00CE5BA0" w:rsidRDefault="005A2B18" w:rsidP="00B3350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>Отклонение</w:t>
            </w:r>
            <w:proofErr w:type="gramStart"/>
            <w:r w:rsidRPr="00CE5BA0">
              <w:rPr>
                <w:sz w:val="24"/>
                <w:szCs w:val="24"/>
              </w:rPr>
              <w:br/>
              <w:t>(+; –)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 xml:space="preserve">Темп </w:t>
            </w:r>
            <w:r w:rsidRPr="00CE5BA0">
              <w:rPr>
                <w:sz w:val="24"/>
                <w:szCs w:val="24"/>
              </w:rPr>
              <w:br/>
              <w:t>роста, %</w:t>
            </w:r>
          </w:p>
        </w:tc>
      </w:tr>
      <w:tr w:rsidR="005A2B18" w:rsidRPr="00391F87" w:rsidTr="00B3350E">
        <w:trPr>
          <w:cantSplit/>
        </w:trPr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A2B18" w:rsidRPr="00CE5BA0" w:rsidRDefault="005A2B18" w:rsidP="00B3350E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Средняя стоимость активов, </w:t>
            </w:r>
            <w:proofErr w:type="gramStart"/>
            <w:r w:rsidRPr="00CE5BA0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CE5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 xml:space="preserve">2. Средняя величина собственного капитала, </w:t>
            </w:r>
            <w:proofErr w:type="gramStart"/>
            <w:r w:rsidRPr="00CE5BA0">
              <w:rPr>
                <w:sz w:val="24"/>
                <w:szCs w:val="24"/>
              </w:rPr>
              <w:t>млн</w:t>
            </w:r>
            <w:proofErr w:type="gramEnd"/>
            <w:r w:rsidRPr="00CE5BA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 xml:space="preserve">3. Выручка от реализации продукции (работ, услуг), </w:t>
            </w:r>
            <w:proofErr w:type="gramStart"/>
            <w:r w:rsidRPr="00CE5BA0">
              <w:rPr>
                <w:sz w:val="24"/>
                <w:szCs w:val="24"/>
              </w:rPr>
              <w:t>млн</w:t>
            </w:r>
            <w:proofErr w:type="gramEnd"/>
            <w:r w:rsidRPr="00CE5BA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 xml:space="preserve">4. Расходы по основной текущей деятельности, </w:t>
            </w:r>
            <w:proofErr w:type="gramStart"/>
            <w:r w:rsidRPr="00CE5BA0">
              <w:rPr>
                <w:sz w:val="24"/>
                <w:szCs w:val="24"/>
              </w:rPr>
              <w:t>млн</w:t>
            </w:r>
            <w:proofErr w:type="gramEnd"/>
            <w:r w:rsidRPr="00CE5BA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 xml:space="preserve">5. Прибыль (убыток) от реализации продукции (работ, услуг), </w:t>
            </w:r>
            <w:proofErr w:type="gramStart"/>
            <w:r w:rsidRPr="00CE5BA0">
              <w:rPr>
                <w:sz w:val="24"/>
                <w:szCs w:val="24"/>
              </w:rPr>
              <w:t>млн</w:t>
            </w:r>
            <w:proofErr w:type="gramEnd"/>
            <w:r w:rsidRPr="00CE5BA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3"/>
              <w:spacing w:line="240" w:lineRule="auto"/>
              <w:ind w:left="-57" w:firstLine="0"/>
              <w:contextualSpacing/>
              <w:jc w:val="left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 xml:space="preserve">6. Прибыль до налогообложения, </w:t>
            </w:r>
            <w:proofErr w:type="gramStart"/>
            <w:r w:rsidRPr="00CE5BA0">
              <w:rPr>
                <w:sz w:val="24"/>
                <w:szCs w:val="24"/>
              </w:rPr>
              <w:t>млн</w:t>
            </w:r>
            <w:proofErr w:type="gramEnd"/>
            <w:r w:rsidRPr="00CE5BA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 xml:space="preserve">7. Чистая прибыль, </w:t>
            </w:r>
            <w:proofErr w:type="gramStart"/>
            <w:r w:rsidRPr="00CE5BA0">
              <w:rPr>
                <w:sz w:val="24"/>
                <w:szCs w:val="24"/>
              </w:rPr>
              <w:t>млн</w:t>
            </w:r>
            <w:proofErr w:type="gramEnd"/>
            <w:r w:rsidRPr="00CE5BA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>8. Показатели рентабельности: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>8.1. Рентабельность продаж, % (стр. 5</w:t>
            </w:r>
            <w:proofErr w:type="gramStart"/>
            <w:r w:rsidRPr="00CE5BA0">
              <w:rPr>
                <w:sz w:val="24"/>
                <w:szCs w:val="24"/>
              </w:rPr>
              <w:t xml:space="preserve"> :</w:t>
            </w:r>
            <w:proofErr w:type="gramEnd"/>
            <w:r w:rsidRPr="00CE5BA0">
              <w:rPr>
                <w:sz w:val="24"/>
                <w:szCs w:val="24"/>
              </w:rPr>
              <w:t xml:space="preserve"> стр. 3 × 100)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</w:trPr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>8.2. Рентабельность продукции, % (стр. 5</w:t>
            </w:r>
            <w:proofErr w:type="gramStart"/>
            <w:r w:rsidRPr="00CE5BA0">
              <w:rPr>
                <w:sz w:val="24"/>
                <w:szCs w:val="24"/>
              </w:rPr>
              <w:t xml:space="preserve"> :</w:t>
            </w:r>
            <w:proofErr w:type="gramEnd"/>
            <w:r w:rsidRPr="00CE5BA0">
              <w:rPr>
                <w:sz w:val="24"/>
                <w:szCs w:val="24"/>
              </w:rPr>
              <w:t xml:space="preserve"> стр. 4 × 100)</w:t>
            </w:r>
          </w:p>
        </w:tc>
        <w:tc>
          <w:tcPr>
            <w:tcW w:w="1134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235"/>
        </w:trPr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>8.3. Рентабельность активов, %</w:t>
            </w:r>
          </w:p>
        </w:tc>
        <w:tc>
          <w:tcPr>
            <w:tcW w:w="1134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480"/>
        </w:trPr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3"/>
              <w:spacing w:line="240" w:lineRule="auto"/>
              <w:ind w:left="85" w:firstLine="0"/>
              <w:contextualSpacing/>
              <w:jc w:val="left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>– по прибыли до налогообложения (стр. 6</w:t>
            </w:r>
            <w:proofErr w:type="gramStart"/>
            <w:r w:rsidRPr="00CE5BA0">
              <w:rPr>
                <w:sz w:val="24"/>
                <w:szCs w:val="24"/>
              </w:rPr>
              <w:t xml:space="preserve"> :</w:t>
            </w:r>
            <w:proofErr w:type="gramEnd"/>
            <w:r w:rsidRPr="00CE5BA0">
              <w:rPr>
                <w:sz w:val="24"/>
                <w:szCs w:val="24"/>
              </w:rPr>
              <w:t xml:space="preserve"> стр. 1 × 100)</w:t>
            </w:r>
          </w:p>
        </w:tc>
        <w:tc>
          <w:tcPr>
            <w:tcW w:w="1134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233"/>
        </w:trPr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3"/>
              <w:spacing w:line="240" w:lineRule="auto"/>
              <w:ind w:left="85" w:firstLine="0"/>
              <w:contextualSpacing/>
              <w:jc w:val="left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>– по чистой прибыли (стр. 7</w:t>
            </w:r>
            <w:proofErr w:type="gramStart"/>
            <w:r w:rsidRPr="00CE5BA0">
              <w:rPr>
                <w:sz w:val="24"/>
                <w:szCs w:val="24"/>
              </w:rPr>
              <w:t xml:space="preserve"> :</w:t>
            </w:r>
            <w:proofErr w:type="gramEnd"/>
            <w:r w:rsidRPr="00CE5BA0">
              <w:rPr>
                <w:sz w:val="24"/>
                <w:szCs w:val="24"/>
              </w:rPr>
              <w:t xml:space="preserve"> стр. 1 × 100)</w:t>
            </w:r>
          </w:p>
        </w:tc>
        <w:tc>
          <w:tcPr>
            <w:tcW w:w="1134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2B18" w:rsidRPr="00391F87" w:rsidTr="00B3350E">
        <w:trPr>
          <w:cantSplit/>
          <w:trHeight w:val="480"/>
        </w:trPr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E5BA0">
              <w:rPr>
                <w:sz w:val="24"/>
                <w:szCs w:val="24"/>
              </w:rPr>
              <w:t>8.4. Рентабельность собственного капитала, %(стр. 7</w:t>
            </w:r>
            <w:proofErr w:type="gramStart"/>
            <w:r w:rsidRPr="00CE5BA0">
              <w:rPr>
                <w:sz w:val="24"/>
                <w:szCs w:val="24"/>
              </w:rPr>
              <w:t xml:space="preserve"> :</w:t>
            </w:r>
            <w:proofErr w:type="gramEnd"/>
            <w:r w:rsidRPr="00CE5BA0">
              <w:rPr>
                <w:sz w:val="24"/>
                <w:szCs w:val="24"/>
              </w:rPr>
              <w:t xml:space="preserve"> стр. 2 × 100)</w:t>
            </w:r>
          </w:p>
        </w:tc>
        <w:tc>
          <w:tcPr>
            <w:tcW w:w="1134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A2B18" w:rsidRPr="00CE5BA0" w:rsidRDefault="005A2B18" w:rsidP="00B3350E">
            <w:pPr>
              <w:pStyle w:val="13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A2B18" w:rsidRPr="00D618E7" w:rsidRDefault="005A2B18" w:rsidP="005A2B1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8E7">
        <w:rPr>
          <w:rStyle w:val="FontStyle68"/>
          <w:i/>
          <w:sz w:val="24"/>
          <w:szCs w:val="24"/>
        </w:rPr>
        <w:t>Примечание</w:t>
      </w:r>
      <w:r w:rsidRPr="00D618E7">
        <w:rPr>
          <w:rStyle w:val="FontStyle68"/>
          <w:sz w:val="24"/>
          <w:szCs w:val="24"/>
        </w:rPr>
        <w:t xml:space="preserve">. </w:t>
      </w:r>
      <w:r w:rsidRPr="00D618E7">
        <w:rPr>
          <w:rFonts w:ascii="Times New Roman" w:hAnsi="Times New Roman"/>
          <w:sz w:val="24"/>
          <w:szCs w:val="24"/>
        </w:rPr>
        <w:t>По абсолютным показателям определяется темп роста, а по относительным – отклонение.</w:t>
      </w:r>
    </w:p>
    <w:p w:rsidR="00E2786B" w:rsidRDefault="00E2786B" w:rsidP="005A2B1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C79">
        <w:rPr>
          <w:rFonts w:ascii="Times New Roman" w:hAnsi="Times New Roman"/>
          <w:i/>
          <w:sz w:val="28"/>
          <w:szCs w:val="28"/>
        </w:rPr>
        <w:t>4. Сбор и обработка информации по теме диссертационного исследования, разработка практических рекомендаций по объекту исследования</w:t>
      </w:r>
      <w:r w:rsidRPr="000725DE">
        <w:rPr>
          <w:rFonts w:ascii="Times New Roman" w:hAnsi="Times New Roman"/>
          <w:sz w:val="28"/>
          <w:szCs w:val="28"/>
        </w:rPr>
        <w:t>.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81">
        <w:rPr>
          <w:rFonts w:ascii="Times New Roman" w:hAnsi="Times New Roman"/>
          <w:sz w:val="28"/>
          <w:szCs w:val="28"/>
        </w:rPr>
        <w:t xml:space="preserve">В данном разделе отчета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EE5081">
        <w:rPr>
          <w:rFonts w:ascii="Times New Roman" w:hAnsi="Times New Roman"/>
          <w:sz w:val="28"/>
          <w:szCs w:val="28"/>
        </w:rPr>
        <w:t xml:space="preserve">практике </w:t>
      </w:r>
      <w:r>
        <w:rPr>
          <w:rFonts w:ascii="Times New Roman" w:hAnsi="Times New Roman"/>
          <w:sz w:val="28"/>
          <w:szCs w:val="28"/>
        </w:rPr>
        <w:t>необходимо: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локальные нормативные правовые акты по теме диссертационного исследования;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</w:t>
      </w:r>
      <w:r w:rsidRPr="00ED33CD">
        <w:rPr>
          <w:rFonts w:ascii="Times New Roman" w:hAnsi="Times New Roman"/>
          <w:sz w:val="28"/>
          <w:szCs w:val="28"/>
        </w:rPr>
        <w:t xml:space="preserve">используемое 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D33CD">
        <w:rPr>
          <w:rFonts w:ascii="Times New Roman" w:hAnsi="Times New Roman"/>
          <w:sz w:val="28"/>
          <w:szCs w:val="28"/>
        </w:rPr>
        <w:t xml:space="preserve"> программное обеспечение по автоматизации учетных про</w:t>
      </w:r>
      <w:r>
        <w:rPr>
          <w:rFonts w:ascii="Times New Roman" w:hAnsi="Times New Roman"/>
          <w:sz w:val="28"/>
          <w:szCs w:val="28"/>
        </w:rPr>
        <w:t>цессов;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состав бухгалтерской и статистической отчетности организации и отражаемы в ней показатели;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оценку основных показателей деятельности объекта исследования;</w:t>
      </w:r>
    </w:p>
    <w:p w:rsidR="005A2B18" w:rsidRPr="00ED33CD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практические рекомендации по объекту исследования.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B2B" w:rsidRDefault="006C7B2B" w:rsidP="005A2B1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C7B2B" w:rsidRDefault="006C7B2B" w:rsidP="005A2B1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A2B18" w:rsidRPr="00AA7E8D" w:rsidRDefault="005A2B18" w:rsidP="005A2B1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A7E8D">
        <w:rPr>
          <w:rFonts w:ascii="Times New Roman" w:hAnsi="Times New Roman"/>
          <w:sz w:val="28"/>
          <w:szCs w:val="28"/>
        </w:rPr>
        <w:lastRenderedPageBreak/>
        <w:t>ПОДВЕДЕНИЕ ИТОГОВ ПРАКТИКИ</w:t>
      </w:r>
    </w:p>
    <w:p w:rsidR="005A2B18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321">
        <w:rPr>
          <w:rFonts w:ascii="Times New Roman" w:hAnsi="Times New Roman"/>
          <w:bCs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B157A">
        <w:rPr>
          <w:rFonts w:ascii="Times New Roman" w:hAnsi="Times New Roman"/>
          <w:sz w:val="28"/>
          <w:szCs w:val="28"/>
        </w:rPr>
        <w:t>практике</w:t>
      </w:r>
      <w:r w:rsidRPr="00E02321">
        <w:rPr>
          <w:rFonts w:ascii="Times New Roman" w:hAnsi="Times New Roman"/>
          <w:bCs/>
          <w:sz w:val="28"/>
          <w:szCs w:val="28"/>
        </w:rPr>
        <w:t xml:space="preserve"> одновременно с подписанным руководителем практики от организации дневником сдается на кафедру </w:t>
      </w:r>
      <w:r>
        <w:rPr>
          <w:rFonts w:ascii="Times New Roman" w:hAnsi="Times New Roman"/>
          <w:bCs/>
          <w:sz w:val="28"/>
          <w:szCs w:val="28"/>
        </w:rPr>
        <w:t xml:space="preserve">банковского дела, анализа и аудита </w:t>
      </w:r>
      <w:r w:rsidRPr="00E02321">
        <w:rPr>
          <w:rFonts w:ascii="Times New Roman" w:hAnsi="Times New Roman"/>
          <w:bCs/>
          <w:sz w:val="28"/>
          <w:szCs w:val="28"/>
        </w:rPr>
        <w:t xml:space="preserve">не позднее следующего дня после окончания практики. </w:t>
      </w:r>
    </w:p>
    <w:p w:rsidR="005A2B18" w:rsidRPr="009B157A" w:rsidRDefault="005A2B18" w:rsidP="005A2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57A">
        <w:rPr>
          <w:rFonts w:ascii="Times New Roman" w:hAnsi="Times New Roman"/>
          <w:sz w:val="28"/>
          <w:szCs w:val="28"/>
        </w:rPr>
        <w:t xml:space="preserve">Представленный отчет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B157A">
        <w:rPr>
          <w:rFonts w:ascii="Times New Roman" w:hAnsi="Times New Roman"/>
          <w:sz w:val="28"/>
          <w:szCs w:val="28"/>
        </w:rPr>
        <w:t>практике проверяется преподавателями кафедры банковского дела, анализа и аудита. При положительном отзыве преподавателя отчет о практике представляется к защите. На титульном листе преподаватель-рецензент делает отметку о допуске отчета к защите, ставит дату проверки и свою подпись.</w:t>
      </w:r>
    </w:p>
    <w:p w:rsidR="005A2B18" w:rsidRPr="009B157A" w:rsidRDefault="005A2B18" w:rsidP="005A2B18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bCs/>
          <w:color w:val="FF00FF"/>
          <w:sz w:val="28"/>
          <w:szCs w:val="28"/>
        </w:rPr>
      </w:pPr>
      <w:r w:rsidRPr="009B157A">
        <w:rPr>
          <w:rFonts w:ascii="Times New Roman" w:hAnsi="Times New Roman"/>
          <w:bCs/>
          <w:sz w:val="28"/>
          <w:szCs w:val="28"/>
        </w:rPr>
        <w:t xml:space="preserve">По окончании практики в соответствии с графиком образовательного процесса </w:t>
      </w:r>
      <w:r>
        <w:rPr>
          <w:rFonts w:ascii="Times New Roman" w:hAnsi="Times New Roman"/>
          <w:bCs/>
          <w:sz w:val="28"/>
          <w:szCs w:val="28"/>
        </w:rPr>
        <w:t>магистрант</w:t>
      </w:r>
      <w:r w:rsidRPr="009B157A">
        <w:rPr>
          <w:rFonts w:ascii="Times New Roman" w:hAnsi="Times New Roman"/>
          <w:bCs/>
          <w:sz w:val="28"/>
          <w:szCs w:val="28"/>
        </w:rPr>
        <w:t xml:space="preserve"> сдает в </w:t>
      </w:r>
      <w:r>
        <w:rPr>
          <w:rFonts w:ascii="Times New Roman" w:hAnsi="Times New Roman"/>
          <w:bCs/>
          <w:sz w:val="28"/>
          <w:szCs w:val="28"/>
        </w:rPr>
        <w:t xml:space="preserve">установленные </w:t>
      </w:r>
      <w:r w:rsidRPr="009B157A">
        <w:rPr>
          <w:rFonts w:ascii="Times New Roman" w:hAnsi="Times New Roman"/>
          <w:bCs/>
          <w:sz w:val="28"/>
          <w:szCs w:val="28"/>
        </w:rPr>
        <w:t>сроки</w:t>
      </w:r>
      <w:r w:rsidR="006C7B2B">
        <w:rPr>
          <w:rFonts w:ascii="Times New Roman" w:hAnsi="Times New Roman"/>
          <w:bCs/>
          <w:sz w:val="28"/>
          <w:szCs w:val="28"/>
        </w:rPr>
        <w:t xml:space="preserve"> </w:t>
      </w:r>
      <w:r w:rsidRPr="009B157A">
        <w:rPr>
          <w:rFonts w:ascii="Times New Roman" w:hAnsi="Times New Roman"/>
          <w:bCs/>
          <w:sz w:val="28"/>
          <w:szCs w:val="28"/>
        </w:rPr>
        <w:t>дифференцированный зачет (защищает отчет).</w:t>
      </w:r>
    </w:p>
    <w:p w:rsidR="005A2B18" w:rsidRPr="009B157A" w:rsidRDefault="005A2B18" w:rsidP="005A2B18">
      <w:pPr>
        <w:pStyle w:val="21"/>
        <w:tabs>
          <w:tab w:val="left" w:pos="-72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9B157A">
        <w:rPr>
          <w:rFonts w:ascii="Times New Roman" w:hAnsi="Times New Roman"/>
          <w:bCs/>
          <w:sz w:val="28"/>
          <w:szCs w:val="28"/>
        </w:rPr>
        <w:t xml:space="preserve">При проведении дифференцированного зачета (защите зачета) </w:t>
      </w:r>
      <w:r>
        <w:rPr>
          <w:rFonts w:ascii="Times New Roman" w:hAnsi="Times New Roman"/>
          <w:bCs/>
          <w:iCs/>
          <w:sz w:val="28"/>
          <w:szCs w:val="28"/>
        </w:rPr>
        <w:t>магистрант</w:t>
      </w:r>
      <w:r w:rsidRPr="009B157A">
        <w:rPr>
          <w:rFonts w:ascii="Times New Roman" w:hAnsi="Times New Roman"/>
          <w:bCs/>
          <w:iCs/>
          <w:sz w:val="28"/>
          <w:szCs w:val="28"/>
        </w:rPr>
        <w:t xml:space="preserve"> представляет отчет о выполнении программы практики, дневник практики с письменным отзывом непосредственного руководителя практики от организации о прохождении практики </w:t>
      </w:r>
      <w:r>
        <w:rPr>
          <w:rFonts w:ascii="Times New Roman" w:hAnsi="Times New Roman"/>
          <w:bCs/>
          <w:iCs/>
          <w:sz w:val="28"/>
          <w:szCs w:val="28"/>
        </w:rPr>
        <w:t>магистрантом</w:t>
      </w:r>
      <w:r w:rsidRPr="009B157A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5A2B18" w:rsidRPr="009B157A" w:rsidRDefault="005A2B18" w:rsidP="005A2B18">
      <w:pPr>
        <w:pStyle w:val="21"/>
        <w:tabs>
          <w:tab w:val="left" w:pos="-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Магистрант</w:t>
      </w:r>
      <w:r w:rsidRPr="009B157A">
        <w:rPr>
          <w:rFonts w:ascii="Times New Roman" w:hAnsi="Times New Roman"/>
          <w:bCs/>
          <w:sz w:val="28"/>
          <w:szCs w:val="28"/>
        </w:rPr>
        <w:t xml:space="preserve">, не выполнивший программу практики, получивший отрицательный отзыв о работе (пропуски в период прохождения практики, самовольное прерывание прохождения практики и др.) или неудовлетворительную отметку при сдаче дифференцированного зачета, повторно направляется на практику в свободное от обучения время (по возможности, в течение учебного года). </w:t>
      </w:r>
    </w:p>
    <w:p w:rsidR="005A2B18" w:rsidRPr="009B157A" w:rsidRDefault="005A2B18" w:rsidP="0078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57A">
        <w:rPr>
          <w:rFonts w:ascii="Times New Roman" w:hAnsi="Times New Roman"/>
          <w:sz w:val="28"/>
          <w:szCs w:val="28"/>
        </w:rPr>
        <w:t xml:space="preserve">Результаты работы </w:t>
      </w:r>
      <w:r>
        <w:rPr>
          <w:rFonts w:ascii="Times New Roman" w:hAnsi="Times New Roman"/>
          <w:sz w:val="28"/>
          <w:szCs w:val="28"/>
        </w:rPr>
        <w:t>магистранта</w:t>
      </w:r>
      <w:r w:rsidRPr="009B157A">
        <w:rPr>
          <w:rFonts w:ascii="Times New Roman" w:hAnsi="Times New Roman"/>
          <w:sz w:val="28"/>
          <w:szCs w:val="28"/>
        </w:rPr>
        <w:t xml:space="preserve"> оценив</w:t>
      </w:r>
      <w:r>
        <w:rPr>
          <w:rFonts w:ascii="Times New Roman" w:hAnsi="Times New Roman"/>
          <w:sz w:val="28"/>
          <w:szCs w:val="28"/>
        </w:rPr>
        <w:t xml:space="preserve">аются по десятибалльной системе. </w:t>
      </w:r>
    </w:p>
    <w:p w:rsidR="005A2B18" w:rsidRPr="003942F6" w:rsidRDefault="005A2B18" w:rsidP="005A2B18">
      <w:pPr>
        <w:pStyle w:val="21"/>
        <w:tabs>
          <w:tab w:val="left" w:pos="-720"/>
        </w:tabs>
        <w:ind w:left="0" w:firstLine="720"/>
        <w:rPr>
          <w:b/>
          <w:bCs/>
          <w:sz w:val="28"/>
          <w:szCs w:val="28"/>
        </w:rPr>
      </w:pPr>
    </w:p>
    <w:p w:rsidR="005A2B18" w:rsidRDefault="005A2B18" w:rsidP="005A2B18">
      <w:pPr>
        <w:pStyle w:val="a5"/>
        <w:jc w:val="both"/>
        <w:rPr>
          <w:szCs w:val="22"/>
        </w:rPr>
      </w:pPr>
    </w:p>
    <w:p w:rsidR="005A2B18" w:rsidRDefault="005A2B18" w:rsidP="005A2B18"/>
    <w:p w:rsidR="005A2B18" w:rsidRDefault="005A2B18" w:rsidP="005A2B18"/>
    <w:p w:rsidR="006C7B2B" w:rsidRDefault="006C7B2B" w:rsidP="005A2B18"/>
    <w:p w:rsidR="006C7B2B" w:rsidRDefault="006C7B2B" w:rsidP="005A2B18"/>
    <w:p w:rsidR="006C7B2B" w:rsidRDefault="006C7B2B" w:rsidP="005A2B18"/>
    <w:p w:rsidR="006C7B2B" w:rsidRDefault="006C7B2B" w:rsidP="005A2B18"/>
    <w:p w:rsidR="006C7B2B" w:rsidRDefault="006C7B2B" w:rsidP="005A2B18"/>
    <w:p w:rsidR="006C7B2B" w:rsidRDefault="006C7B2B" w:rsidP="005A2B18"/>
    <w:p w:rsidR="006C7B2B" w:rsidRDefault="006C7B2B" w:rsidP="005A2B18"/>
    <w:p w:rsidR="006C7B2B" w:rsidRDefault="006C7B2B" w:rsidP="005A2B18"/>
    <w:p w:rsidR="006C7B2B" w:rsidRDefault="006C7B2B" w:rsidP="005A2B18"/>
    <w:p w:rsidR="006C7B2B" w:rsidRDefault="006C7B2B" w:rsidP="005A2B18"/>
    <w:p w:rsidR="005A2B18" w:rsidRPr="00986A21" w:rsidRDefault="005A2B18" w:rsidP="005A2B18">
      <w:pPr>
        <w:pStyle w:val="15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986A21">
        <w:rPr>
          <w:rFonts w:ascii="Times New Roman" w:hAnsi="Times New Roman"/>
          <w:b/>
          <w:sz w:val="26"/>
          <w:szCs w:val="26"/>
        </w:rPr>
        <w:lastRenderedPageBreak/>
        <w:t>ПРИЛОЖЕНИЯ</w:t>
      </w:r>
    </w:p>
    <w:p w:rsidR="005A2B18" w:rsidRPr="00986A21" w:rsidRDefault="005A2B18" w:rsidP="005A2B18">
      <w:pPr>
        <w:pStyle w:val="21"/>
        <w:spacing w:after="0" w:line="240" w:lineRule="auto"/>
        <w:ind w:left="14"/>
        <w:jc w:val="right"/>
        <w:outlineLvl w:val="0"/>
        <w:rPr>
          <w:rFonts w:ascii="Times New Roman" w:hAnsi="Times New Roman"/>
          <w:i/>
          <w:sz w:val="26"/>
          <w:szCs w:val="26"/>
        </w:rPr>
      </w:pPr>
      <w:r w:rsidRPr="00986A21">
        <w:rPr>
          <w:rFonts w:ascii="Times New Roman" w:hAnsi="Times New Roman"/>
          <w:i/>
          <w:sz w:val="26"/>
          <w:szCs w:val="26"/>
        </w:rPr>
        <w:t>Приложение</w:t>
      </w:r>
      <w:proofErr w:type="gramStart"/>
      <w:r w:rsidRPr="00986A21">
        <w:rPr>
          <w:rFonts w:ascii="Times New Roman" w:hAnsi="Times New Roman"/>
          <w:i/>
          <w:sz w:val="26"/>
          <w:szCs w:val="26"/>
        </w:rPr>
        <w:t xml:space="preserve"> А</w:t>
      </w:r>
      <w:proofErr w:type="gramEnd"/>
    </w:p>
    <w:p w:rsidR="005A2B18" w:rsidRPr="00986A21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</w:p>
    <w:p w:rsidR="005A2B18" w:rsidRPr="0060768C" w:rsidRDefault="005A2B18" w:rsidP="005A2B18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68C">
        <w:rPr>
          <w:rFonts w:ascii="Times New Roman" w:hAnsi="Times New Roman"/>
          <w:sz w:val="28"/>
          <w:szCs w:val="28"/>
        </w:rPr>
        <w:t>Таблица А.1 – Показатели оценки технического состояния и  движения основных средств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3581"/>
        <w:gridCol w:w="4394"/>
      </w:tblGrid>
      <w:tr w:rsidR="005A2B18" w:rsidRPr="00D05CC5" w:rsidTr="00B3350E">
        <w:tc>
          <w:tcPr>
            <w:tcW w:w="1750" w:type="dxa"/>
            <w:vAlign w:val="center"/>
          </w:tcPr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8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581" w:type="dxa"/>
            <w:vAlign w:val="center"/>
          </w:tcPr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8C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4394" w:type="dxa"/>
            <w:vAlign w:val="center"/>
          </w:tcPr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8C">
              <w:rPr>
                <w:rFonts w:ascii="Times New Roman" w:hAnsi="Times New Roman"/>
                <w:sz w:val="24"/>
                <w:szCs w:val="24"/>
              </w:rPr>
              <w:t xml:space="preserve">Экономическое </w:t>
            </w:r>
            <w:r w:rsidRPr="0060768C">
              <w:rPr>
                <w:rFonts w:ascii="Times New Roman" w:hAnsi="Times New Roman"/>
                <w:sz w:val="24"/>
                <w:szCs w:val="24"/>
              </w:rPr>
              <w:br/>
              <w:t>содержание</w:t>
            </w:r>
          </w:p>
        </w:tc>
      </w:tr>
      <w:tr w:rsidR="005A2B18" w:rsidRPr="00D05CC5" w:rsidTr="00B3350E">
        <w:tc>
          <w:tcPr>
            <w:tcW w:w="1750" w:type="dxa"/>
          </w:tcPr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8C">
              <w:rPr>
                <w:rFonts w:ascii="Times New Roman" w:hAnsi="Times New Roman"/>
                <w:sz w:val="24"/>
                <w:szCs w:val="24"/>
              </w:rPr>
              <w:t>Коэффициент обновления</w:t>
            </w:r>
          </w:p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5A2B18" w:rsidRPr="0060768C" w:rsidRDefault="005A2B18" w:rsidP="00B3350E">
            <w:pPr>
              <w:widowControl w:val="0"/>
              <w:tabs>
                <w:tab w:val="center" w:pos="3090"/>
                <w:tab w:val="right" w:pos="6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8C">
              <w:rPr>
                <w:rFonts w:ascii="Times New Roman" w:hAnsi="Times New Roman"/>
                <w:sz w:val="24"/>
                <w:szCs w:val="24"/>
              </w:rPr>
              <w:t>Отношение поступившей суммы основных средств к их стоимости на конец отчетного периода</w:t>
            </w:r>
          </w:p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8C">
              <w:rPr>
                <w:rFonts w:ascii="Times New Roman" w:hAnsi="Times New Roman"/>
                <w:sz w:val="24"/>
                <w:szCs w:val="24"/>
              </w:rPr>
              <w:t>Характеризует долю вновь поступивших основных сре</w:t>
            </w:r>
            <w:proofErr w:type="gramStart"/>
            <w:r w:rsidRPr="0060768C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60768C">
              <w:rPr>
                <w:rFonts w:ascii="Times New Roman" w:hAnsi="Times New Roman"/>
                <w:sz w:val="24"/>
                <w:szCs w:val="24"/>
              </w:rPr>
              <w:t>оставе основных средств на конец периода. При проведении анализа необходимо сравнить коэффициент обновления по активной части с коэффициентом обновления по всем основным средствам и выяснить, за счет какой части основных сре</w:t>
            </w:r>
            <w:proofErr w:type="gramStart"/>
            <w:r w:rsidRPr="0060768C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60768C">
              <w:rPr>
                <w:rFonts w:ascii="Times New Roman" w:hAnsi="Times New Roman"/>
                <w:sz w:val="24"/>
                <w:szCs w:val="24"/>
              </w:rPr>
              <w:t>ольшей степени происходит ее обновление</w:t>
            </w:r>
          </w:p>
        </w:tc>
      </w:tr>
      <w:tr w:rsidR="005A2B18" w:rsidRPr="00D05CC5" w:rsidTr="00B3350E">
        <w:tc>
          <w:tcPr>
            <w:tcW w:w="1750" w:type="dxa"/>
          </w:tcPr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8C">
              <w:rPr>
                <w:rFonts w:ascii="Times New Roman" w:hAnsi="Times New Roman"/>
                <w:sz w:val="24"/>
                <w:szCs w:val="24"/>
              </w:rPr>
              <w:t>Коэффициент интенсивности обновления</w:t>
            </w:r>
          </w:p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8C">
              <w:rPr>
                <w:rFonts w:ascii="Times New Roman" w:hAnsi="Times New Roman"/>
                <w:sz w:val="24"/>
                <w:szCs w:val="24"/>
              </w:rPr>
              <w:t xml:space="preserve"> Отношение выбывшей суммы основных сре</w:t>
            </w:r>
            <w:proofErr w:type="gramStart"/>
            <w:r w:rsidRPr="0060768C">
              <w:rPr>
                <w:rFonts w:ascii="Times New Roman" w:hAnsi="Times New Roman"/>
                <w:sz w:val="24"/>
                <w:szCs w:val="24"/>
              </w:rPr>
              <w:t>дств к с</w:t>
            </w:r>
            <w:proofErr w:type="gramEnd"/>
            <w:r w:rsidRPr="0060768C">
              <w:rPr>
                <w:rFonts w:ascii="Times New Roman" w:hAnsi="Times New Roman"/>
                <w:sz w:val="24"/>
                <w:szCs w:val="24"/>
              </w:rPr>
              <w:t xml:space="preserve">умме их поступления за период  </w:t>
            </w:r>
          </w:p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8C">
              <w:rPr>
                <w:rFonts w:ascii="Times New Roman" w:hAnsi="Times New Roman"/>
                <w:sz w:val="24"/>
                <w:szCs w:val="24"/>
              </w:rPr>
              <w:t>Характеризует величину выбывших средств на единицу вновь вводимых объектов, т. е. количество выбывающих устаревших объектов в результате введения новых. Раскрывает темп технического прогресса. Его увеличение свидетельствует о сокращении сроков эксплуатации средств, ликвидации устаревших объектов</w:t>
            </w:r>
          </w:p>
        </w:tc>
      </w:tr>
      <w:tr w:rsidR="005A2B18" w:rsidRPr="00D05CC5" w:rsidTr="00B3350E">
        <w:tc>
          <w:tcPr>
            <w:tcW w:w="1750" w:type="dxa"/>
          </w:tcPr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8C">
              <w:rPr>
                <w:rFonts w:ascii="Times New Roman" w:hAnsi="Times New Roman"/>
                <w:sz w:val="24"/>
                <w:szCs w:val="24"/>
              </w:rPr>
              <w:t>Темп поступления</w:t>
            </w:r>
          </w:p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68C">
              <w:rPr>
                <w:rFonts w:ascii="Times New Roman" w:hAnsi="Times New Roman"/>
                <w:sz w:val="24"/>
                <w:szCs w:val="24"/>
              </w:rPr>
              <w:t xml:space="preserve"> Отношение разности между поступлением и выбытием основных средств к их стоимости на начало отчетного периода</w:t>
            </w:r>
          </w:p>
        </w:tc>
        <w:tc>
          <w:tcPr>
            <w:tcW w:w="4394" w:type="dxa"/>
          </w:tcPr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8C">
              <w:rPr>
                <w:rFonts w:ascii="Times New Roman" w:hAnsi="Times New Roman"/>
                <w:sz w:val="24"/>
                <w:szCs w:val="24"/>
              </w:rPr>
              <w:t>Характеризует, какая доля в стоимости основных средств на начало периода направлена на покрытие выбытия основных средств за период</w:t>
            </w:r>
          </w:p>
        </w:tc>
      </w:tr>
      <w:tr w:rsidR="005A2B18" w:rsidRPr="00D05CC5" w:rsidTr="00B3350E">
        <w:tc>
          <w:tcPr>
            <w:tcW w:w="1750" w:type="dxa"/>
          </w:tcPr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68C">
              <w:rPr>
                <w:rFonts w:ascii="Times New Roman" w:hAnsi="Times New Roman"/>
                <w:sz w:val="24"/>
                <w:szCs w:val="24"/>
              </w:rPr>
              <w:t>Коэффициент выбытия</w:t>
            </w:r>
          </w:p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8C">
              <w:rPr>
                <w:rFonts w:ascii="Times New Roman" w:hAnsi="Times New Roman"/>
                <w:sz w:val="24"/>
                <w:szCs w:val="24"/>
              </w:rPr>
              <w:t>Отношение выбывшей суммы основных средств к их стоимости на начало отчетного периода</w:t>
            </w:r>
          </w:p>
        </w:tc>
        <w:tc>
          <w:tcPr>
            <w:tcW w:w="4394" w:type="dxa"/>
          </w:tcPr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8C">
              <w:rPr>
                <w:rFonts w:ascii="Times New Roman" w:hAnsi="Times New Roman"/>
                <w:sz w:val="24"/>
                <w:szCs w:val="24"/>
              </w:rPr>
              <w:t>Характеризует долю выбывших основных средств в общей стоимости основных средств на начало периода</w:t>
            </w:r>
          </w:p>
        </w:tc>
      </w:tr>
      <w:tr w:rsidR="005A2B18" w:rsidRPr="00D05CC5" w:rsidTr="00B3350E">
        <w:tc>
          <w:tcPr>
            <w:tcW w:w="1750" w:type="dxa"/>
          </w:tcPr>
          <w:p w:rsidR="005A2B18" w:rsidRPr="0060768C" w:rsidRDefault="005A2B18" w:rsidP="00B3350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8C">
              <w:rPr>
                <w:rFonts w:ascii="Times New Roman" w:hAnsi="Times New Roman"/>
                <w:sz w:val="24"/>
                <w:szCs w:val="24"/>
              </w:rPr>
              <w:t>Средний возраст оборудования</w:t>
            </w:r>
          </w:p>
        </w:tc>
        <w:tc>
          <w:tcPr>
            <w:tcW w:w="3581" w:type="dxa"/>
          </w:tcPr>
          <w:p w:rsidR="005A2B18" w:rsidRPr="0060768C" w:rsidRDefault="005A2B18" w:rsidP="00B3350E">
            <w:pPr>
              <w:widowControl w:val="0"/>
              <w:tabs>
                <w:tab w:val="center" w:pos="3090"/>
                <w:tab w:val="right" w:pos="6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8C">
              <w:rPr>
                <w:rFonts w:ascii="Times New Roman" w:hAnsi="Times New Roman"/>
                <w:iCs/>
                <w:sz w:val="24"/>
                <w:szCs w:val="24"/>
              </w:rPr>
              <w:t xml:space="preserve">Сумма произведения </w:t>
            </w:r>
            <w:r w:rsidRPr="0060768C">
              <w:rPr>
                <w:rFonts w:ascii="Times New Roman" w:hAnsi="Times New Roman"/>
                <w:sz w:val="24"/>
                <w:szCs w:val="24"/>
              </w:rPr>
              <w:t xml:space="preserve">середины интервала </w:t>
            </w:r>
            <w:r w:rsidRPr="0060768C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60768C">
              <w:rPr>
                <w:rFonts w:ascii="Times New Roman" w:hAnsi="Times New Roman"/>
                <w:i/>
                <w:sz w:val="24"/>
                <w:szCs w:val="24"/>
              </w:rPr>
              <w:t>-й</w:t>
            </w:r>
            <w:r w:rsidRPr="0060768C">
              <w:rPr>
                <w:rFonts w:ascii="Times New Roman" w:hAnsi="Times New Roman"/>
                <w:sz w:val="24"/>
                <w:szCs w:val="24"/>
              </w:rPr>
              <w:t xml:space="preserve"> группы оборудования</w:t>
            </w:r>
            <w:r w:rsidRPr="0060768C">
              <w:rPr>
                <w:rFonts w:ascii="Times New Roman" w:hAnsi="Times New Roman"/>
                <w:iCs/>
                <w:sz w:val="24"/>
                <w:szCs w:val="24"/>
              </w:rPr>
              <w:t xml:space="preserve"> и удельного веса оборудования </w:t>
            </w:r>
            <w:r w:rsidRPr="0060768C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60768C">
              <w:rPr>
                <w:rFonts w:ascii="Times New Roman" w:hAnsi="Times New Roman"/>
                <w:sz w:val="24"/>
                <w:szCs w:val="24"/>
              </w:rPr>
              <w:t>-й группы в общей сумме оборудования (</w:t>
            </w:r>
            <w:proofErr w:type="gramStart"/>
            <w:r w:rsidRPr="0060768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0768C">
              <w:rPr>
                <w:rFonts w:ascii="Times New Roman" w:hAnsi="Times New Roman"/>
                <w:sz w:val="24"/>
                <w:szCs w:val="24"/>
              </w:rPr>
              <w:t xml:space="preserve"> средней взвешенной). Середина интервала </w:t>
            </w:r>
            <w:r w:rsidRPr="0060768C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60768C">
              <w:rPr>
                <w:rFonts w:ascii="Times New Roman" w:hAnsi="Times New Roman"/>
                <w:sz w:val="24"/>
                <w:szCs w:val="24"/>
              </w:rPr>
              <w:t>-й группы оборудования определяется как средняя арифметическая суммы верхней и нижней границы  интервала группы</w:t>
            </w:r>
          </w:p>
        </w:tc>
        <w:tc>
          <w:tcPr>
            <w:tcW w:w="4394" w:type="dxa"/>
          </w:tcPr>
          <w:p w:rsidR="005A2B18" w:rsidRPr="0060768C" w:rsidRDefault="005A2B18" w:rsidP="00B3350E">
            <w:pPr>
              <w:widowControl w:val="0"/>
              <w:tabs>
                <w:tab w:val="center" w:pos="3090"/>
                <w:tab w:val="right" w:pos="6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8C">
              <w:rPr>
                <w:rFonts w:ascii="Times New Roman" w:hAnsi="Times New Roman"/>
                <w:sz w:val="24"/>
                <w:szCs w:val="24"/>
              </w:rPr>
              <w:t xml:space="preserve">Характеризует средний возраст использованного в производственной деятельности оборудования </w:t>
            </w:r>
          </w:p>
        </w:tc>
      </w:tr>
    </w:tbl>
    <w:p w:rsidR="005A2B18" w:rsidRPr="00D05CC5" w:rsidRDefault="005A2B18" w:rsidP="005A2B18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2B18" w:rsidRDefault="005A2B18" w:rsidP="005A2B18">
      <w:pPr>
        <w:pStyle w:val="11"/>
        <w:spacing w:line="240" w:lineRule="auto"/>
        <w:ind w:firstLine="0"/>
        <w:jc w:val="left"/>
        <w:rPr>
          <w:szCs w:val="22"/>
        </w:rPr>
      </w:pPr>
    </w:p>
    <w:p w:rsidR="005A2B18" w:rsidRDefault="005A2B18" w:rsidP="005A2B18">
      <w:pPr>
        <w:pStyle w:val="11"/>
        <w:spacing w:line="240" w:lineRule="auto"/>
        <w:ind w:firstLine="0"/>
        <w:jc w:val="left"/>
        <w:rPr>
          <w:szCs w:val="22"/>
        </w:rPr>
      </w:pPr>
    </w:p>
    <w:p w:rsidR="005A2B18" w:rsidRDefault="005A2B18" w:rsidP="005A2B18">
      <w:pPr>
        <w:pStyle w:val="11"/>
        <w:spacing w:line="240" w:lineRule="auto"/>
        <w:ind w:firstLine="0"/>
        <w:jc w:val="left"/>
        <w:rPr>
          <w:szCs w:val="22"/>
        </w:rPr>
      </w:pPr>
    </w:p>
    <w:p w:rsidR="005A2B18" w:rsidRDefault="005A2B18" w:rsidP="005A2B18">
      <w:pPr>
        <w:pStyle w:val="11"/>
        <w:spacing w:line="240" w:lineRule="auto"/>
        <w:ind w:firstLine="0"/>
        <w:jc w:val="left"/>
        <w:rPr>
          <w:szCs w:val="22"/>
        </w:rPr>
      </w:pPr>
    </w:p>
    <w:p w:rsidR="005A2B18" w:rsidRDefault="005A2B18" w:rsidP="005A2B18">
      <w:pPr>
        <w:pStyle w:val="11"/>
        <w:spacing w:line="240" w:lineRule="auto"/>
        <w:ind w:firstLine="0"/>
        <w:jc w:val="left"/>
        <w:rPr>
          <w:szCs w:val="22"/>
        </w:rPr>
      </w:pPr>
    </w:p>
    <w:p w:rsidR="005A2B18" w:rsidRPr="00A23DFB" w:rsidRDefault="005A2B18" w:rsidP="005A2B18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А.2</w:t>
      </w:r>
      <w:r w:rsidRPr="00A23DFB">
        <w:rPr>
          <w:sz w:val="28"/>
          <w:szCs w:val="28"/>
        </w:rPr>
        <w:t xml:space="preserve"> – Типы переходов от уровня финансово-экономической устойчивости организации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880"/>
        <w:gridCol w:w="2397"/>
        <w:gridCol w:w="2119"/>
        <w:gridCol w:w="1132"/>
        <w:gridCol w:w="1694"/>
      </w:tblGrid>
      <w:tr w:rsidR="005A2B18" w:rsidRPr="00D05CC5" w:rsidTr="00B3350E">
        <w:tc>
          <w:tcPr>
            <w:tcW w:w="567" w:type="dxa"/>
            <w:vMerge w:val="restart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ind w:right="-1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ind w:right="-1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Финансово-экономическое состояние предприятия</w:t>
            </w:r>
          </w:p>
        </w:tc>
        <w:tc>
          <w:tcPr>
            <w:tcW w:w="2126" w:type="dxa"/>
            <w:vMerge w:val="restart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Наименование процесса</w:t>
            </w:r>
          </w:p>
        </w:tc>
        <w:tc>
          <w:tcPr>
            <w:tcW w:w="2835" w:type="dxa"/>
            <w:gridSpan w:val="2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</w:tc>
      </w:tr>
      <w:tr w:rsidR="005A2B18" w:rsidRPr="00D05CC5" w:rsidTr="00B3350E">
        <w:tc>
          <w:tcPr>
            <w:tcW w:w="567" w:type="dxa"/>
            <w:vMerge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ind w:right="-1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2410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на конец периода</w:t>
            </w:r>
          </w:p>
        </w:tc>
        <w:tc>
          <w:tcPr>
            <w:tcW w:w="2126" w:type="dxa"/>
            <w:vMerge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1701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приростной индикатор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∆И</w:t>
            </w:r>
            <w:proofErr w:type="gramEnd"/>
          </w:p>
        </w:tc>
      </w:tr>
      <w:tr w:rsidR="005A2B18" w:rsidRPr="00D05CC5" w:rsidTr="00B3350E">
        <w:tc>
          <w:tcPr>
            <w:tcW w:w="567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ind w:right="-1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Устойчивость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410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Более сильная устойчивость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&gt; 0; И</w:t>
            </w:r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&gt; И</w:t>
            </w:r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126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Усиление устойчивости</w:t>
            </w:r>
          </w:p>
        </w:tc>
        <w:tc>
          <w:tcPr>
            <w:tcW w:w="1134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у – У</w:t>
            </w:r>
          </w:p>
        </w:tc>
        <w:tc>
          <w:tcPr>
            <w:tcW w:w="1701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∆И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5A2B18" w:rsidRPr="00D05CC5" w:rsidTr="00B3350E">
        <w:tc>
          <w:tcPr>
            <w:tcW w:w="567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ind w:right="-1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Устойчивость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410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Менее сильная устойчивость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&gt; 0; И</w:t>
            </w:r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&lt; И</w:t>
            </w:r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126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Ослабление устойчивости</w:t>
            </w:r>
          </w:p>
        </w:tc>
        <w:tc>
          <w:tcPr>
            <w:tcW w:w="1134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У – у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∆И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5A2B18" w:rsidRPr="00D05CC5" w:rsidTr="00B3350E">
        <w:tc>
          <w:tcPr>
            <w:tcW w:w="567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ind w:right="-1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Устойчивость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410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Устойчивость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0; И</w:t>
            </w:r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= И</w:t>
            </w:r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126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Поддержание устойчивости на прежнем уроне</w:t>
            </w:r>
          </w:p>
        </w:tc>
        <w:tc>
          <w:tcPr>
            <w:tcW w:w="1134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У – У</w:t>
            </w:r>
          </w:p>
        </w:tc>
        <w:tc>
          <w:tcPr>
            <w:tcW w:w="1701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∆И = 0</w:t>
            </w:r>
          </w:p>
        </w:tc>
      </w:tr>
      <w:tr w:rsidR="005A2B18" w:rsidRPr="00D05CC5" w:rsidTr="00B3350E">
        <w:tc>
          <w:tcPr>
            <w:tcW w:w="567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ind w:right="-1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Устойчивость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410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Равновесие 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>; И</w:t>
            </w:r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 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126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Потеря запаса устойчивости</w:t>
            </w:r>
          </w:p>
        </w:tc>
        <w:tc>
          <w:tcPr>
            <w:tcW w:w="1134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У – 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∆И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5A2B18" w:rsidRPr="00D05CC5" w:rsidTr="00B3350E">
        <w:tc>
          <w:tcPr>
            <w:tcW w:w="567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ind w:right="-1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Устойчивость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410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Неустойчивость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&lt; 0</w:t>
            </w:r>
          </w:p>
        </w:tc>
        <w:tc>
          <w:tcPr>
            <w:tcW w:w="2126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Переход от устойчивого состояния к 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</w:rPr>
              <w:t>неустойчивому</w:t>
            </w:r>
            <w:proofErr w:type="gramEnd"/>
          </w:p>
        </w:tc>
        <w:tc>
          <w:tcPr>
            <w:tcW w:w="1134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У – НУ</w:t>
            </w:r>
          </w:p>
        </w:tc>
        <w:tc>
          <w:tcPr>
            <w:tcW w:w="1701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∆И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5A2B18" w:rsidRPr="00D05CC5" w:rsidTr="00B3350E">
        <w:tc>
          <w:tcPr>
            <w:tcW w:w="567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ind w:right="-1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= 0</w:t>
            </w:r>
          </w:p>
        </w:tc>
        <w:tc>
          <w:tcPr>
            <w:tcW w:w="2410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Устойчивость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Приобретение запаса устойчивости</w:t>
            </w:r>
          </w:p>
        </w:tc>
        <w:tc>
          <w:tcPr>
            <w:tcW w:w="1134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– У</w:t>
            </w:r>
          </w:p>
        </w:tc>
        <w:tc>
          <w:tcPr>
            <w:tcW w:w="1701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∆И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5A2B18" w:rsidRPr="00D05CC5" w:rsidTr="00B3350E">
        <w:tc>
          <w:tcPr>
            <w:tcW w:w="567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ind w:right="-1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= 0</w:t>
            </w:r>
          </w:p>
        </w:tc>
        <w:tc>
          <w:tcPr>
            <w:tcW w:w="2410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= 0</w:t>
            </w:r>
          </w:p>
        </w:tc>
        <w:tc>
          <w:tcPr>
            <w:tcW w:w="2126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Поддержание равновесия</w:t>
            </w:r>
          </w:p>
        </w:tc>
        <w:tc>
          <w:tcPr>
            <w:tcW w:w="1134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– Р</w:t>
            </w:r>
          </w:p>
        </w:tc>
        <w:tc>
          <w:tcPr>
            <w:tcW w:w="1701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∆И = 0</w:t>
            </w:r>
          </w:p>
        </w:tc>
      </w:tr>
      <w:tr w:rsidR="005A2B18" w:rsidRPr="00D05CC5" w:rsidTr="00B3350E">
        <w:tc>
          <w:tcPr>
            <w:tcW w:w="567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ind w:right="-1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= 0</w:t>
            </w:r>
          </w:p>
        </w:tc>
        <w:tc>
          <w:tcPr>
            <w:tcW w:w="2410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Неустойчивость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&lt; 0</w:t>
            </w:r>
          </w:p>
        </w:tc>
        <w:tc>
          <w:tcPr>
            <w:tcW w:w="2126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Потеря равновесия</w:t>
            </w:r>
          </w:p>
        </w:tc>
        <w:tc>
          <w:tcPr>
            <w:tcW w:w="1134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– Н</w:t>
            </w:r>
          </w:p>
        </w:tc>
        <w:tc>
          <w:tcPr>
            <w:tcW w:w="1701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∆И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5A2B18" w:rsidRPr="00D05CC5" w:rsidTr="00B3350E">
        <w:tc>
          <w:tcPr>
            <w:tcW w:w="567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ind w:right="-1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Неустойчивость 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410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Устойчивость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Переход от неустойчивого состояния к 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</w:rPr>
              <w:t>устойчивому</w:t>
            </w:r>
            <w:proofErr w:type="gramEnd"/>
          </w:p>
        </w:tc>
        <w:tc>
          <w:tcPr>
            <w:tcW w:w="1134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Н – У</w:t>
            </w:r>
          </w:p>
        </w:tc>
        <w:tc>
          <w:tcPr>
            <w:tcW w:w="1701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∆И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5A2B18" w:rsidRPr="00D05CC5" w:rsidTr="00B3350E">
        <w:tc>
          <w:tcPr>
            <w:tcW w:w="567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ind w:right="-1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Неустойчивость 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410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= 0</w:t>
            </w:r>
          </w:p>
        </w:tc>
        <w:tc>
          <w:tcPr>
            <w:tcW w:w="2126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Приобретение равновесия</w:t>
            </w:r>
          </w:p>
        </w:tc>
        <w:tc>
          <w:tcPr>
            <w:tcW w:w="1134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Н – 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∆И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5A2B18" w:rsidRPr="00D05CC5" w:rsidTr="00B3350E">
        <w:tc>
          <w:tcPr>
            <w:tcW w:w="567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ind w:right="-1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Неустойчивость 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410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Менее глубокая неустойчивость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&lt; 0; И</w:t>
            </w:r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&gt; И</w:t>
            </w:r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126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Ослабление неустойчивости</w:t>
            </w:r>
          </w:p>
        </w:tc>
        <w:tc>
          <w:tcPr>
            <w:tcW w:w="1134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Н – н</w:t>
            </w:r>
          </w:p>
        </w:tc>
        <w:tc>
          <w:tcPr>
            <w:tcW w:w="1701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∆И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5A2B18" w:rsidRPr="00D05CC5" w:rsidTr="00B3350E">
        <w:tc>
          <w:tcPr>
            <w:tcW w:w="567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ind w:right="-1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Неустойчивость 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410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Неустойчивость 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Сохранение неустойчивости</w:t>
            </w:r>
          </w:p>
        </w:tc>
        <w:tc>
          <w:tcPr>
            <w:tcW w:w="1134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Н – Н</w:t>
            </w:r>
          </w:p>
        </w:tc>
        <w:tc>
          <w:tcPr>
            <w:tcW w:w="1701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∆И = 0</w:t>
            </w:r>
          </w:p>
        </w:tc>
      </w:tr>
      <w:tr w:rsidR="005A2B18" w:rsidRPr="00D05CC5" w:rsidTr="00B3350E">
        <w:tc>
          <w:tcPr>
            <w:tcW w:w="567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ind w:right="-1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Неустойчивость 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410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Более глубокая неустойчивость</w:t>
            </w:r>
          </w:p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 &lt; 0; И</w:t>
            </w:r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&lt; И</w:t>
            </w:r>
            <w:r w:rsidRPr="00A23DF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126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Нарастание неустойчивости</w:t>
            </w:r>
          </w:p>
        </w:tc>
        <w:tc>
          <w:tcPr>
            <w:tcW w:w="1134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н – Н</w:t>
            </w:r>
          </w:p>
        </w:tc>
        <w:tc>
          <w:tcPr>
            <w:tcW w:w="1701" w:type="dxa"/>
          </w:tcPr>
          <w:p w:rsidR="005A2B18" w:rsidRPr="00A23DFB" w:rsidRDefault="005A2B18" w:rsidP="00B3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∆И </w:t>
            </w:r>
            <w:r w:rsidRPr="00A23DF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</w:tbl>
    <w:p w:rsidR="005A2B18" w:rsidRPr="00D05CC5" w:rsidRDefault="005A2B18" w:rsidP="005A2B18">
      <w:pPr>
        <w:spacing w:after="0" w:line="240" w:lineRule="auto"/>
        <w:rPr>
          <w:rFonts w:ascii="Times New Roman" w:hAnsi="Times New Roman"/>
        </w:rPr>
      </w:pPr>
    </w:p>
    <w:p w:rsidR="005A2B18" w:rsidRDefault="005A2B18" w:rsidP="005A2B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2B18" w:rsidRDefault="005A2B18" w:rsidP="005A2B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2B18" w:rsidRDefault="005A2B18" w:rsidP="005A2B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2B18" w:rsidRDefault="005A2B18" w:rsidP="005A2B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2B18" w:rsidRDefault="005A2B18" w:rsidP="005A2B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2B18" w:rsidRDefault="005A2B18" w:rsidP="005A2B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2B18" w:rsidRDefault="005A2B18" w:rsidP="005A2B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2B18" w:rsidRPr="00D05CC5" w:rsidRDefault="005A2B18" w:rsidP="005A2B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2B18" w:rsidRPr="00A23DFB" w:rsidRDefault="005A2B18" w:rsidP="005A2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А.3</w:t>
      </w:r>
      <w:r w:rsidRPr="00A23DFB">
        <w:rPr>
          <w:rFonts w:ascii="Times New Roman" w:hAnsi="Times New Roman"/>
          <w:sz w:val="28"/>
          <w:szCs w:val="28"/>
        </w:rPr>
        <w:t xml:space="preserve"> </w:t>
      </w:r>
      <w:r w:rsidR="006C7B2B">
        <w:rPr>
          <w:rFonts w:ascii="Times New Roman" w:hAnsi="Times New Roman"/>
          <w:sz w:val="28"/>
          <w:szCs w:val="28"/>
        </w:rPr>
        <w:t>–</w:t>
      </w:r>
      <w:r w:rsidRPr="00A23DFB">
        <w:rPr>
          <w:rFonts w:ascii="Times New Roman" w:hAnsi="Times New Roman"/>
          <w:sz w:val="28"/>
          <w:szCs w:val="28"/>
        </w:rPr>
        <w:t xml:space="preserve"> Система показателей оценки платежеспособности организации</w:t>
      </w:r>
    </w:p>
    <w:tbl>
      <w:tblPr>
        <w:tblW w:w="4877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545"/>
        <w:gridCol w:w="4116"/>
      </w:tblGrid>
      <w:tr w:rsidR="005A2B18" w:rsidRPr="00D05CC5" w:rsidTr="00B3350E">
        <w:trPr>
          <w:cantSplit/>
          <w:trHeight w:val="900"/>
          <w:jc w:val="center"/>
        </w:trPr>
        <w:tc>
          <w:tcPr>
            <w:tcW w:w="1015" w:type="pct"/>
            <w:vAlign w:val="center"/>
          </w:tcPr>
          <w:p w:rsidR="005A2B18" w:rsidRPr="00A23DFB" w:rsidRDefault="005A2B18" w:rsidP="00B3350E">
            <w:pPr>
              <w:pStyle w:val="3"/>
              <w:spacing w:line="240" w:lineRule="auto"/>
              <w:ind w:firstLine="21"/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Показатели</w:t>
            </w:r>
          </w:p>
        </w:tc>
        <w:tc>
          <w:tcPr>
            <w:tcW w:w="1844" w:type="pct"/>
            <w:vAlign w:val="center"/>
          </w:tcPr>
          <w:p w:rsidR="005A2B18" w:rsidRPr="00A23DFB" w:rsidRDefault="005A2B18" w:rsidP="00B3350E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5A2B18" w:rsidRPr="00A23DFB" w:rsidRDefault="005A2B18" w:rsidP="00B3350E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расчета</w:t>
            </w:r>
          </w:p>
        </w:tc>
        <w:tc>
          <w:tcPr>
            <w:tcW w:w="2141" w:type="pct"/>
            <w:vAlign w:val="center"/>
          </w:tcPr>
          <w:p w:rsidR="005A2B18" w:rsidRPr="00A23DFB" w:rsidRDefault="005A2B18" w:rsidP="00B3350E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Экономическая интерпретация</w:t>
            </w:r>
          </w:p>
        </w:tc>
      </w:tr>
      <w:tr w:rsidR="005A2B18" w:rsidRPr="00D05CC5" w:rsidTr="00B3350E">
        <w:trPr>
          <w:trHeight w:val="1281"/>
          <w:jc w:val="center"/>
        </w:trPr>
        <w:tc>
          <w:tcPr>
            <w:tcW w:w="1015" w:type="pct"/>
            <w:vAlign w:val="center"/>
          </w:tcPr>
          <w:p w:rsidR="005A2B18" w:rsidRPr="00A23DFB" w:rsidRDefault="005A2B18" w:rsidP="00B3350E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1.Коэффициент абсолютной ликвидности  </w:t>
            </w:r>
          </w:p>
        </w:tc>
        <w:tc>
          <w:tcPr>
            <w:tcW w:w="1844" w:type="pct"/>
            <w:vAlign w:val="center"/>
          </w:tcPr>
          <w:p w:rsidR="005A2B18" w:rsidRPr="00A23DFB" w:rsidRDefault="005A2B18" w:rsidP="00B3350E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Отношение денежных средств и их эквивалентов, краткосрочных финансовых вложений к краткосрочным обязательствам</w:t>
            </w:r>
          </w:p>
        </w:tc>
        <w:tc>
          <w:tcPr>
            <w:tcW w:w="2141" w:type="pct"/>
          </w:tcPr>
          <w:p w:rsidR="005A2B18" w:rsidRPr="00A23DFB" w:rsidRDefault="005A2B18" w:rsidP="00B3350E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Характеризует долю краткосрочных обязательств, которые могут быть погашены на дату составления баланса за счет наиболее ликвидных (высоколиквидных) активов </w:t>
            </w:r>
          </w:p>
        </w:tc>
      </w:tr>
      <w:tr w:rsidR="005A2B18" w:rsidRPr="00D05CC5" w:rsidTr="00B3350E">
        <w:trPr>
          <w:trHeight w:val="1747"/>
          <w:jc w:val="center"/>
        </w:trPr>
        <w:tc>
          <w:tcPr>
            <w:tcW w:w="1015" w:type="pct"/>
            <w:vAlign w:val="center"/>
          </w:tcPr>
          <w:p w:rsidR="005A2B18" w:rsidRPr="00A23DFB" w:rsidRDefault="005A2B18" w:rsidP="00B3350E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  <w:r w:rsidRPr="00A23DFB">
              <w:rPr>
                <w:rFonts w:ascii="Times New Roman" w:hAnsi="Times New Roman"/>
                <w:spacing w:val="-6"/>
                <w:sz w:val="24"/>
                <w:szCs w:val="24"/>
              </w:rPr>
              <w:t>проме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жуточной ликвидности </w:t>
            </w:r>
            <w:r w:rsidRPr="00A23DF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844" w:type="pct"/>
            <w:vAlign w:val="center"/>
          </w:tcPr>
          <w:p w:rsidR="005A2B18" w:rsidRPr="00A23DFB" w:rsidRDefault="005A2B18" w:rsidP="00B3350E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Отношение денежных средств и их эквивалентов, краткосрочных финансовых вложений и дебиторской задолженности к краткосрочным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>бязательствам</w:t>
            </w:r>
          </w:p>
        </w:tc>
        <w:tc>
          <w:tcPr>
            <w:tcW w:w="2141" w:type="pct"/>
          </w:tcPr>
          <w:p w:rsidR="005A2B18" w:rsidRPr="00A23DFB" w:rsidRDefault="005A2B18" w:rsidP="00B3350E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Характеризует долю краткосрочных обязательств, погашаемых за счет денежных средств и их эквивалентов, краткосрочных финансовых вложений и за счет ожидаемых поступлений от дебиторов </w:t>
            </w:r>
          </w:p>
        </w:tc>
      </w:tr>
      <w:tr w:rsidR="005A2B18" w:rsidRPr="00D05CC5" w:rsidTr="00B3350E">
        <w:trPr>
          <w:trHeight w:val="1496"/>
          <w:jc w:val="center"/>
        </w:trPr>
        <w:tc>
          <w:tcPr>
            <w:tcW w:w="1015" w:type="pct"/>
            <w:vAlign w:val="center"/>
          </w:tcPr>
          <w:p w:rsidR="005A2B18" w:rsidRPr="00A23DFB" w:rsidRDefault="005A2B18" w:rsidP="00B3350E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3. Коэффициент текущей ликвидности  </w:t>
            </w:r>
          </w:p>
        </w:tc>
        <w:tc>
          <w:tcPr>
            <w:tcW w:w="1844" w:type="pct"/>
            <w:vAlign w:val="center"/>
          </w:tcPr>
          <w:p w:rsidR="005A2B18" w:rsidRPr="00A23DFB" w:rsidRDefault="005A2B18" w:rsidP="00B3350E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Отношение краткосрочных активов к краткосрочным обязательствам</w:t>
            </w:r>
          </w:p>
        </w:tc>
        <w:tc>
          <w:tcPr>
            <w:tcW w:w="2141" w:type="pct"/>
          </w:tcPr>
          <w:p w:rsidR="005A2B18" w:rsidRPr="00A23DFB" w:rsidRDefault="005A2B18" w:rsidP="00B3350E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Характеризует долю краткосрочных обязательств, которая может быть погашена в результате реализации краткосрочных активов.  Здесь делается допущение, что все краткосрочные активы могут быть реализованы при необходимости и по их балансовой оценке. Нормативное значение зависит от основного вида экономической деятельности организации (торговля – 1,0; промышленность – 1,7 и т.д.)</w:t>
            </w:r>
          </w:p>
        </w:tc>
      </w:tr>
    </w:tbl>
    <w:p w:rsidR="005A2B18" w:rsidRPr="00D05CC5" w:rsidRDefault="005A2B18" w:rsidP="005A2B18">
      <w:pPr>
        <w:spacing w:after="0" w:line="240" w:lineRule="auto"/>
        <w:rPr>
          <w:rFonts w:ascii="Times New Roman" w:hAnsi="Times New Roman"/>
        </w:rPr>
      </w:pPr>
    </w:p>
    <w:p w:rsidR="005A2B18" w:rsidRDefault="005A2B18" w:rsidP="005A2B18">
      <w:pPr>
        <w:spacing w:after="0" w:line="240" w:lineRule="auto"/>
        <w:rPr>
          <w:rFonts w:ascii="Times New Roman" w:hAnsi="Times New Roman"/>
        </w:rPr>
      </w:pPr>
    </w:p>
    <w:p w:rsidR="005A2B18" w:rsidRPr="00A23DFB" w:rsidRDefault="005A2B18" w:rsidP="005A2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А.4</w:t>
      </w:r>
      <w:r w:rsidRPr="00A23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23DFB">
        <w:rPr>
          <w:rFonts w:ascii="Times New Roman" w:hAnsi="Times New Roman"/>
          <w:sz w:val="28"/>
          <w:szCs w:val="28"/>
        </w:rPr>
        <w:t xml:space="preserve"> Критерии признания платежеспособности (неплатежеспособности) организации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8"/>
        <w:gridCol w:w="6923"/>
      </w:tblGrid>
      <w:tr w:rsidR="005A2B18" w:rsidRPr="00D05CC5" w:rsidTr="00B3350E">
        <w:trPr>
          <w:trHeight w:val="267"/>
        </w:trPr>
        <w:tc>
          <w:tcPr>
            <w:tcW w:w="2694" w:type="dxa"/>
          </w:tcPr>
          <w:p w:rsidR="005A2B18" w:rsidRPr="00A23DFB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7087" w:type="dxa"/>
          </w:tcPr>
          <w:p w:rsidR="005A2B18" w:rsidRPr="00A23DFB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Условия признания</w:t>
            </w:r>
          </w:p>
        </w:tc>
      </w:tr>
      <w:tr w:rsidR="005A2B18" w:rsidRPr="00D05CC5" w:rsidTr="00B3350E">
        <w:trPr>
          <w:trHeight w:val="1240"/>
        </w:trPr>
        <w:tc>
          <w:tcPr>
            <w:tcW w:w="2694" w:type="dxa"/>
          </w:tcPr>
          <w:p w:rsidR="005A2B18" w:rsidRPr="00A23DFB" w:rsidRDefault="005A2B18" w:rsidP="00B3350E">
            <w:pPr>
              <w:pStyle w:val="ListParagraph1"/>
              <w:numPr>
                <w:ilvl w:val="0"/>
                <w:numId w:val="11"/>
              </w:numPr>
              <w:tabs>
                <w:tab w:val="left" w:pos="2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Организация признается </w:t>
            </w:r>
            <w:r w:rsidRPr="00A23DFB">
              <w:rPr>
                <w:rFonts w:ascii="Times New Roman" w:hAnsi="Times New Roman"/>
                <w:i/>
                <w:sz w:val="24"/>
                <w:szCs w:val="24"/>
              </w:rPr>
              <w:t xml:space="preserve">платежеспособной </w:t>
            </w:r>
          </w:p>
        </w:tc>
        <w:tc>
          <w:tcPr>
            <w:tcW w:w="7087" w:type="dxa"/>
          </w:tcPr>
          <w:p w:rsidR="005A2B18" w:rsidRPr="00A23DFB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Если коэффициенты текущей ликвидности </w:t>
            </w:r>
            <w:r w:rsidRPr="00A23DFB">
              <w:rPr>
                <w:rFonts w:ascii="Times New Roman" w:hAnsi="Times New Roman"/>
                <w:i/>
                <w:sz w:val="24"/>
                <w:szCs w:val="24"/>
              </w:rPr>
              <w:t>и (или)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обеспеченности собственными оборотными средствами на конец отчетного периода  имеют значения более или равные установленным нормативам</w:t>
            </w:r>
          </w:p>
        </w:tc>
      </w:tr>
      <w:tr w:rsidR="005A2B18" w:rsidRPr="00D05CC5" w:rsidTr="00B3350E">
        <w:trPr>
          <w:trHeight w:val="1130"/>
        </w:trPr>
        <w:tc>
          <w:tcPr>
            <w:tcW w:w="2694" w:type="dxa"/>
          </w:tcPr>
          <w:p w:rsidR="005A2B18" w:rsidRPr="00A23DFB" w:rsidRDefault="005A2B18" w:rsidP="00B3350E">
            <w:pPr>
              <w:pStyle w:val="ListParagraph1"/>
              <w:numPr>
                <w:ilvl w:val="0"/>
                <w:numId w:val="11"/>
              </w:numPr>
              <w:tabs>
                <w:tab w:val="left" w:pos="2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Организация признается </w:t>
            </w:r>
            <w:r w:rsidRPr="00A23DFB">
              <w:rPr>
                <w:rFonts w:ascii="Times New Roman" w:hAnsi="Times New Roman"/>
                <w:i/>
                <w:sz w:val="24"/>
                <w:szCs w:val="24"/>
              </w:rPr>
              <w:t>неплатежеспособной</w:t>
            </w:r>
          </w:p>
        </w:tc>
        <w:tc>
          <w:tcPr>
            <w:tcW w:w="7087" w:type="dxa"/>
          </w:tcPr>
          <w:p w:rsidR="005A2B18" w:rsidRPr="00A23DFB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A23DFB">
              <w:rPr>
                <w:rFonts w:ascii="Times New Roman" w:hAnsi="Times New Roman"/>
                <w:i/>
                <w:sz w:val="24"/>
                <w:szCs w:val="24"/>
              </w:rPr>
              <w:t xml:space="preserve"> одновременно 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коэффициенты текущей ликвидности и обеспеченности собственными оборотными средствами на конец отчетного периода  имеют значения менее   установленных </w:t>
            </w:r>
            <w:hyperlink r:id="rId11" w:history="1">
              <w:r w:rsidRPr="00A23DFB">
                <w:rPr>
                  <w:rFonts w:ascii="Times New Roman" w:hAnsi="Times New Roman"/>
                  <w:sz w:val="24"/>
                  <w:szCs w:val="24"/>
                </w:rPr>
                <w:t>нормативов</w:t>
              </w:r>
            </w:hyperlink>
          </w:p>
        </w:tc>
      </w:tr>
      <w:tr w:rsidR="005A2B18" w:rsidRPr="00D05CC5" w:rsidTr="00B3350E">
        <w:trPr>
          <w:trHeight w:val="1090"/>
        </w:trPr>
        <w:tc>
          <w:tcPr>
            <w:tcW w:w="2694" w:type="dxa"/>
          </w:tcPr>
          <w:p w:rsidR="005A2B18" w:rsidRPr="00A23DFB" w:rsidRDefault="005A2B18" w:rsidP="00B3350E">
            <w:pPr>
              <w:pStyle w:val="ListParagraph1"/>
              <w:numPr>
                <w:ilvl w:val="0"/>
                <w:numId w:val="11"/>
              </w:numPr>
              <w:tabs>
                <w:tab w:val="left" w:pos="2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Неплатежеспособность организации, </w:t>
            </w:r>
            <w:r w:rsidRPr="00A23DFB">
              <w:rPr>
                <w:rFonts w:ascii="Times New Roman" w:hAnsi="Times New Roman"/>
                <w:i/>
                <w:sz w:val="24"/>
                <w:szCs w:val="24"/>
              </w:rPr>
              <w:t>приобретает устойчивый характер</w:t>
            </w:r>
          </w:p>
        </w:tc>
        <w:tc>
          <w:tcPr>
            <w:tcW w:w="7087" w:type="dxa"/>
          </w:tcPr>
          <w:p w:rsidR="005A2B18" w:rsidRPr="00A23DFB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Если в течение четырех кварталов, предшествующих составлению последнего бухгалтерского баланса, она является неплатежеспособной</w:t>
            </w:r>
          </w:p>
        </w:tc>
      </w:tr>
      <w:tr w:rsidR="005A2B18" w:rsidRPr="00D05CC5" w:rsidTr="00B3350E">
        <w:trPr>
          <w:trHeight w:val="1605"/>
        </w:trPr>
        <w:tc>
          <w:tcPr>
            <w:tcW w:w="2694" w:type="dxa"/>
          </w:tcPr>
          <w:p w:rsidR="005A2B18" w:rsidRPr="00A23DFB" w:rsidRDefault="005A2B18" w:rsidP="00B3350E">
            <w:pPr>
              <w:pStyle w:val="ListParagraph1"/>
              <w:numPr>
                <w:ilvl w:val="0"/>
                <w:numId w:val="11"/>
              </w:numPr>
              <w:tabs>
                <w:tab w:val="left" w:pos="2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Неплатежеспособность организации, </w:t>
            </w:r>
            <w:r w:rsidRPr="00A23DFB">
              <w:rPr>
                <w:rFonts w:ascii="Times New Roman" w:hAnsi="Times New Roman"/>
                <w:i/>
                <w:sz w:val="24"/>
                <w:szCs w:val="24"/>
              </w:rPr>
              <w:t>имеет устойчивый характер</w:t>
            </w:r>
          </w:p>
        </w:tc>
        <w:tc>
          <w:tcPr>
            <w:tcW w:w="7087" w:type="dxa"/>
          </w:tcPr>
          <w:p w:rsidR="005A2B18" w:rsidRPr="00A23DFB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Если в течение четырех кварталов, предшествующих составлению последнего бухгалтерского баланса, она является неплатежеспособной  и на последнюю отчетную дату коэффициент обеспеченности финансовых обязательств активами превышает 0,85</w:t>
            </w:r>
          </w:p>
        </w:tc>
      </w:tr>
    </w:tbl>
    <w:p w:rsidR="005A2B18" w:rsidRPr="00D05CC5" w:rsidRDefault="005A2B18" w:rsidP="005A2B18">
      <w:pPr>
        <w:spacing w:after="0" w:line="240" w:lineRule="auto"/>
        <w:rPr>
          <w:rFonts w:ascii="Times New Roman" w:hAnsi="Times New Roman"/>
        </w:rPr>
      </w:pPr>
    </w:p>
    <w:p w:rsidR="005A2B18" w:rsidRPr="00A23DFB" w:rsidRDefault="005A2B18" w:rsidP="005A2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А.5</w:t>
      </w:r>
      <w:r w:rsidRPr="00A23DFB">
        <w:rPr>
          <w:rFonts w:ascii="Times New Roman" w:hAnsi="Times New Roman"/>
          <w:sz w:val="28"/>
          <w:szCs w:val="28"/>
        </w:rPr>
        <w:t xml:space="preserve"> </w:t>
      </w:r>
      <w:r w:rsidR="006C7B2B">
        <w:rPr>
          <w:rFonts w:ascii="Times New Roman" w:hAnsi="Times New Roman"/>
          <w:sz w:val="28"/>
          <w:szCs w:val="28"/>
        </w:rPr>
        <w:t>–</w:t>
      </w:r>
      <w:r w:rsidRPr="00A23DFB">
        <w:rPr>
          <w:rFonts w:ascii="Times New Roman" w:hAnsi="Times New Roman"/>
          <w:sz w:val="28"/>
          <w:szCs w:val="28"/>
        </w:rPr>
        <w:t xml:space="preserve"> Система показателей оценки финансовой устойчивости организации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3187"/>
        <w:gridCol w:w="4058"/>
      </w:tblGrid>
      <w:tr w:rsidR="005A2B18" w:rsidRPr="00D05CC5" w:rsidTr="00B3350E">
        <w:tc>
          <w:tcPr>
            <w:tcW w:w="1240" w:type="pct"/>
            <w:vAlign w:val="center"/>
          </w:tcPr>
          <w:p w:rsidR="005A2B18" w:rsidRPr="00A23DFB" w:rsidRDefault="005A2B18" w:rsidP="00B3350E">
            <w:pPr>
              <w:pStyle w:val="3"/>
              <w:spacing w:line="240" w:lineRule="auto"/>
              <w:ind w:firstLine="34"/>
              <w:rPr>
                <w:b w:val="0"/>
                <w:sz w:val="24"/>
                <w:szCs w:val="24"/>
              </w:rPr>
            </w:pPr>
            <w:r w:rsidRPr="00A23DFB">
              <w:rPr>
                <w:b w:val="0"/>
                <w:sz w:val="24"/>
                <w:szCs w:val="24"/>
              </w:rPr>
              <w:t>П</w:t>
            </w:r>
            <w:r w:rsidRPr="00A23DFB">
              <w:rPr>
                <w:b w:val="0"/>
                <w:caps w:val="0"/>
                <w:sz w:val="24"/>
                <w:szCs w:val="24"/>
              </w:rPr>
              <w:t>оказатели</w:t>
            </w:r>
          </w:p>
        </w:tc>
        <w:tc>
          <w:tcPr>
            <w:tcW w:w="1654" w:type="pct"/>
            <w:vAlign w:val="center"/>
          </w:tcPr>
          <w:p w:rsidR="005A2B18" w:rsidRPr="00A23DFB" w:rsidRDefault="005A2B18" w:rsidP="00B3350E">
            <w:pPr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106" w:type="pct"/>
            <w:vAlign w:val="center"/>
          </w:tcPr>
          <w:p w:rsidR="005A2B18" w:rsidRPr="00A23DFB" w:rsidRDefault="005A2B18" w:rsidP="00B3350E">
            <w:pPr>
              <w:pStyle w:val="3"/>
              <w:spacing w:line="240" w:lineRule="auto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A23DFB">
              <w:rPr>
                <w:b w:val="0"/>
                <w:sz w:val="24"/>
                <w:szCs w:val="24"/>
              </w:rPr>
              <w:t>Э</w:t>
            </w:r>
            <w:r w:rsidRPr="00A23DFB">
              <w:rPr>
                <w:b w:val="0"/>
                <w:caps w:val="0"/>
                <w:sz w:val="24"/>
                <w:szCs w:val="24"/>
              </w:rPr>
              <w:t>кономическая</w:t>
            </w:r>
            <w:r w:rsidRPr="00A23DFB">
              <w:rPr>
                <w:b w:val="0"/>
                <w:sz w:val="24"/>
                <w:szCs w:val="24"/>
              </w:rPr>
              <w:t xml:space="preserve"> </w:t>
            </w:r>
            <w:r w:rsidRPr="00A23DFB">
              <w:rPr>
                <w:b w:val="0"/>
                <w:caps w:val="0"/>
                <w:sz w:val="24"/>
                <w:szCs w:val="24"/>
              </w:rPr>
              <w:t>интерпретация</w:t>
            </w:r>
          </w:p>
        </w:tc>
      </w:tr>
      <w:tr w:rsidR="005A2B18" w:rsidRPr="00D05CC5" w:rsidTr="00B3350E">
        <w:trPr>
          <w:cantSplit/>
          <w:trHeight w:val="540"/>
        </w:trPr>
        <w:tc>
          <w:tcPr>
            <w:tcW w:w="1240" w:type="pct"/>
          </w:tcPr>
          <w:p w:rsidR="005A2B18" w:rsidRPr="00A23DFB" w:rsidRDefault="005A2B18" w:rsidP="00B3350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1.Коэффициент финансовой независимости (автономии) </w:t>
            </w:r>
          </w:p>
        </w:tc>
        <w:tc>
          <w:tcPr>
            <w:tcW w:w="1654" w:type="pct"/>
          </w:tcPr>
          <w:p w:rsidR="005A2B18" w:rsidRPr="00A23DFB" w:rsidRDefault="005A2B18" w:rsidP="00B3350E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Отношение собственного капитала к итогу бухгалтерского баланса</w:t>
            </w:r>
          </w:p>
        </w:tc>
        <w:tc>
          <w:tcPr>
            <w:tcW w:w="2106" w:type="pct"/>
          </w:tcPr>
          <w:p w:rsidR="005A2B18" w:rsidRPr="00A23DFB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Характеризует долевое участие собственного капитала в формировании активов  организации. Рекомендуемое 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>значение  0,4-0,6</w:t>
            </w:r>
            <w:r w:rsidRPr="00A23D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5A2B18" w:rsidRPr="00D05CC5" w:rsidTr="00B3350E">
        <w:trPr>
          <w:cantSplit/>
          <w:trHeight w:val="898"/>
        </w:trPr>
        <w:tc>
          <w:tcPr>
            <w:tcW w:w="1240" w:type="pct"/>
          </w:tcPr>
          <w:p w:rsidR="005A2B18" w:rsidRPr="00A23DFB" w:rsidRDefault="005A2B18" w:rsidP="00B3350E">
            <w:pPr>
              <w:spacing w:after="0" w:line="240" w:lineRule="auto"/>
              <w:ind w:hanging="10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2. Коэффициент обеспеченности финансовых обязательств активами </w:t>
            </w:r>
          </w:p>
        </w:tc>
        <w:tc>
          <w:tcPr>
            <w:tcW w:w="1654" w:type="pct"/>
          </w:tcPr>
          <w:p w:rsidR="005A2B18" w:rsidRPr="00A23DFB" w:rsidRDefault="005A2B18" w:rsidP="00B3350E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Отношение обязательств к итогу бухгалтерского баланса</w:t>
            </w:r>
          </w:p>
        </w:tc>
        <w:tc>
          <w:tcPr>
            <w:tcW w:w="2106" w:type="pct"/>
          </w:tcPr>
          <w:p w:rsidR="005A2B18" w:rsidRPr="00A23DFB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Характеризует долевое участие обязательств в формировании активов организации. </w:t>
            </w:r>
            <w:r w:rsidRPr="00A23D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Нормативное 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>значение  не более 0,85</w:t>
            </w:r>
            <w:r w:rsidRPr="00A23D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2B18" w:rsidRPr="00D05CC5" w:rsidTr="00B3350E">
        <w:tc>
          <w:tcPr>
            <w:tcW w:w="1240" w:type="pct"/>
          </w:tcPr>
          <w:p w:rsidR="005A2B18" w:rsidRPr="00A23DFB" w:rsidRDefault="005A2B18" w:rsidP="00B3350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3. Коэффициент обеспеченности собственными </w:t>
            </w:r>
            <w:r w:rsidRPr="00A23DFB">
              <w:rPr>
                <w:rFonts w:ascii="Times New Roman" w:hAnsi="Times New Roman"/>
                <w:spacing w:val="-4"/>
                <w:sz w:val="24"/>
                <w:szCs w:val="24"/>
              </w:rPr>
              <w:t>оборотными средствами</w:t>
            </w:r>
          </w:p>
        </w:tc>
        <w:tc>
          <w:tcPr>
            <w:tcW w:w="1654" w:type="pct"/>
          </w:tcPr>
          <w:p w:rsidR="005A2B18" w:rsidRPr="00A23DFB" w:rsidRDefault="005A2B18" w:rsidP="00B3350E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Отношение собственных оборотных сре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</w:rPr>
              <w:t>дств к кр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>аткосрочным активам</w:t>
            </w:r>
          </w:p>
        </w:tc>
        <w:tc>
          <w:tcPr>
            <w:tcW w:w="2106" w:type="pct"/>
          </w:tcPr>
          <w:p w:rsidR="005A2B18" w:rsidRPr="00A23DFB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Характеризует долевое участие собственных сре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</w:rPr>
              <w:t>дств в ф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 xml:space="preserve">ормировании краткосрочных активов организации. Нормативное значение зависит от основного вида экономической деятельности организации (торговля – 0,1; промышленность – 0,3 и т.д.) </w:t>
            </w:r>
          </w:p>
        </w:tc>
      </w:tr>
      <w:tr w:rsidR="005A2B18" w:rsidRPr="00D05CC5" w:rsidTr="00B3350E">
        <w:tc>
          <w:tcPr>
            <w:tcW w:w="1240" w:type="pct"/>
          </w:tcPr>
          <w:p w:rsidR="005A2B18" w:rsidRPr="00A23DFB" w:rsidRDefault="005A2B18" w:rsidP="00B3350E">
            <w:pPr>
              <w:spacing w:after="0" w:line="240" w:lineRule="auto"/>
              <w:ind w:hanging="108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pacing w:val="-8"/>
                <w:sz w:val="24"/>
                <w:szCs w:val="24"/>
              </w:rPr>
              <w:t>4. Коэффициент капитализации</w:t>
            </w:r>
          </w:p>
        </w:tc>
        <w:tc>
          <w:tcPr>
            <w:tcW w:w="1654" w:type="pct"/>
          </w:tcPr>
          <w:p w:rsidR="005A2B18" w:rsidRPr="00A23DFB" w:rsidRDefault="005A2B18" w:rsidP="00B3350E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Отношение обязательств к собственному капиталу</w:t>
            </w:r>
          </w:p>
        </w:tc>
        <w:tc>
          <w:tcPr>
            <w:tcW w:w="2106" w:type="pct"/>
          </w:tcPr>
          <w:p w:rsidR="005A2B18" w:rsidRPr="00A23DFB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Характеризует величину обязательств, приходящуюся на один рубль собственного капитала. </w:t>
            </w:r>
            <w:r w:rsidRPr="00A23D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Рекомендуемое 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>значение  не более 1,0</w:t>
            </w:r>
            <w:r w:rsidRPr="00A23D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A2B18" w:rsidRPr="00D05CC5" w:rsidTr="00B3350E">
        <w:tc>
          <w:tcPr>
            <w:tcW w:w="1240" w:type="pct"/>
          </w:tcPr>
          <w:p w:rsidR="005A2B18" w:rsidRPr="00A23DFB" w:rsidRDefault="005A2B18" w:rsidP="00B3350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 xml:space="preserve">5. Коэффициент маневренности собственных средств </w:t>
            </w:r>
          </w:p>
        </w:tc>
        <w:tc>
          <w:tcPr>
            <w:tcW w:w="1654" w:type="pct"/>
          </w:tcPr>
          <w:p w:rsidR="005A2B18" w:rsidRPr="00A23DFB" w:rsidRDefault="005A2B18" w:rsidP="00B3350E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Отношение собственных оборотных сре</w:t>
            </w:r>
            <w:proofErr w:type="gramStart"/>
            <w:r w:rsidRPr="00A23DFB">
              <w:rPr>
                <w:rFonts w:ascii="Times New Roman" w:hAnsi="Times New Roman"/>
                <w:sz w:val="24"/>
                <w:szCs w:val="24"/>
              </w:rPr>
              <w:t>дств к с</w:t>
            </w:r>
            <w:proofErr w:type="gramEnd"/>
            <w:r w:rsidRPr="00A23DFB">
              <w:rPr>
                <w:rFonts w:ascii="Times New Roman" w:hAnsi="Times New Roman"/>
                <w:sz w:val="24"/>
                <w:szCs w:val="24"/>
              </w:rPr>
              <w:t>обственному капиталу</w:t>
            </w:r>
          </w:p>
        </w:tc>
        <w:tc>
          <w:tcPr>
            <w:tcW w:w="2106" w:type="pct"/>
          </w:tcPr>
          <w:p w:rsidR="005A2B18" w:rsidRPr="00A23DFB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DFB">
              <w:rPr>
                <w:rFonts w:ascii="Times New Roman" w:hAnsi="Times New Roman"/>
                <w:sz w:val="24"/>
                <w:szCs w:val="24"/>
              </w:rPr>
              <w:t>Характеризует долю собственного капитала, вложенного в краткосрочные активы</w:t>
            </w:r>
          </w:p>
        </w:tc>
      </w:tr>
    </w:tbl>
    <w:p w:rsidR="005A2B18" w:rsidRPr="00D05CC5" w:rsidRDefault="005A2B18" w:rsidP="005A2B18">
      <w:pPr>
        <w:spacing w:after="0" w:line="240" w:lineRule="auto"/>
        <w:rPr>
          <w:rFonts w:ascii="Times New Roman" w:hAnsi="Times New Roman"/>
        </w:rPr>
      </w:pPr>
    </w:p>
    <w:p w:rsidR="005A2B18" w:rsidRDefault="005A2B18" w:rsidP="005A2B18">
      <w:pPr>
        <w:spacing w:after="0" w:line="240" w:lineRule="auto"/>
        <w:rPr>
          <w:rFonts w:ascii="Times New Roman" w:hAnsi="Times New Roman"/>
        </w:rPr>
      </w:pPr>
    </w:p>
    <w:p w:rsidR="005A2B18" w:rsidRPr="00D05CC5" w:rsidRDefault="005A2B18" w:rsidP="005A2B18">
      <w:pPr>
        <w:spacing w:after="0" w:line="240" w:lineRule="auto"/>
        <w:rPr>
          <w:rFonts w:ascii="Times New Roman" w:hAnsi="Times New Roman"/>
        </w:rPr>
      </w:pPr>
    </w:p>
    <w:p w:rsidR="005A2B18" w:rsidRPr="00B339A3" w:rsidRDefault="005A2B18" w:rsidP="005A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А.6</w:t>
      </w:r>
      <w:r w:rsidRPr="00B339A3">
        <w:rPr>
          <w:rFonts w:ascii="Times New Roman" w:hAnsi="Times New Roman"/>
          <w:sz w:val="28"/>
          <w:szCs w:val="28"/>
        </w:rPr>
        <w:t xml:space="preserve"> </w:t>
      </w:r>
      <w:r w:rsidR="006C7B2B">
        <w:rPr>
          <w:rFonts w:ascii="Times New Roman" w:hAnsi="Times New Roman"/>
          <w:sz w:val="28"/>
          <w:szCs w:val="28"/>
        </w:rPr>
        <w:t>–</w:t>
      </w:r>
      <w:r w:rsidRPr="00B339A3">
        <w:rPr>
          <w:rFonts w:ascii="Times New Roman" w:hAnsi="Times New Roman"/>
          <w:sz w:val="28"/>
          <w:szCs w:val="28"/>
        </w:rPr>
        <w:t xml:space="preserve"> </w:t>
      </w:r>
      <w:r w:rsidRPr="00B339A3">
        <w:rPr>
          <w:rFonts w:ascii="Times New Roman" w:hAnsi="Times New Roman"/>
          <w:color w:val="000000"/>
          <w:sz w:val="28"/>
          <w:szCs w:val="28"/>
        </w:rPr>
        <w:t>Критерии признания финансовой устойчивости (неустойчивости) организации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677"/>
      </w:tblGrid>
      <w:tr w:rsidR="005A2B18" w:rsidRPr="00D05CC5" w:rsidTr="00B3350E">
        <w:tc>
          <w:tcPr>
            <w:tcW w:w="4962" w:type="dxa"/>
          </w:tcPr>
          <w:p w:rsidR="005A2B18" w:rsidRPr="00B339A3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Финансово-устойчивая организация</w:t>
            </w:r>
          </w:p>
        </w:tc>
        <w:tc>
          <w:tcPr>
            <w:tcW w:w="4677" w:type="dxa"/>
          </w:tcPr>
          <w:p w:rsidR="005A2B18" w:rsidRPr="00B339A3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Финансово-неустойчивая организация</w:t>
            </w:r>
          </w:p>
        </w:tc>
      </w:tr>
      <w:tr w:rsidR="005A2B18" w:rsidRPr="00D05CC5" w:rsidTr="00B3350E">
        <w:tc>
          <w:tcPr>
            <w:tcW w:w="4962" w:type="dxa"/>
          </w:tcPr>
          <w:p w:rsidR="005A2B18" w:rsidRPr="00B339A3" w:rsidRDefault="005A2B18" w:rsidP="00B3350E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Собственный капитал преобладает в итоге баланса, его темп роста опережает рост активов</w:t>
            </w:r>
          </w:p>
        </w:tc>
        <w:tc>
          <w:tcPr>
            <w:tcW w:w="4677" w:type="dxa"/>
          </w:tcPr>
          <w:p w:rsidR="005A2B18" w:rsidRPr="00B339A3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 преобладают в итоге баланса, их рост опережает рост собственного капитала и активов</w:t>
            </w:r>
          </w:p>
        </w:tc>
      </w:tr>
      <w:tr w:rsidR="005A2B18" w:rsidRPr="00D05CC5" w:rsidTr="00B3350E">
        <w:tc>
          <w:tcPr>
            <w:tcW w:w="4962" w:type="dxa"/>
          </w:tcPr>
          <w:p w:rsidR="005A2B18" w:rsidRPr="00B339A3" w:rsidRDefault="005A2B18" w:rsidP="00B3350E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оборотные средства имеют положительное значение и устойчивую тенденцию роста</w:t>
            </w:r>
          </w:p>
        </w:tc>
        <w:tc>
          <w:tcPr>
            <w:tcW w:w="4677" w:type="dxa"/>
          </w:tcPr>
          <w:p w:rsidR="005A2B18" w:rsidRPr="00B339A3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оборотные средства имеют отрицательное  значение</w:t>
            </w:r>
          </w:p>
        </w:tc>
      </w:tr>
      <w:tr w:rsidR="005A2B18" w:rsidRPr="00D05CC5" w:rsidTr="00B3350E">
        <w:tc>
          <w:tcPr>
            <w:tcW w:w="4962" w:type="dxa"/>
          </w:tcPr>
          <w:p w:rsidR="005A2B18" w:rsidRPr="00B339A3" w:rsidRDefault="005A2B18" w:rsidP="00B3350E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собственного капитала и долгосрочных обязательств опережает темп роста долгосрочных активов</w:t>
            </w:r>
          </w:p>
        </w:tc>
        <w:tc>
          <w:tcPr>
            <w:tcW w:w="4677" w:type="dxa"/>
          </w:tcPr>
          <w:p w:rsidR="005A2B18" w:rsidRPr="00B339A3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долгосрочных активов опережает темп роста собственного капитала и долгосрочных обязательств</w:t>
            </w:r>
          </w:p>
        </w:tc>
      </w:tr>
      <w:tr w:rsidR="005A2B18" w:rsidRPr="00D05CC5" w:rsidTr="00B3350E">
        <w:tc>
          <w:tcPr>
            <w:tcW w:w="4962" w:type="dxa"/>
          </w:tcPr>
          <w:p w:rsidR="005A2B18" w:rsidRPr="00B339A3" w:rsidRDefault="005A2B18" w:rsidP="00B3350E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Нераспределенная прибыль имеет устойчивую тенденцию роста</w:t>
            </w:r>
          </w:p>
        </w:tc>
        <w:tc>
          <w:tcPr>
            <w:tcW w:w="4677" w:type="dxa"/>
          </w:tcPr>
          <w:p w:rsidR="005A2B18" w:rsidRPr="00B339A3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Нераспределенный убыток имеет устойчивую тенденцию роста</w:t>
            </w:r>
          </w:p>
        </w:tc>
      </w:tr>
      <w:tr w:rsidR="005A2B18" w:rsidRPr="00D05CC5" w:rsidTr="00B3350E">
        <w:tc>
          <w:tcPr>
            <w:tcW w:w="4962" w:type="dxa"/>
          </w:tcPr>
          <w:p w:rsidR="005A2B18" w:rsidRPr="00B339A3" w:rsidRDefault="005A2B18" w:rsidP="00B3350E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чистых активов имеет положительное значение и устойчивую тенденцию роста</w:t>
            </w:r>
          </w:p>
        </w:tc>
        <w:tc>
          <w:tcPr>
            <w:tcW w:w="4677" w:type="dxa"/>
          </w:tcPr>
          <w:p w:rsidR="005A2B18" w:rsidRPr="00B339A3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чистых активов имеет отрицательное значение</w:t>
            </w:r>
          </w:p>
        </w:tc>
      </w:tr>
    </w:tbl>
    <w:p w:rsidR="005A2B18" w:rsidRPr="00D05CC5" w:rsidRDefault="005A2B18" w:rsidP="005A2B18">
      <w:pPr>
        <w:spacing w:after="0" w:line="240" w:lineRule="auto"/>
        <w:rPr>
          <w:rFonts w:ascii="Times New Roman" w:hAnsi="Times New Roman"/>
        </w:rPr>
      </w:pPr>
    </w:p>
    <w:p w:rsidR="005A2B18" w:rsidRDefault="005A2B18" w:rsidP="005A2B18">
      <w:pPr>
        <w:pStyle w:val="11"/>
        <w:spacing w:line="240" w:lineRule="auto"/>
        <w:ind w:firstLine="0"/>
        <w:jc w:val="left"/>
        <w:rPr>
          <w:szCs w:val="22"/>
        </w:rPr>
      </w:pPr>
    </w:p>
    <w:p w:rsidR="005A2B18" w:rsidRDefault="005A2B18" w:rsidP="005A2B18">
      <w:pPr>
        <w:pStyle w:val="11"/>
        <w:spacing w:line="240" w:lineRule="auto"/>
        <w:ind w:firstLine="0"/>
        <w:jc w:val="left"/>
        <w:rPr>
          <w:szCs w:val="22"/>
        </w:rPr>
      </w:pPr>
    </w:p>
    <w:p w:rsidR="005A2B18" w:rsidRDefault="005A2B18" w:rsidP="005A2B18">
      <w:pPr>
        <w:pStyle w:val="11"/>
        <w:spacing w:line="240" w:lineRule="auto"/>
        <w:ind w:firstLine="0"/>
        <w:jc w:val="left"/>
        <w:rPr>
          <w:szCs w:val="22"/>
        </w:rPr>
      </w:pPr>
    </w:p>
    <w:p w:rsidR="005A2B18" w:rsidRPr="00B339A3" w:rsidRDefault="005A2B18" w:rsidP="005A2B18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А.7</w:t>
      </w:r>
      <w:r w:rsidRPr="00B339A3">
        <w:rPr>
          <w:rFonts w:ascii="Times New Roman" w:hAnsi="Times New Roman"/>
          <w:sz w:val="28"/>
          <w:szCs w:val="28"/>
        </w:rPr>
        <w:t xml:space="preserve"> </w:t>
      </w:r>
      <w:r w:rsidR="006C7B2B">
        <w:rPr>
          <w:rFonts w:ascii="Times New Roman" w:hAnsi="Times New Roman"/>
          <w:sz w:val="28"/>
          <w:szCs w:val="28"/>
        </w:rPr>
        <w:t>–</w:t>
      </w:r>
      <w:r w:rsidRPr="00B339A3">
        <w:rPr>
          <w:rFonts w:ascii="Times New Roman" w:hAnsi="Times New Roman"/>
          <w:sz w:val="28"/>
          <w:szCs w:val="28"/>
        </w:rPr>
        <w:t xml:space="preserve"> Показатели рентабельности деятельности организации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3543"/>
        <w:gridCol w:w="3967"/>
      </w:tblGrid>
      <w:tr w:rsidR="005A2B18" w:rsidRPr="00D05CC5" w:rsidTr="00B3350E">
        <w:tc>
          <w:tcPr>
            <w:tcW w:w="1104" w:type="pct"/>
            <w:vAlign w:val="center"/>
          </w:tcPr>
          <w:p w:rsidR="005A2B18" w:rsidRPr="00B339A3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38" w:type="pct"/>
            <w:vAlign w:val="center"/>
          </w:tcPr>
          <w:p w:rsidR="005A2B18" w:rsidRPr="00B339A3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Методика расчета</w:t>
            </w:r>
          </w:p>
        </w:tc>
        <w:tc>
          <w:tcPr>
            <w:tcW w:w="2058" w:type="pct"/>
            <w:vAlign w:val="center"/>
          </w:tcPr>
          <w:p w:rsidR="005A2B18" w:rsidRPr="00B339A3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интерпретация</w:t>
            </w:r>
          </w:p>
        </w:tc>
      </w:tr>
      <w:tr w:rsidR="005A2B18" w:rsidRPr="00D05CC5" w:rsidTr="00B3350E">
        <w:tc>
          <w:tcPr>
            <w:tcW w:w="1104" w:type="pct"/>
          </w:tcPr>
          <w:p w:rsidR="005A2B18" w:rsidRPr="00B339A3" w:rsidRDefault="005A2B18" w:rsidP="00B3350E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Рентабельность продаж </w:t>
            </w:r>
          </w:p>
        </w:tc>
        <w:tc>
          <w:tcPr>
            <w:tcW w:w="1838" w:type="pct"/>
          </w:tcPr>
          <w:p w:rsidR="005A2B18" w:rsidRPr="00B339A3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прибыли от реализации к выручке от реализации </w:t>
            </w:r>
            <w:r w:rsidRPr="00B339A3">
              <w:rPr>
                <w:rFonts w:ascii="Times New Roman" w:hAnsi="Times New Roman"/>
                <w:sz w:val="24"/>
                <w:szCs w:val="24"/>
              </w:rPr>
              <w:t>продукции, товаров, работ, услуг, умноженное на 100</w:t>
            </w:r>
          </w:p>
        </w:tc>
        <w:tc>
          <w:tcPr>
            <w:tcW w:w="2058" w:type="pct"/>
          </w:tcPr>
          <w:p w:rsidR="005A2B18" w:rsidRPr="00B339A3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Характеризует долю прибыли от реализации в выручке от реализации продукции, товаров, работ, услуг</w:t>
            </w:r>
          </w:p>
        </w:tc>
      </w:tr>
      <w:tr w:rsidR="005A2B18" w:rsidRPr="00D05CC5" w:rsidTr="00B3350E">
        <w:tc>
          <w:tcPr>
            <w:tcW w:w="1104" w:type="pct"/>
          </w:tcPr>
          <w:p w:rsidR="005A2B18" w:rsidRPr="00B339A3" w:rsidRDefault="005A2B18" w:rsidP="00B3350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Рентабельность продукции  </w:t>
            </w:r>
          </w:p>
        </w:tc>
        <w:tc>
          <w:tcPr>
            <w:tcW w:w="1838" w:type="pct"/>
          </w:tcPr>
          <w:p w:rsidR="005A2B18" w:rsidRPr="00B339A3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прибыли от реализации к расходам по основной текущей деятельности, </w:t>
            </w:r>
            <w:r w:rsidRPr="00B339A3">
              <w:rPr>
                <w:rFonts w:ascii="Times New Roman" w:hAnsi="Times New Roman"/>
                <w:sz w:val="24"/>
                <w:szCs w:val="24"/>
              </w:rPr>
              <w:t>умноженное на 100</w:t>
            </w:r>
          </w:p>
        </w:tc>
        <w:tc>
          <w:tcPr>
            <w:tcW w:w="2058" w:type="pct"/>
          </w:tcPr>
          <w:p w:rsidR="005A2B18" w:rsidRPr="00B339A3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Характеризует сумму прибыли от реализации, полученную со 100 рублей понесенных расходов по основной текущей деятельности</w:t>
            </w:r>
          </w:p>
        </w:tc>
      </w:tr>
      <w:tr w:rsidR="005A2B18" w:rsidRPr="00D05CC5" w:rsidTr="00B3350E">
        <w:tc>
          <w:tcPr>
            <w:tcW w:w="1104" w:type="pct"/>
          </w:tcPr>
          <w:p w:rsidR="005A2B18" w:rsidRPr="00B339A3" w:rsidRDefault="005A2B18" w:rsidP="00B3350E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3. Рентабельность  активов</w:t>
            </w:r>
          </w:p>
        </w:tc>
        <w:tc>
          <w:tcPr>
            <w:tcW w:w="1838" w:type="pct"/>
          </w:tcPr>
          <w:p w:rsidR="005A2B18" w:rsidRPr="00B339A3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прибыли до налогообложения или чистой прибыли к средней стоимости активов, </w:t>
            </w:r>
            <w:r w:rsidRPr="00B339A3">
              <w:rPr>
                <w:rFonts w:ascii="Times New Roman" w:hAnsi="Times New Roman"/>
                <w:sz w:val="24"/>
                <w:szCs w:val="24"/>
              </w:rPr>
              <w:t>умноженное на 100</w:t>
            </w:r>
          </w:p>
        </w:tc>
        <w:tc>
          <w:tcPr>
            <w:tcW w:w="2058" w:type="pct"/>
          </w:tcPr>
          <w:p w:rsidR="005A2B18" w:rsidRPr="00B339A3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Характеризует сумму прибыли, полученную со 100 рублей использованных активов</w:t>
            </w:r>
          </w:p>
        </w:tc>
      </w:tr>
      <w:tr w:rsidR="005A2B18" w:rsidRPr="00D05CC5" w:rsidTr="00B3350E">
        <w:tc>
          <w:tcPr>
            <w:tcW w:w="1104" w:type="pct"/>
          </w:tcPr>
          <w:p w:rsidR="005A2B18" w:rsidRPr="00B339A3" w:rsidRDefault="005A2B18" w:rsidP="00B3350E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4. Рентабельность собственного капитала</w:t>
            </w:r>
          </w:p>
        </w:tc>
        <w:tc>
          <w:tcPr>
            <w:tcW w:w="1838" w:type="pct"/>
          </w:tcPr>
          <w:p w:rsidR="005A2B18" w:rsidRPr="00B339A3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чистой прибыли к средней величине собственного капитала, </w:t>
            </w:r>
            <w:r w:rsidRPr="00B339A3">
              <w:rPr>
                <w:rFonts w:ascii="Times New Roman" w:hAnsi="Times New Roman"/>
                <w:sz w:val="24"/>
                <w:szCs w:val="24"/>
              </w:rPr>
              <w:t>умноженное на 100</w:t>
            </w:r>
          </w:p>
        </w:tc>
        <w:tc>
          <w:tcPr>
            <w:tcW w:w="2058" w:type="pct"/>
          </w:tcPr>
          <w:p w:rsidR="005A2B18" w:rsidRPr="00B339A3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Характеризует сумму прибыли, полученную со 100 рублей собственного капитала</w:t>
            </w:r>
          </w:p>
        </w:tc>
      </w:tr>
    </w:tbl>
    <w:p w:rsidR="005A2B18" w:rsidRPr="00BA7BE5" w:rsidRDefault="005A2B18" w:rsidP="005A2B18">
      <w:pPr>
        <w:spacing w:after="0" w:line="240" w:lineRule="auto"/>
        <w:ind w:firstLine="284"/>
        <w:rPr>
          <w:rFonts w:ascii="Times New Roman" w:hAnsi="Times New Roman"/>
          <w:highlight w:val="yellow"/>
        </w:rPr>
      </w:pPr>
    </w:p>
    <w:p w:rsidR="005A2B18" w:rsidRPr="00D05CC5" w:rsidRDefault="005A2B18" w:rsidP="005A2B18">
      <w:pPr>
        <w:spacing w:after="0" w:line="240" w:lineRule="auto"/>
        <w:ind w:firstLine="284"/>
        <w:rPr>
          <w:rFonts w:ascii="Times New Roman" w:hAnsi="Times New Roman"/>
          <w:snapToGrid w:val="0"/>
        </w:rPr>
      </w:pPr>
    </w:p>
    <w:p w:rsidR="005A2B18" w:rsidRPr="00B339A3" w:rsidRDefault="005A2B18" w:rsidP="005A2B18">
      <w:pPr>
        <w:pStyle w:val="11"/>
        <w:spacing w:line="240" w:lineRule="auto"/>
        <w:ind w:left="1560" w:hanging="1560"/>
        <w:rPr>
          <w:sz w:val="28"/>
          <w:szCs w:val="28"/>
        </w:rPr>
      </w:pPr>
      <w:r>
        <w:rPr>
          <w:sz w:val="28"/>
          <w:szCs w:val="28"/>
        </w:rPr>
        <w:t>Таблица А.8</w:t>
      </w:r>
      <w:r w:rsidRPr="00B339A3">
        <w:rPr>
          <w:sz w:val="28"/>
          <w:szCs w:val="28"/>
        </w:rPr>
        <w:t xml:space="preserve"> </w:t>
      </w:r>
      <w:r w:rsidR="006C7B2B">
        <w:rPr>
          <w:sz w:val="28"/>
          <w:szCs w:val="28"/>
        </w:rPr>
        <w:t>–</w:t>
      </w:r>
      <w:r w:rsidRPr="00B339A3">
        <w:rPr>
          <w:sz w:val="28"/>
          <w:szCs w:val="28"/>
        </w:rPr>
        <w:t xml:space="preserve"> Модели </w:t>
      </w:r>
      <w:proofErr w:type="gramStart"/>
      <w:r w:rsidRPr="00B339A3">
        <w:rPr>
          <w:sz w:val="28"/>
          <w:szCs w:val="28"/>
        </w:rPr>
        <w:t>оценки риска вероятности банкротства организации</w:t>
      </w:r>
      <w:proofErr w:type="gramEnd"/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4"/>
        <w:gridCol w:w="5670"/>
      </w:tblGrid>
      <w:tr w:rsidR="005A2B18" w:rsidRPr="00D05CC5" w:rsidTr="00B3350E">
        <w:tc>
          <w:tcPr>
            <w:tcW w:w="3974" w:type="dxa"/>
          </w:tcPr>
          <w:p w:rsidR="005A2B18" w:rsidRPr="00B339A3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9A3">
              <w:rPr>
                <w:sz w:val="24"/>
                <w:szCs w:val="24"/>
              </w:rPr>
              <w:t>Типы моделей</w:t>
            </w:r>
          </w:p>
        </w:tc>
        <w:tc>
          <w:tcPr>
            <w:tcW w:w="5670" w:type="dxa"/>
          </w:tcPr>
          <w:p w:rsidR="005A2B18" w:rsidRPr="00B339A3" w:rsidRDefault="005A2B18" w:rsidP="00B3350E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9A3">
              <w:rPr>
                <w:sz w:val="24"/>
                <w:szCs w:val="24"/>
              </w:rPr>
              <w:t>Расшифровка показателей</w:t>
            </w:r>
          </w:p>
        </w:tc>
      </w:tr>
      <w:tr w:rsidR="005A2B18" w:rsidRPr="00D05CC5" w:rsidTr="00B3350E">
        <w:tc>
          <w:tcPr>
            <w:tcW w:w="3974" w:type="dxa"/>
          </w:tcPr>
          <w:p w:rsidR="005A2B18" w:rsidRPr="00B339A3" w:rsidRDefault="005A2B18" w:rsidP="00B3350E">
            <w:pPr>
              <w:pStyle w:val="11"/>
              <w:spacing w:line="240" w:lineRule="auto"/>
              <w:ind w:left="147" w:firstLine="0"/>
              <w:jc w:val="left"/>
              <w:rPr>
                <w:color w:val="000000"/>
                <w:sz w:val="24"/>
                <w:szCs w:val="24"/>
              </w:rPr>
            </w:pPr>
            <w:r w:rsidRPr="00B339A3">
              <w:rPr>
                <w:sz w:val="24"/>
                <w:szCs w:val="24"/>
              </w:rPr>
              <w:t xml:space="preserve">Модель </w:t>
            </w:r>
            <w:r w:rsidRPr="00B339A3">
              <w:rPr>
                <w:color w:val="000000"/>
                <w:sz w:val="24"/>
                <w:szCs w:val="24"/>
              </w:rPr>
              <w:t>Альтмана:</w:t>
            </w:r>
          </w:p>
          <w:p w:rsidR="005A2B18" w:rsidRPr="00B339A3" w:rsidRDefault="005A2B18" w:rsidP="00B3350E">
            <w:pPr>
              <w:pStyle w:val="11"/>
              <w:spacing w:line="240" w:lineRule="auto"/>
              <w:ind w:left="147" w:firstLine="0"/>
              <w:jc w:val="left"/>
              <w:rPr>
                <w:sz w:val="24"/>
                <w:szCs w:val="24"/>
              </w:rPr>
            </w:pPr>
            <w:r w:rsidRPr="00B339A3">
              <w:rPr>
                <w:i/>
                <w:color w:val="000000"/>
                <w:sz w:val="24"/>
                <w:szCs w:val="24"/>
              </w:rPr>
              <w:t>Z</w:t>
            </w:r>
            <w:r w:rsidRPr="00B339A3">
              <w:rPr>
                <w:color w:val="000000"/>
                <w:sz w:val="24"/>
                <w:szCs w:val="24"/>
              </w:rPr>
              <w:t xml:space="preserve"> = 0,717</w:t>
            </w:r>
            <w:r w:rsidRPr="00B339A3">
              <w:rPr>
                <w:i/>
                <w:color w:val="000000"/>
                <w:sz w:val="24"/>
                <w:szCs w:val="24"/>
              </w:rPr>
              <w:t>х</w:t>
            </w:r>
            <w:proofErr w:type="gramStart"/>
            <w:r w:rsidRPr="00B339A3">
              <w:rPr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B339A3">
              <w:rPr>
                <w:color w:val="000000"/>
                <w:sz w:val="24"/>
                <w:szCs w:val="24"/>
              </w:rPr>
              <w:t xml:space="preserve"> + 0,847 </w:t>
            </w:r>
            <w:r w:rsidRPr="00B339A3">
              <w:rPr>
                <w:i/>
                <w:color w:val="000000"/>
                <w:sz w:val="24"/>
                <w:szCs w:val="24"/>
              </w:rPr>
              <w:t>х</w:t>
            </w:r>
            <w:r w:rsidRPr="00B339A3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B339A3">
              <w:rPr>
                <w:color w:val="000000"/>
                <w:sz w:val="24"/>
                <w:szCs w:val="24"/>
              </w:rPr>
              <w:t xml:space="preserve"> + 3,107</w:t>
            </w:r>
            <w:r w:rsidRPr="00B339A3">
              <w:rPr>
                <w:i/>
                <w:color w:val="000000"/>
                <w:sz w:val="24"/>
                <w:szCs w:val="24"/>
              </w:rPr>
              <w:t>х</w:t>
            </w:r>
            <w:r w:rsidRPr="00B339A3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B339A3">
              <w:rPr>
                <w:color w:val="000000"/>
                <w:sz w:val="24"/>
                <w:szCs w:val="24"/>
              </w:rPr>
              <w:t xml:space="preserve"> + </w:t>
            </w:r>
            <w:r w:rsidRPr="00B339A3">
              <w:rPr>
                <w:color w:val="000000"/>
                <w:sz w:val="24"/>
                <w:szCs w:val="24"/>
              </w:rPr>
              <w:br/>
              <w:t>+ 0,420</w:t>
            </w:r>
            <w:r w:rsidRPr="00B339A3">
              <w:rPr>
                <w:i/>
                <w:color w:val="000000"/>
                <w:sz w:val="24"/>
                <w:szCs w:val="24"/>
              </w:rPr>
              <w:t>х</w:t>
            </w:r>
            <w:r w:rsidRPr="00B339A3">
              <w:rPr>
                <w:color w:val="000000"/>
                <w:sz w:val="24"/>
                <w:szCs w:val="24"/>
                <w:vertAlign w:val="subscript"/>
              </w:rPr>
              <w:t>4</w:t>
            </w:r>
            <w:r w:rsidRPr="00B339A3">
              <w:rPr>
                <w:color w:val="000000"/>
                <w:sz w:val="24"/>
                <w:szCs w:val="24"/>
              </w:rPr>
              <w:t xml:space="preserve"> + 0,995</w:t>
            </w:r>
            <w:r w:rsidRPr="00B339A3">
              <w:rPr>
                <w:i/>
                <w:color w:val="000000"/>
                <w:sz w:val="24"/>
                <w:szCs w:val="24"/>
              </w:rPr>
              <w:t>х</w:t>
            </w:r>
            <w:r w:rsidRPr="00B339A3">
              <w:rPr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670" w:type="dxa"/>
          </w:tcPr>
          <w:p w:rsidR="005A2B18" w:rsidRPr="00B339A3" w:rsidRDefault="005A2B18" w:rsidP="00B3350E">
            <w:pPr>
              <w:pStyle w:val="11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B339A3">
              <w:rPr>
                <w:i/>
                <w:sz w:val="24"/>
                <w:szCs w:val="24"/>
              </w:rPr>
              <w:t>х</w:t>
            </w:r>
            <w:proofErr w:type="gramStart"/>
            <w:r w:rsidRPr="00B339A3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B339A3">
              <w:rPr>
                <w:sz w:val="24"/>
                <w:szCs w:val="24"/>
              </w:rPr>
              <w:t xml:space="preserve"> – доля собственных оборотных средств в валюте баланса</w:t>
            </w:r>
            <w:r w:rsidRPr="00B339A3">
              <w:rPr>
                <w:sz w:val="24"/>
                <w:szCs w:val="24"/>
              </w:rPr>
              <w:br/>
            </w:r>
            <w:r w:rsidRPr="00B339A3">
              <w:rPr>
                <w:i/>
                <w:sz w:val="24"/>
                <w:szCs w:val="24"/>
              </w:rPr>
              <w:t>х</w:t>
            </w:r>
            <w:r w:rsidRPr="00B339A3">
              <w:rPr>
                <w:sz w:val="24"/>
                <w:szCs w:val="24"/>
                <w:vertAlign w:val="subscript"/>
              </w:rPr>
              <w:t>2</w:t>
            </w:r>
            <w:r w:rsidRPr="00B339A3">
              <w:rPr>
                <w:sz w:val="24"/>
                <w:szCs w:val="24"/>
              </w:rPr>
              <w:t xml:space="preserve"> – рентабельность активов (исходя из нераспределенной прибыли)</w:t>
            </w:r>
            <w:r w:rsidRPr="00B339A3">
              <w:rPr>
                <w:sz w:val="24"/>
                <w:szCs w:val="24"/>
              </w:rPr>
              <w:br/>
            </w:r>
            <w:r w:rsidRPr="00B339A3">
              <w:rPr>
                <w:i/>
                <w:sz w:val="24"/>
                <w:szCs w:val="24"/>
              </w:rPr>
              <w:t>х</w:t>
            </w:r>
            <w:r w:rsidRPr="00B339A3">
              <w:rPr>
                <w:sz w:val="24"/>
                <w:szCs w:val="24"/>
                <w:vertAlign w:val="subscript"/>
              </w:rPr>
              <w:t>3</w:t>
            </w:r>
            <w:r w:rsidRPr="00B339A3">
              <w:rPr>
                <w:sz w:val="24"/>
                <w:szCs w:val="24"/>
              </w:rPr>
              <w:t xml:space="preserve"> – рентабельность активов (исходя из прибыли за отчетный период)</w:t>
            </w:r>
            <w:r w:rsidRPr="00B339A3">
              <w:rPr>
                <w:sz w:val="24"/>
                <w:szCs w:val="24"/>
              </w:rPr>
              <w:br/>
            </w:r>
            <w:r w:rsidRPr="00B339A3">
              <w:rPr>
                <w:i/>
                <w:sz w:val="24"/>
                <w:szCs w:val="24"/>
              </w:rPr>
              <w:t>х</w:t>
            </w:r>
            <w:r w:rsidRPr="00B339A3">
              <w:rPr>
                <w:sz w:val="24"/>
                <w:szCs w:val="24"/>
                <w:vertAlign w:val="subscript"/>
              </w:rPr>
              <w:t>4</w:t>
            </w:r>
            <w:r w:rsidRPr="00B339A3">
              <w:rPr>
                <w:sz w:val="24"/>
                <w:szCs w:val="24"/>
              </w:rPr>
              <w:t xml:space="preserve"> – соотношение собственных и заемных средств</w:t>
            </w:r>
            <w:r w:rsidRPr="00B339A3">
              <w:rPr>
                <w:sz w:val="24"/>
                <w:szCs w:val="24"/>
              </w:rPr>
              <w:br/>
            </w:r>
            <w:r w:rsidRPr="00B339A3">
              <w:rPr>
                <w:i/>
                <w:sz w:val="24"/>
                <w:szCs w:val="24"/>
              </w:rPr>
              <w:t>х</w:t>
            </w:r>
            <w:r w:rsidRPr="00B339A3">
              <w:rPr>
                <w:sz w:val="24"/>
                <w:szCs w:val="24"/>
                <w:vertAlign w:val="subscript"/>
              </w:rPr>
              <w:t>5</w:t>
            </w:r>
            <w:r w:rsidRPr="00B339A3">
              <w:rPr>
                <w:sz w:val="24"/>
                <w:szCs w:val="24"/>
              </w:rPr>
              <w:t xml:space="preserve"> – коэффициент оборачиваемости совокупных активов</w:t>
            </w:r>
          </w:p>
        </w:tc>
      </w:tr>
      <w:tr w:rsidR="005A2B18" w:rsidRPr="00D05CC5" w:rsidTr="00B3350E">
        <w:tc>
          <w:tcPr>
            <w:tcW w:w="3974" w:type="dxa"/>
          </w:tcPr>
          <w:p w:rsidR="005A2B18" w:rsidRPr="00B339A3" w:rsidRDefault="005A2B18" w:rsidP="00B3350E">
            <w:pPr>
              <w:pStyle w:val="11"/>
              <w:spacing w:line="240" w:lineRule="auto"/>
              <w:ind w:left="147" w:firstLine="0"/>
              <w:jc w:val="left"/>
              <w:rPr>
                <w:sz w:val="24"/>
                <w:szCs w:val="24"/>
              </w:rPr>
            </w:pPr>
            <w:r w:rsidRPr="00B339A3">
              <w:rPr>
                <w:sz w:val="24"/>
                <w:szCs w:val="24"/>
              </w:rPr>
              <w:t>Модель Лиса:</w:t>
            </w:r>
            <w:r w:rsidRPr="00B339A3">
              <w:rPr>
                <w:sz w:val="24"/>
                <w:szCs w:val="24"/>
              </w:rPr>
              <w:br/>
            </w:r>
            <w:r w:rsidRPr="00B339A3">
              <w:rPr>
                <w:i/>
                <w:sz w:val="24"/>
                <w:szCs w:val="24"/>
              </w:rPr>
              <w:t>Z</w:t>
            </w:r>
            <w:r w:rsidRPr="00B339A3">
              <w:rPr>
                <w:sz w:val="24"/>
                <w:szCs w:val="24"/>
              </w:rPr>
              <w:t xml:space="preserve"> </w:t>
            </w:r>
            <w:r w:rsidRPr="00B339A3">
              <w:rPr>
                <w:color w:val="000000"/>
                <w:sz w:val="24"/>
                <w:szCs w:val="24"/>
              </w:rPr>
              <w:t>= 0,063</w:t>
            </w:r>
            <w:r w:rsidRPr="00B339A3">
              <w:rPr>
                <w:i/>
                <w:color w:val="000000"/>
                <w:sz w:val="24"/>
                <w:szCs w:val="24"/>
              </w:rPr>
              <w:t>х</w:t>
            </w:r>
            <w:proofErr w:type="gramStart"/>
            <w:r w:rsidRPr="00B339A3">
              <w:rPr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B339A3">
              <w:rPr>
                <w:color w:val="000000"/>
                <w:sz w:val="24"/>
                <w:szCs w:val="24"/>
              </w:rPr>
              <w:t xml:space="preserve"> + 0,092</w:t>
            </w:r>
            <w:r w:rsidRPr="00B339A3">
              <w:rPr>
                <w:i/>
                <w:color w:val="000000"/>
                <w:sz w:val="24"/>
                <w:szCs w:val="24"/>
              </w:rPr>
              <w:t>х</w:t>
            </w:r>
            <w:r w:rsidRPr="00B339A3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B339A3">
              <w:rPr>
                <w:color w:val="000000"/>
                <w:sz w:val="24"/>
                <w:szCs w:val="24"/>
              </w:rPr>
              <w:t xml:space="preserve"> + 0,057</w:t>
            </w:r>
            <w:r w:rsidRPr="00B339A3">
              <w:rPr>
                <w:i/>
                <w:color w:val="000000"/>
                <w:sz w:val="24"/>
                <w:szCs w:val="24"/>
              </w:rPr>
              <w:t>х</w:t>
            </w:r>
            <w:r w:rsidRPr="00B339A3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B339A3">
              <w:rPr>
                <w:color w:val="000000"/>
                <w:sz w:val="24"/>
                <w:szCs w:val="24"/>
              </w:rPr>
              <w:t xml:space="preserve"> + </w:t>
            </w:r>
            <w:r w:rsidRPr="00B339A3">
              <w:rPr>
                <w:color w:val="000000"/>
                <w:sz w:val="24"/>
                <w:szCs w:val="24"/>
              </w:rPr>
              <w:br/>
              <w:t>+ 0,001</w:t>
            </w:r>
            <w:r w:rsidRPr="00B339A3">
              <w:rPr>
                <w:i/>
                <w:color w:val="000000"/>
                <w:sz w:val="24"/>
                <w:szCs w:val="24"/>
              </w:rPr>
              <w:t>х</w:t>
            </w:r>
            <w:r w:rsidRPr="00B339A3">
              <w:rPr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0" w:type="dxa"/>
          </w:tcPr>
          <w:p w:rsidR="005A2B18" w:rsidRPr="00B339A3" w:rsidRDefault="005A2B18" w:rsidP="00B3350E">
            <w:pPr>
              <w:pStyle w:val="11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B339A3">
              <w:rPr>
                <w:i/>
                <w:sz w:val="24"/>
                <w:szCs w:val="24"/>
              </w:rPr>
              <w:t>х</w:t>
            </w:r>
            <w:proofErr w:type="gramStart"/>
            <w:r w:rsidRPr="00B339A3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B339A3">
              <w:rPr>
                <w:sz w:val="24"/>
                <w:szCs w:val="24"/>
              </w:rPr>
              <w:t xml:space="preserve"> – доля собственных оборотных средств в валюте баланса</w:t>
            </w:r>
            <w:r w:rsidRPr="00B339A3">
              <w:rPr>
                <w:sz w:val="24"/>
                <w:szCs w:val="24"/>
              </w:rPr>
              <w:br/>
            </w:r>
            <w:r w:rsidRPr="00B339A3">
              <w:rPr>
                <w:i/>
                <w:sz w:val="24"/>
                <w:szCs w:val="24"/>
              </w:rPr>
              <w:t>х</w:t>
            </w:r>
            <w:r w:rsidRPr="00B339A3">
              <w:rPr>
                <w:sz w:val="24"/>
                <w:szCs w:val="24"/>
                <w:vertAlign w:val="subscript"/>
              </w:rPr>
              <w:t>2</w:t>
            </w:r>
            <w:r w:rsidRPr="00B339A3">
              <w:rPr>
                <w:sz w:val="24"/>
                <w:szCs w:val="24"/>
              </w:rPr>
              <w:t xml:space="preserve"> – рентабельность активов (исходя из прибыли от реализации товаров)</w:t>
            </w:r>
            <w:r w:rsidRPr="00B339A3">
              <w:rPr>
                <w:sz w:val="24"/>
                <w:szCs w:val="24"/>
              </w:rPr>
              <w:br/>
            </w:r>
            <w:r w:rsidRPr="00B339A3">
              <w:rPr>
                <w:i/>
                <w:sz w:val="24"/>
                <w:szCs w:val="24"/>
              </w:rPr>
              <w:t>х</w:t>
            </w:r>
            <w:r w:rsidRPr="00B339A3">
              <w:rPr>
                <w:sz w:val="24"/>
                <w:szCs w:val="24"/>
                <w:vertAlign w:val="subscript"/>
              </w:rPr>
              <w:t>3</w:t>
            </w:r>
            <w:r w:rsidRPr="00B339A3">
              <w:rPr>
                <w:sz w:val="24"/>
                <w:szCs w:val="24"/>
              </w:rPr>
              <w:t xml:space="preserve"> – рентабельность активов (исходя из нераспределенной прибыли)</w:t>
            </w:r>
            <w:r w:rsidRPr="00B339A3">
              <w:rPr>
                <w:sz w:val="24"/>
                <w:szCs w:val="24"/>
              </w:rPr>
              <w:br/>
            </w:r>
            <w:r w:rsidRPr="00B339A3">
              <w:rPr>
                <w:i/>
                <w:sz w:val="24"/>
                <w:szCs w:val="24"/>
              </w:rPr>
              <w:t>х</w:t>
            </w:r>
            <w:r w:rsidRPr="00B339A3">
              <w:rPr>
                <w:sz w:val="24"/>
                <w:szCs w:val="24"/>
                <w:vertAlign w:val="subscript"/>
              </w:rPr>
              <w:t>4</w:t>
            </w:r>
            <w:r w:rsidRPr="00B339A3">
              <w:rPr>
                <w:sz w:val="24"/>
                <w:szCs w:val="24"/>
              </w:rPr>
              <w:t xml:space="preserve"> – соотношение собственных и заемных средств</w:t>
            </w:r>
          </w:p>
        </w:tc>
      </w:tr>
      <w:tr w:rsidR="005A2B18" w:rsidRPr="00D05CC5" w:rsidTr="00B3350E">
        <w:tc>
          <w:tcPr>
            <w:tcW w:w="3974" w:type="dxa"/>
          </w:tcPr>
          <w:p w:rsidR="005A2B18" w:rsidRPr="00B339A3" w:rsidRDefault="005A2B18" w:rsidP="00B3350E">
            <w:pPr>
              <w:pStyle w:val="11"/>
              <w:spacing w:line="240" w:lineRule="auto"/>
              <w:ind w:left="147" w:firstLine="0"/>
              <w:jc w:val="left"/>
              <w:rPr>
                <w:sz w:val="24"/>
                <w:szCs w:val="24"/>
              </w:rPr>
            </w:pPr>
            <w:r w:rsidRPr="00B339A3">
              <w:rPr>
                <w:sz w:val="24"/>
                <w:szCs w:val="24"/>
              </w:rPr>
              <w:t xml:space="preserve">Модель </w:t>
            </w:r>
            <w:proofErr w:type="spellStart"/>
            <w:r w:rsidRPr="00B339A3">
              <w:rPr>
                <w:sz w:val="24"/>
                <w:szCs w:val="24"/>
              </w:rPr>
              <w:t>Таффлера</w:t>
            </w:r>
            <w:proofErr w:type="spellEnd"/>
            <w:r w:rsidRPr="00B339A3">
              <w:rPr>
                <w:sz w:val="24"/>
                <w:szCs w:val="24"/>
              </w:rPr>
              <w:t>:</w:t>
            </w:r>
            <w:r w:rsidRPr="00B339A3">
              <w:rPr>
                <w:i/>
                <w:sz w:val="24"/>
                <w:szCs w:val="24"/>
              </w:rPr>
              <w:t xml:space="preserve"> </w:t>
            </w:r>
            <w:r w:rsidRPr="00B339A3">
              <w:rPr>
                <w:i/>
                <w:sz w:val="24"/>
                <w:szCs w:val="24"/>
              </w:rPr>
              <w:br/>
              <w:t>Z</w:t>
            </w:r>
            <w:r w:rsidRPr="00B339A3">
              <w:rPr>
                <w:sz w:val="24"/>
                <w:szCs w:val="24"/>
              </w:rPr>
              <w:t xml:space="preserve"> = 0,53</w:t>
            </w:r>
            <w:r w:rsidRPr="00B339A3">
              <w:rPr>
                <w:i/>
                <w:sz w:val="24"/>
                <w:szCs w:val="24"/>
              </w:rPr>
              <w:t>х</w:t>
            </w:r>
            <w:proofErr w:type="gramStart"/>
            <w:r w:rsidRPr="00B339A3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B339A3">
              <w:rPr>
                <w:sz w:val="24"/>
                <w:szCs w:val="24"/>
              </w:rPr>
              <w:t xml:space="preserve"> + 0,13</w:t>
            </w:r>
            <w:r w:rsidRPr="00B339A3">
              <w:rPr>
                <w:i/>
                <w:sz w:val="24"/>
                <w:szCs w:val="24"/>
              </w:rPr>
              <w:t>х</w:t>
            </w:r>
            <w:r w:rsidRPr="00B339A3">
              <w:rPr>
                <w:sz w:val="24"/>
                <w:szCs w:val="24"/>
                <w:vertAlign w:val="subscript"/>
              </w:rPr>
              <w:t>2</w:t>
            </w:r>
            <w:r w:rsidRPr="00B339A3">
              <w:rPr>
                <w:sz w:val="24"/>
                <w:szCs w:val="24"/>
              </w:rPr>
              <w:t xml:space="preserve"> + 0,18</w:t>
            </w:r>
            <w:r w:rsidRPr="00B339A3">
              <w:rPr>
                <w:i/>
                <w:sz w:val="24"/>
                <w:szCs w:val="24"/>
              </w:rPr>
              <w:t>х</w:t>
            </w:r>
            <w:r w:rsidRPr="00B339A3">
              <w:rPr>
                <w:sz w:val="24"/>
                <w:szCs w:val="24"/>
                <w:vertAlign w:val="subscript"/>
              </w:rPr>
              <w:t>3</w:t>
            </w:r>
            <w:r w:rsidRPr="00B339A3">
              <w:rPr>
                <w:sz w:val="24"/>
                <w:szCs w:val="24"/>
              </w:rPr>
              <w:t xml:space="preserve"> + 0,16</w:t>
            </w:r>
            <w:r w:rsidRPr="00B339A3">
              <w:rPr>
                <w:i/>
                <w:sz w:val="24"/>
                <w:szCs w:val="24"/>
              </w:rPr>
              <w:t>х</w:t>
            </w:r>
            <w:r w:rsidRPr="00B339A3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0" w:type="dxa"/>
          </w:tcPr>
          <w:p w:rsidR="005A2B18" w:rsidRPr="00B339A3" w:rsidRDefault="005A2B18" w:rsidP="00B3350E">
            <w:pPr>
              <w:pStyle w:val="11"/>
              <w:spacing w:line="240" w:lineRule="auto"/>
              <w:ind w:left="142" w:firstLine="0"/>
              <w:jc w:val="left"/>
              <w:rPr>
                <w:i/>
                <w:sz w:val="24"/>
                <w:szCs w:val="24"/>
              </w:rPr>
            </w:pPr>
            <w:r w:rsidRPr="00B339A3">
              <w:rPr>
                <w:i/>
                <w:sz w:val="24"/>
                <w:szCs w:val="24"/>
              </w:rPr>
              <w:t>х</w:t>
            </w:r>
            <w:proofErr w:type="gramStart"/>
            <w:r w:rsidRPr="00B339A3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B339A3">
              <w:rPr>
                <w:sz w:val="24"/>
                <w:szCs w:val="24"/>
              </w:rPr>
              <w:t xml:space="preserve"> – коэффициент оборачиваемости краткосрочных обязательств</w:t>
            </w:r>
            <w:r w:rsidRPr="00B339A3">
              <w:rPr>
                <w:sz w:val="24"/>
                <w:szCs w:val="24"/>
              </w:rPr>
              <w:br/>
            </w:r>
            <w:r w:rsidRPr="00B339A3">
              <w:rPr>
                <w:i/>
                <w:sz w:val="24"/>
                <w:szCs w:val="24"/>
              </w:rPr>
              <w:t>х</w:t>
            </w:r>
            <w:r w:rsidRPr="00B339A3">
              <w:rPr>
                <w:sz w:val="24"/>
                <w:szCs w:val="24"/>
                <w:vertAlign w:val="subscript"/>
              </w:rPr>
              <w:t>2</w:t>
            </w:r>
            <w:r w:rsidRPr="00B339A3">
              <w:rPr>
                <w:sz w:val="24"/>
                <w:szCs w:val="24"/>
              </w:rPr>
              <w:t xml:space="preserve"> – коэффициент текущей ликвидности</w:t>
            </w:r>
            <w:r w:rsidRPr="00B339A3">
              <w:rPr>
                <w:i/>
                <w:sz w:val="24"/>
                <w:szCs w:val="24"/>
              </w:rPr>
              <w:t xml:space="preserve"> </w:t>
            </w:r>
            <w:r w:rsidRPr="00B339A3">
              <w:rPr>
                <w:i/>
                <w:sz w:val="24"/>
                <w:szCs w:val="24"/>
              </w:rPr>
              <w:br/>
              <w:t>х</w:t>
            </w:r>
            <w:r w:rsidRPr="00B339A3">
              <w:rPr>
                <w:sz w:val="24"/>
                <w:szCs w:val="24"/>
                <w:vertAlign w:val="subscript"/>
              </w:rPr>
              <w:t>3</w:t>
            </w:r>
            <w:r w:rsidRPr="00B339A3">
              <w:rPr>
                <w:sz w:val="24"/>
                <w:szCs w:val="24"/>
              </w:rPr>
              <w:t xml:space="preserve"> – доля краткосрочных обязательств в валюте баланса</w:t>
            </w:r>
            <w:r w:rsidRPr="00B339A3">
              <w:rPr>
                <w:sz w:val="24"/>
                <w:szCs w:val="24"/>
              </w:rPr>
              <w:br/>
            </w:r>
            <w:r w:rsidRPr="00B339A3">
              <w:rPr>
                <w:i/>
                <w:sz w:val="24"/>
                <w:szCs w:val="24"/>
              </w:rPr>
              <w:t>х</w:t>
            </w:r>
            <w:r w:rsidRPr="00B339A3">
              <w:rPr>
                <w:sz w:val="24"/>
                <w:szCs w:val="24"/>
                <w:vertAlign w:val="subscript"/>
              </w:rPr>
              <w:t>4</w:t>
            </w:r>
            <w:r w:rsidRPr="00B339A3">
              <w:rPr>
                <w:sz w:val="24"/>
                <w:szCs w:val="24"/>
              </w:rPr>
              <w:t xml:space="preserve"> – коэффициент оборачиваемости совокупных активов</w:t>
            </w:r>
          </w:p>
        </w:tc>
      </w:tr>
    </w:tbl>
    <w:p w:rsidR="005A2B18" w:rsidRDefault="005A2B18" w:rsidP="005A2B18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A2B18" w:rsidRDefault="005A2B18" w:rsidP="005A2B18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A2B18" w:rsidRDefault="005A2B18" w:rsidP="005A2B18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A2B18" w:rsidRDefault="005A2B18" w:rsidP="005A2B18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A2B18" w:rsidRDefault="005A2B18" w:rsidP="005A2B18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A2B18" w:rsidRDefault="005A2B18" w:rsidP="005A2B18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5A2B18" w:rsidRDefault="005A2B18" w:rsidP="005A2B18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Таблица А.9</w:t>
      </w:r>
      <w:r w:rsidRPr="00101399">
        <w:rPr>
          <w:rFonts w:ascii="Times New Roman" w:hAnsi="Times New Roman"/>
          <w:bCs/>
          <w:sz w:val="28"/>
          <w:szCs w:val="28"/>
        </w:rPr>
        <w:t xml:space="preserve"> – Примерные критерии  оценки </w:t>
      </w:r>
      <w:r w:rsidR="006C7B2B">
        <w:rPr>
          <w:rFonts w:ascii="Times New Roman" w:hAnsi="Times New Roman"/>
          <w:bCs/>
          <w:sz w:val="28"/>
          <w:szCs w:val="28"/>
        </w:rPr>
        <w:t>имущественного</w:t>
      </w:r>
      <w:r w:rsidRPr="00101399">
        <w:rPr>
          <w:rFonts w:ascii="Times New Roman" w:hAnsi="Times New Roman"/>
          <w:bCs/>
          <w:sz w:val="28"/>
          <w:szCs w:val="28"/>
        </w:rPr>
        <w:t xml:space="preserve"> риска организации</w:t>
      </w:r>
    </w:p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1768"/>
        <w:gridCol w:w="1857"/>
        <w:gridCol w:w="1957"/>
        <w:gridCol w:w="22"/>
      </w:tblGrid>
      <w:tr w:rsidR="005A2B18" w:rsidRPr="008C30A0" w:rsidTr="00B3350E">
        <w:trPr>
          <w:jc w:val="center"/>
        </w:trPr>
        <w:tc>
          <w:tcPr>
            <w:tcW w:w="4081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68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857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Умеренный (средний) риск</w:t>
            </w:r>
          </w:p>
        </w:tc>
        <w:tc>
          <w:tcPr>
            <w:tcW w:w="1979" w:type="dxa"/>
            <w:gridSpan w:val="2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</w:tr>
      <w:tr w:rsidR="005A2B18" w:rsidRPr="008C30A0" w:rsidTr="00B3350E">
        <w:trPr>
          <w:jc w:val="center"/>
        </w:trPr>
        <w:tc>
          <w:tcPr>
            <w:tcW w:w="4081" w:type="dxa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1. Доля неработающих активов в общей сумме активов, %</w:t>
            </w:r>
          </w:p>
        </w:tc>
        <w:tc>
          <w:tcPr>
            <w:tcW w:w="1768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>до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 xml:space="preserve"> 3,00</w:t>
            </w:r>
          </w:p>
        </w:tc>
        <w:tc>
          <w:tcPr>
            <w:tcW w:w="1857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3,01 – 7,00</w:t>
            </w:r>
          </w:p>
        </w:tc>
        <w:tc>
          <w:tcPr>
            <w:tcW w:w="1979" w:type="dxa"/>
            <w:gridSpan w:val="2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более 7,01</w:t>
            </w:r>
          </w:p>
        </w:tc>
      </w:tr>
      <w:tr w:rsidR="005A2B18" w:rsidRPr="008C30A0" w:rsidTr="00B3350E">
        <w:trPr>
          <w:jc w:val="center"/>
        </w:trPr>
        <w:tc>
          <w:tcPr>
            <w:tcW w:w="4081" w:type="dxa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2. Темп роста инвестиций в основные средства, %</w:t>
            </w:r>
          </w:p>
        </w:tc>
        <w:tc>
          <w:tcPr>
            <w:tcW w:w="1768" w:type="dxa"/>
            <w:vAlign w:val="center"/>
          </w:tcPr>
          <w:p w:rsidR="005A2B18" w:rsidRPr="008C30A0" w:rsidRDefault="005A2B18" w:rsidP="006C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6C7B2B">
              <w:rPr>
                <w:rFonts w:ascii="Times New Roman" w:hAnsi="Times New Roman"/>
                <w:sz w:val="24"/>
                <w:szCs w:val="24"/>
              </w:rPr>
              <w:t>120,4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:rsidR="005A2B18" w:rsidRPr="008C30A0" w:rsidRDefault="005A2B18" w:rsidP="006C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 xml:space="preserve"> 100,</w:t>
            </w:r>
            <w:r w:rsidR="00780AA8">
              <w:rPr>
                <w:rFonts w:ascii="Times New Roman" w:hAnsi="Times New Roman"/>
                <w:sz w:val="24"/>
                <w:szCs w:val="24"/>
              </w:rPr>
              <w:t>1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C7B2B">
              <w:rPr>
                <w:rFonts w:ascii="Times New Roman" w:hAnsi="Times New Roman"/>
                <w:sz w:val="24"/>
                <w:szCs w:val="24"/>
              </w:rPr>
              <w:t>120,3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79" w:type="dxa"/>
            <w:gridSpan w:val="2"/>
            <w:vAlign w:val="center"/>
          </w:tcPr>
          <w:p w:rsidR="005A2B18" w:rsidRPr="008C30A0" w:rsidRDefault="005A2B18" w:rsidP="006C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 xml:space="preserve">менее 100 </w:t>
            </w:r>
          </w:p>
        </w:tc>
      </w:tr>
      <w:tr w:rsidR="005A2B18" w:rsidRPr="008C30A0" w:rsidTr="00B3350E">
        <w:trPr>
          <w:jc w:val="center"/>
        </w:trPr>
        <w:tc>
          <w:tcPr>
            <w:tcW w:w="4081" w:type="dxa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3. Коэффициент обновления активной части основных средств, %</w:t>
            </w:r>
          </w:p>
        </w:tc>
        <w:tc>
          <w:tcPr>
            <w:tcW w:w="1768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более 5,1</w:t>
            </w:r>
          </w:p>
        </w:tc>
        <w:tc>
          <w:tcPr>
            <w:tcW w:w="1857" w:type="dxa"/>
            <w:vAlign w:val="center"/>
          </w:tcPr>
          <w:p w:rsidR="005A2B18" w:rsidRPr="008C30A0" w:rsidRDefault="006C7B2B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 – 5,0</w:t>
            </w:r>
          </w:p>
        </w:tc>
        <w:tc>
          <w:tcPr>
            <w:tcW w:w="1979" w:type="dxa"/>
            <w:gridSpan w:val="2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</w:p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 xml:space="preserve">обновлялись </w:t>
            </w:r>
          </w:p>
        </w:tc>
      </w:tr>
      <w:tr w:rsidR="005A2B18" w:rsidRPr="008C30A0" w:rsidTr="00B3350E">
        <w:trPr>
          <w:jc w:val="center"/>
        </w:trPr>
        <w:tc>
          <w:tcPr>
            <w:tcW w:w="4081" w:type="dxa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4. Коэффициент износа активной части основных средств, %</w:t>
            </w:r>
          </w:p>
        </w:tc>
        <w:tc>
          <w:tcPr>
            <w:tcW w:w="1768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до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857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30, 1 –  50,0</w:t>
            </w:r>
          </w:p>
        </w:tc>
        <w:tc>
          <w:tcPr>
            <w:tcW w:w="1979" w:type="dxa"/>
            <w:gridSpan w:val="2"/>
            <w:vAlign w:val="center"/>
          </w:tcPr>
          <w:p w:rsidR="005A2B18" w:rsidRPr="008C30A0" w:rsidRDefault="005A2B18" w:rsidP="006C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 xml:space="preserve">более 50,1 </w:t>
            </w:r>
          </w:p>
        </w:tc>
      </w:tr>
      <w:tr w:rsidR="005A2B18" w:rsidRPr="008C30A0" w:rsidTr="00B3350E">
        <w:trPr>
          <w:jc w:val="center"/>
        </w:trPr>
        <w:tc>
          <w:tcPr>
            <w:tcW w:w="4081" w:type="dxa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5. Время обращения товарных запасов, дни</w:t>
            </w:r>
          </w:p>
        </w:tc>
        <w:tc>
          <w:tcPr>
            <w:tcW w:w="1768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до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 xml:space="preserve">26,0  </w:t>
            </w:r>
          </w:p>
        </w:tc>
        <w:tc>
          <w:tcPr>
            <w:tcW w:w="1857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26, 1 –  32,0</w:t>
            </w:r>
          </w:p>
        </w:tc>
        <w:tc>
          <w:tcPr>
            <w:tcW w:w="1979" w:type="dxa"/>
            <w:gridSpan w:val="2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более 32,1</w:t>
            </w:r>
          </w:p>
        </w:tc>
      </w:tr>
      <w:tr w:rsidR="005A2B18" w:rsidRPr="008C30A0" w:rsidTr="00B3350E">
        <w:trPr>
          <w:jc w:val="center"/>
        </w:trPr>
        <w:tc>
          <w:tcPr>
            <w:tcW w:w="4081" w:type="dxa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6. Темп роста производительности труда в сопоставимых ценах, %</w:t>
            </w:r>
          </w:p>
        </w:tc>
        <w:tc>
          <w:tcPr>
            <w:tcW w:w="1768" w:type="dxa"/>
            <w:vAlign w:val="center"/>
          </w:tcPr>
          <w:p w:rsidR="005A2B18" w:rsidRPr="008C30A0" w:rsidRDefault="005A2B18" w:rsidP="006C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более 1</w:t>
            </w:r>
            <w:r w:rsidR="006C7B2B">
              <w:rPr>
                <w:rFonts w:ascii="Times New Roman" w:hAnsi="Times New Roman"/>
                <w:sz w:val="24"/>
                <w:szCs w:val="24"/>
              </w:rPr>
              <w:t>20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57" w:type="dxa"/>
            <w:vAlign w:val="center"/>
          </w:tcPr>
          <w:p w:rsidR="005A2B18" w:rsidRPr="008C30A0" w:rsidRDefault="005A2B18" w:rsidP="006C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100,</w:t>
            </w:r>
            <w:r w:rsidR="00780AA8">
              <w:rPr>
                <w:rFonts w:ascii="Times New Roman" w:hAnsi="Times New Roman"/>
                <w:sz w:val="24"/>
                <w:szCs w:val="24"/>
              </w:rPr>
              <w:t>1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C7B2B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979" w:type="dxa"/>
            <w:gridSpan w:val="2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 xml:space="preserve">менее 100  </w:t>
            </w:r>
          </w:p>
        </w:tc>
      </w:tr>
      <w:tr w:rsidR="005A2B18" w:rsidRPr="008C30A0" w:rsidTr="00B3350E">
        <w:trPr>
          <w:jc w:val="center"/>
        </w:trPr>
        <w:tc>
          <w:tcPr>
            <w:tcW w:w="4081" w:type="dxa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 xml:space="preserve">7. Коэффициент </w:t>
            </w:r>
            <w:proofErr w:type="gramStart"/>
            <w:r w:rsidRPr="008C30A0">
              <w:rPr>
                <w:rFonts w:ascii="Times New Roman" w:hAnsi="Times New Roman"/>
                <w:sz w:val="24"/>
                <w:szCs w:val="24"/>
              </w:rPr>
              <w:t>соотношения темпов роста производительности труда</w:t>
            </w:r>
            <w:proofErr w:type="gramEnd"/>
            <w:r w:rsidRPr="008C30A0">
              <w:rPr>
                <w:rFonts w:ascii="Times New Roman" w:hAnsi="Times New Roman"/>
                <w:sz w:val="24"/>
                <w:szCs w:val="24"/>
              </w:rPr>
              <w:t xml:space="preserve"> и средней заработной платы</w:t>
            </w:r>
          </w:p>
        </w:tc>
        <w:tc>
          <w:tcPr>
            <w:tcW w:w="1768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более 1,5</w:t>
            </w:r>
          </w:p>
        </w:tc>
        <w:tc>
          <w:tcPr>
            <w:tcW w:w="1857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1,1 – 1,49</w:t>
            </w:r>
          </w:p>
        </w:tc>
        <w:tc>
          <w:tcPr>
            <w:tcW w:w="1979" w:type="dxa"/>
            <w:gridSpan w:val="2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менее 1,0</w:t>
            </w:r>
          </w:p>
        </w:tc>
      </w:tr>
      <w:tr w:rsidR="005A2B18" w:rsidRPr="008C30A0" w:rsidTr="00B3350E">
        <w:trPr>
          <w:gridAfter w:val="1"/>
          <w:wAfter w:w="22" w:type="dxa"/>
          <w:jc w:val="center"/>
        </w:trPr>
        <w:tc>
          <w:tcPr>
            <w:tcW w:w="4081" w:type="dxa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8. Фондоотдача, руб.</w:t>
            </w:r>
          </w:p>
        </w:tc>
        <w:tc>
          <w:tcPr>
            <w:tcW w:w="1768" w:type="dxa"/>
            <w:vAlign w:val="center"/>
          </w:tcPr>
          <w:p w:rsidR="005A2B18" w:rsidRPr="00580B26" w:rsidRDefault="005A2B18" w:rsidP="00580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B26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580B26">
              <w:rPr>
                <w:rFonts w:ascii="Times New Roman" w:hAnsi="Times New Roman"/>
                <w:sz w:val="24"/>
                <w:szCs w:val="24"/>
              </w:rPr>
              <w:t>8</w:t>
            </w:r>
            <w:r w:rsidRPr="00580B26">
              <w:rPr>
                <w:rFonts w:ascii="Times New Roman" w:hAnsi="Times New Roman"/>
                <w:sz w:val="24"/>
                <w:szCs w:val="24"/>
              </w:rPr>
              <w:t>,0</w:t>
            </w:r>
            <w:r w:rsidR="00580B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5A2B18" w:rsidRPr="00580B26" w:rsidRDefault="005A2B18" w:rsidP="00580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B26">
              <w:rPr>
                <w:rFonts w:ascii="Times New Roman" w:hAnsi="Times New Roman"/>
                <w:sz w:val="24"/>
                <w:szCs w:val="24"/>
              </w:rPr>
              <w:t xml:space="preserve">1,01 – </w:t>
            </w:r>
            <w:r w:rsidR="00580B26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1957" w:type="dxa"/>
            <w:vAlign w:val="center"/>
          </w:tcPr>
          <w:p w:rsidR="005A2B18" w:rsidRPr="006C7B2B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6921">
              <w:rPr>
                <w:rFonts w:ascii="Times New Roman" w:hAnsi="Times New Roman"/>
                <w:sz w:val="24"/>
                <w:szCs w:val="24"/>
              </w:rPr>
              <w:t>менее 1,00</w:t>
            </w:r>
          </w:p>
        </w:tc>
      </w:tr>
      <w:tr w:rsidR="005A2B18" w:rsidRPr="008C30A0" w:rsidTr="00B3350E">
        <w:trPr>
          <w:gridAfter w:val="1"/>
          <w:wAfter w:w="22" w:type="dxa"/>
          <w:jc w:val="center"/>
        </w:trPr>
        <w:tc>
          <w:tcPr>
            <w:tcW w:w="4081" w:type="dxa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9.Время обращения краткосрочных активов, дни</w:t>
            </w:r>
          </w:p>
        </w:tc>
        <w:tc>
          <w:tcPr>
            <w:tcW w:w="1768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>до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 xml:space="preserve"> 40,0</w:t>
            </w:r>
          </w:p>
        </w:tc>
        <w:tc>
          <w:tcPr>
            <w:tcW w:w="1857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40,1 – 50,0</w:t>
            </w:r>
          </w:p>
        </w:tc>
        <w:tc>
          <w:tcPr>
            <w:tcW w:w="1957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более 50,1</w:t>
            </w:r>
          </w:p>
        </w:tc>
      </w:tr>
      <w:tr w:rsidR="005A2B18" w:rsidRPr="008C30A0" w:rsidTr="00B3350E">
        <w:trPr>
          <w:gridAfter w:val="1"/>
          <w:wAfter w:w="22" w:type="dxa"/>
          <w:jc w:val="center"/>
        </w:trPr>
        <w:tc>
          <w:tcPr>
            <w:tcW w:w="4081" w:type="dxa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10. Время обращения готовой продукции и товаров, дни</w:t>
            </w:r>
          </w:p>
        </w:tc>
        <w:tc>
          <w:tcPr>
            <w:tcW w:w="1768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>до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 xml:space="preserve"> 30,0</w:t>
            </w:r>
          </w:p>
        </w:tc>
        <w:tc>
          <w:tcPr>
            <w:tcW w:w="1857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30,1 – 40,0</w:t>
            </w:r>
          </w:p>
        </w:tc>
        <w:tc>
          <w:tcPr>
            <w:tcW w:w="1957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более 40,1</w:t>
            </w:r>
          </w:p>
        </w:tc>
      </w:tr>
      <w:tr w:rsidR="005A2B18" w:rsidRPr="008C30A0" w:rsidTr="00B3350E">
        <w:trPr>
          <w:gridAfter w:val="1"/>
          <w:wAfter w:w="22" w:type="dxa"/>
          <w:jc w:val="center"/>
        </w:trPr>
        <w:tc>
          <w:tcPr>
            <w:tcW w:w="4081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11. Период погашения дебиторской задолженности, дни</w:t>
            </w:r>
          </w:p>
        </w:tc>
        <w:tc>
          <w:tcPr>
            <w:tcW w:w="1768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до 10,0  </w:t>
            </w:r>
          </w:p>
        </w:tc>
        <w:tc>
          <w:tcPr>
            <w:tcW w:w="1857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 10,1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15,0  </w:t>
            </w:r>
          </w:p>
        </w:tc>
        <w:tc>
          <w:tcPr>
            <w:tcW w:w="1957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 xml:space="preserve">более 15,1  </w:t>
            </w:r>
          </w:p>
        </w:tc>
      </w:tr>
    </w:tbl>
    <w:p w:rsidR="005A2B18" w:rsidRDefault="005A2B18" w:rsidP="005A2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B18" w:rsidRDefault="005A2B18" w:rsidP="005A2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B18" w:rsidRPr="00101399" w:rsidRDefault="005A2B18" w:rsidP="005A2B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А.10</w:t>
      </w:r>
      <w:r w:rsidRPr="00101399">
        <w:rPr>
          <w:rFonts w:ascii="Times New Roman" w:hAnsi="Times New Roman"/>
          <w:sz w:val="28"/>
          <w:szCs w:val="28"/>
        </w:rPr>
        <w:t xml:space="preserve"> – </w:t>
      </w:r>
      <w:r w:rsidRPr="00101399">
        <w:rPr>
          <w:rFonts w:ascii="Times New Roman" w:hAnsi="Times New Roman"/>
          <w:bCs/>
          <w:sz w:val="28"/>
          <w:szCs w:val="28"/>
        </w:rPr>
        <w:t>Примерные критерии оценки риска потери прибыли (возникновения убытка) 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790"/>
        <w:gridCol w:w="1992"/>
        <w:gridCol w:w="1906"/>
      </w:tblGrid>
      <w:tr w:rsidR="005A2B18" w:rsidRPr="008C30A0" w:rsidTr="00B3350E">
        <w:trPr>
          <w:trHeight w:val="203"/>
          <w:jc w:val="center"/>
        </w:trPr>
        <w:tc>
          <w:tcPr>
            <w:tcW w:w="4080" w:type="dxa"/>
            <w:vAlign w:val="center"/>
          </w:tcPr>
          <w:p w:rsidR="005A2B18" w:rsidRPr="008C30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</w:tr>
      <w:tr w:rsidR="005A2B18" w:rsidRPr="008C30A0" w:rsidTr="00B3350E">
        <w:trPr>
          <w:trHeight w:val="203"/>
          <w:jc w:val="center"/>
        </w:trPr>
        <w:tc>
          <w:tcPr>
            <w:tcW w:w="4080" w:type="dxa"/>
          </w:tcPr>
          <w:p w:rsidR="005A2B18" w:rsidRPr="00101399" w:rsidRDefault="005A2B18" w:rsidP="00B3350E">
            <w:pPr>
              <w:spacing w:line="240" w:lineRule="auto"/>
              <w:rPr>
                <w:rStyle w:val="10"/>
                <w:rFonts w:cs="Times New Roman"/>
                <w:sz w:val="24"/>
                <w:szCs w:val="24"/>
              </w:rPr>
            </w:pPr>
            <w:r w:rsidRPr="00101399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>1. Темп роста прибыли от реализации</w:t>
            </w:r>
            <w:r w:rsidRPr="00101399">
              <w:rPr>
                <w:rStyle w:val="10"/>
                <w:rFonts w:cs="Times New Roman"/>
                <w:sz w:val="24"/>
                <w:szCs w:val="24"/>
              </w:rPr>
              <w:t xml:space="preserve"> </w:t>
            </w:r>
            <w:r w:rsidRPr="00101399">
              <w:rPr>
                <w:rFonts w:ascii="Times New Roman" w:hAnsi="Times New Roman"/>
                <w:sz w:val="24"/>
                <w:szCs w:val="24"/>
              </w:rPr>
              <w:t>продукции, товаров, работ, услуг</w:t>
            </w:r>
            <w:r w:rsidRPr="00101399">
              <w:rPr>
                <w:rStyle w:val="10"/>
                <w:rFonts w:cs="Times New Roman"/>
                <w:sz w:val="24"/>
                <w:szCs w:val="24"/>
              </w:rPr>
              <w:t>, %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6C7B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ibg"/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6C7B2B">
              <w:rPr>
                <w:rStyle w:val="id0edibg"/>
                <w:rFonts w:ascii="Times New Roman" w:hAnsi="Times New Roman"/>
                <w:sz w:val="24"/>
                <w:szCs w:val="24"/>
              </w:rPr>
              <w:t>120,4</w:t>
            </w:r>
            <w:r w:rsidRPr="008C30A0">
              <w:rPr>
                <w:rStyle w:val="id0edibg"/>
                <w:rFonts w:ascii="Times New Roman" w:hAnsi="Times New Roman"/>
                <w:sz w:val="24"/>
                <w:szCs w:val="24"/>
              </w:rPr>
              <w:t xml:space="preserve"> 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5A2B18" w:rsidRPr="008C30A0" w:rsidRDefault="006C7B2B" w:rsidP="006C7B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id0eejbg"/>
                <w:rFonts w:ascii="Times New Roman" w:hAnsi="Times New Roman"/>
                <w:sz w:val="24"/>
                <w:szCs w:val="24"/>
              </w:rPr>
              <w:t>100,</w:t>
            </w:r>
            <w:r w:rsidR="00780AA8">
              <w:rPr>
                <w:rStyle w:val="id0eejbg"/>
                <w:rFonts w:ascii="Times New Roman" w:hAnsi="Times New Roman"/>
                <w:sz w:val="24"/>
                <w:szCs w:val="24"/>
              </w:rPr>
              <w:t xml:space="preserve">1 </w:t>
            </w:r>
            <w:r w:rsidR="005A2B18" w:rsidRPr="008C30A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A2B18" w:rsidRPr="008C30A0">
              <w:rPr>
                <w:rStyle w:val="id0eejbg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id0eejbg"/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906" w:type="dxa"/>
            <w:vAlign w:val="center"/>
          </w:tcPr>
          <w:p w:rsidR="005A2B18" w:rsidRPr="008C30A0" w:rsidRDefault="006C7B2B" w:rsidP="00B33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id0e4kbg"/>
                <w:rFonts w:ascii="Times New Roman" w:hAnsi="Times New Roman"/>
                <w:sz w:val="24"/>
                <w:szCs w:val="24"/>
              </w:rPr>
              <w:t xml:space="preserve">менее 100 </w:t>
            </w:r>
            <w:r w:rsidR="005A2B18" w:rsidRPr="008C3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B18" w:rsidRPr="008C30A0">
              <w:rPr>
                <w:rStyle w:val="id0eilbg"/>
                <w:rFonts w:ascii="Times New Roman" w:hAnsi="Times New Roman"/>
                <w:sz w:val="24"/>
                <w:szCs w:val="24"/>
              </w:rPr>
              <w:t>либо отсутствие прибыли</w:t>
            </w:r>
            <w:r w:rsidR="005A2B18" w:rsidRPr="008C3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2B18" w:rsidRPr="008C30A0" w:rsidTr="00B3350E">
        <w:trPr>
          <w:trHeight w:val="203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 xml:space="preserve"> 2.  Уровень валовой прибыли, %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rtb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8C30A0" w:rsidTr="00B3350E">
        <w:trPr>
          <w:trHeight w:val="354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в розничной торговле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>более 18,01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16,01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>менее 16,00</w:t>
            </w:r>
          </w:p>
        </w:tc>
      </w:tr>
      <w:tr w:rsidR="005A2B18" w:rsidRPr="008C30A0" w:rsidTr="00B3350E">
        <w:trPr>
          <w:trHeight w:val="354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в общественном питании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более 25,01 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 22,01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25,00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>менее 22,00</w:t>
            </w:r>
          </w:p>
        </w:tc>
      </w:tr>
      <w:tr w:rsidR="005A2B18" w:rsidRPr="008C30A0" w:rsidTr="00B3350E">
        <w:trPr>
          <w:trHeight w:val="354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в заготовках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более 25,01 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  20,01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 25,00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>менее 20,00</w:t>
            </w:r>
          </w:p>
        </w:tc>
      </w:tr>
      <w:tr w:rsidR="005A2B18" w:rsidRPr="008C30A0" w:rsidTr="00B3350E">
        <w:trPr>
          <w:trHeight w:val="354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3.  Уровень расходов на реализацию товаров, %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rtb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8C30A0" w:rsidTr="00B3350E">
        <w:trPr>
          <w:trHeight w:val="354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в розничной торговле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>до 16,00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16,01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>более 18,01</w:t>
            </w:r>
          </w:p>
        </w:tc>
      </w:tr>
      <w:tr w:rsidR="005A2B18" w:rsidRPr="008C30A0" w:rsidTr="00B3350E">
        <w:trPr>
          <w:trHeight w:val="354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в общественном питании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до 22,00 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 22,01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25,00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>более 25,01</w:t>
            </w:r>
          </w:p>
        </w:tc>
      </w:tr>
      <w:tr w:rsidR="005A2B18" w:rsidRPr="008C30A0" w:rsidTr="00B3350E">
        <w:trPr>
          <w:trHeight w:val="354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в заготовках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до 20,00 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  20,01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 25,00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>более 25,01</w:t>
            </w:r>
          </w:p>
        </w:tc>
      </w:tr>
      <w:tr w:rsidR="005A2B18" w:rsidRPr="008C30A0" w:rsidTr="00B3350E">
        <w:trPr>
          <w:trHeight w:val="354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4.  Рентабельность продаж, %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более 2,01  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0,51  - 2,01  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 xml:space="preserve">менее 0,50  </w:t>
            </w:r>
          </w:p>
        </w:tc>
      </w:tr>
      <w:tr w:rsidR="005A2B18" w:rsidRPr="008C30A0" w:rsidTr="00B3350E">
        <w:trPr>
          <w:trHeight w:val="354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в розничной торговле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>более 1,01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0,51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1,00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>менее 0,50</w:t>
            </w:r>
          </w:p>
        </w:tc>
      </w:tr>
      <w:tr w:rsidR="005A2B18" w:rsidRPr="008C30A0" w:rsidTr="00B3350E">
        <w:trPr>
          <w:trHeight w:val="354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в общественном питании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более 1,01 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 0,51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1,00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>менее 0,50</w:t>
            </w:r>
          </w:p>
        </w:tc>
      </w:tr>
      <w:tr w:rsidR="005A2B18" w:rsidRPr="008C30A0" w:rsidTr="00B3350E">
        <w:trPr>
          <w:trHeight w:val="354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lastRenderedPageBreak/>
              <w:t>в заготовках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более 3,01 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  1,01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 3,00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>менее 1,00</w:t>
            </w:r>
          </w:p>
        </w:tc>
      </w:tr>
      <w:tr w:rsidR="005A2B18" w:rsidRPr="008C30A0" w:rsidTr="00B3350E">
        <w:trPr>
          <w:trHeight w:val="354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5. Запас финансовой прочности, %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</w:p>
        </w:tc>
      </w:tr>
      <w:tr w:rsidR="005A2B18" w:rsidRPr="008C30A0" w:rsidTr="00B3350E">
        <w:trPr>
          <w:trHeight w:val="354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в розничной торговле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>более 20,01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5,01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20,00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>менее 5,00</w:t>
            </w:r>
          </w:p>
        </w:tc>
      </w:tr>
      <w:tr w:rsidR="005A2B18" w:rsidRPr="008C30A0" w:rsidTr="00B3350E">
        <w:trPr>
          <w:trHeight w:val="354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в общественном питании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более 10,01 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3,01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>менее 3,00</w:t>
            </w:r>
          </w:p>
        </w:tc>
      </w:tr>
      <w:tr w:rsidR="005A2B18" w:rsidRPr="008C30A0" w:rsidTr="00B3350E">
        <w:trPr>
          <w:trHeight w:val="354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в заготовках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более 25,01 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  5,01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 25,00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>менее 5,00</w:t>
            </w:r>
          </w:p>
        </w:tc>
      </w:tr>
      <w:tr w:rsidR="005A2B18" w:rsidRPr="008C30A0" w:rsidTr="00B3350E">
        <w:trPr>
          <w:trHeight w:val="354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 xml:space="preserve">6.  Коэффициент операционного рычага  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2B18" w:rsidRPr="008C30A0" w:rsidTr="00B3350E">
        <w:trPr>
          <w:trHeight w:val="332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в розничной торговле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>до 0,800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0,801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1,000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>более 1,001</w:t>
            </w:r>
          </w:p>
        </w:tc>
      </w:tr>
      <w:tr w:rsidR="005A2B18" w:rsidRPr="008C30A0" w:rsidTr="00B3350E">
        <w:trPr>
          <w:trHeight w:val="273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в общественном питании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до 0,600 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 0,601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0,900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>более 0,901</w:t>
            </w:r>
          </w:p>
        </w:tc>
      </w:tr>
      <w:tr w:rsidR="005A2B18" w:rsidRPr="008C30A0" w:rsidTr="00B3350E">
        <w:trPr>
          <w:trHeight w:val="246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в заготовках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до 0,800 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  0,801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 1,000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>более 1,001</w:t>
            </w:r>
          </w:p>
        </w:tc>
      </w:tr>
      <w:tr w:rsidR="005A2B18" w:rsidRPr="008C30A0" w:rsidTr="00B3350E">
        <w:trPr>
          <w:trHeight w:val="943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7. Коэффициент достаточности выручки для покрытия расходов по основной текущей деятельности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более 1,101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1,001 – 1,100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менее 1,000</w:t>
            </w:r>
          </w:p>
        </w:tc>
      </w:tr>
      <w:tr w:rsidR="005A2B18" w:rsidRPr="008C30A0" w:rsidTr="00B3350E">
        <w:trPr>
          <w:trHeight w:val="417"/>
          <w:jc w:val="center"/>
        </w:trPr>
        <w:tc>
          <w:tcPr>
            <w:tcW w:w="4080" w:type="dxa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Style w:val="id0edr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drbg"/>
                <w:rFonts w:ascii="Times New Roman" w:hAnsi="Times New Roman"/>
                <w:sz w:val="24"/>
                <w:szCs w:val="24"/>
              </w:rPr>
              <w:t>8. Коэффициент кредитной нагрузки</w:t>
            </w:r>
          </w:p>
        </w:tc>
        <w:tc>
          <w:tcPr>
            <w:tcW w:w="1790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до 1,00</w:t>
            </w:r>
          </w:p>
        </w:tc>
        <w:tc>
          <w:tcPr>
            <w:tcW w:w="1992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 xml:space="preserve">1,01 – 3,00 </w:t>
            </w:r>
          </w:p>
        </w:tc>
        <w:tc>
          <w:tcPr>
            <w:tcW w:w="1906" w:type="dxa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более 3,01</w:t>
            </w:r>
          </w:p>
        </w:tc>
      </w:tr>
    </w:tbl>
    <w:p w:rsidR="005A2B18" w:rsidRDefault="005A2B18" w:rsidP="005A2B18">
      <w:pPr>
        <w:rPr>
          <w:snapToGrid w:val="0"/>
        </w:rPr>
      </w:pPr>
    </w:p>
    <w:p w:rsidR="005A2B18" w:rsidRPr="00101399" w:rsidRDefault="005A2B18" w:rsidP="005A2B18">
      <w:pPr>
        <w:pStyle w:val="1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А.11</w:t>
      </w:r>
      <w:r w:rsidRPr="00101399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101399">
        <w:rPr>
          <w:rFonts w:ascii="Times New Roman" w:hAnsi="Times New Roman" w:cs="Times New Roman"/>
          <w:b w:val="0"/>
          <w:bCs w:val="0"/>
          <w:sz w:val="28"/>
          <w:szCs w:val="28"/>
        </w:rPr>
        <w:t>Примерные критерии</w:t>
      </w:r>
      <w:r w:rsidRPr="00101399">
        <w:rPr>
          <w:rFonts w:ascii="Times New Roman" w:hAnsi="Times New Roman" w:cs="Times New Roman"/>
          <w:b w:val="0"/>
          <w:sz w:val="28"/>
          <w:szCs w:val="28"/>
        </w:rPr>
        <w:t xml:space="preserve">  оценки финансового риска организации</w:t>
      </w:r>
    </w:p>
    <w:tbl>
      <w:tblPr>
        <w:tblW w:w="4877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2132"/>
        <w:gridCol w:w="2132"/>
        <w:gridCol w:w="2132"/>
      </w:tblGrid>
      <w:tr w:rsidR="005A2B18" w:rsidRPr="008C30A0" w:rsidTr="00B3350E">
        <w:trPr>
          <w:jc w:val="center"/>
        </w:trPr>
        <w:tc>
          <w:tcPr>
            <w:tcW w:w="1763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01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(средний) риск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</w:tr>
      <w:tr w:rsidR="005A2B18" w:rsidRPr="008C30A0" w:rsidTr="00B3350E">
        <w:trPr>
          <w:trHeight w:val="599"/>
          <w:jc w:val="center"/>
        </w:trPr>
        <w:tc>
          <w:tcPr>
            <w:tcW w:w="1763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1. Коэффициент текущей ликвидности</w:t>
            </w:r>
          </w:p>
        </w:tc>
        <w:tc>
          <w:tcPr>
            <w:tcW w:w="101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более 1,201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1,001 –  1,200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менее 1,000</w:t>
            </w:r>
          </w:p>
        </w:tc>
      </w:tr>
      <w:tr w:rsidR="005A2B18" w:rsidRPr="008C30A0" w:rsidTr="00B3350E">
        <w:trPr>
          <w:jc w:val="center"/>
        </w:trPr>
        <w:tc>
          <w:tcPr>
            <w:tcW w:w="1763" w:type="pct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01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более 0,101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 xml:space="preserve"> 0,001 –  0,100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менее  0,001</w:t>
            </w:r>
          </w:p>
        </w:tc>
      </w:tr>
      <w:tr w:rsidR="005A2B18" w:rsidRPr="008C30A0" w:rsidTr="00B3350E">
        <w:trPr>
          <w:jc w:val="center"/>
        </w:trPr>
        <w:tc>
          <w:tcPr>
            <w:tcW w:w="1763" w:type="pct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Коэффициент обеспеченности финансовых обязательств активами</w:t>
            </w:r>
          </w:p>
        </w:tc>
        <w:tc>
          <w:tcPr>
            <w:tcW w:w="101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до 0,500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0,501 –  0,600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более 0,601</w:t>
            </w:r>
          </w:p>
        </w:tc>
      </w:tr>
      <w:tr w:rsidR="005A2B18" w:rsidRPr="008C30A0" w:rsidTr="00B3350E">
        <w:trPr>
          <w:jc w:val="center"/>
        </w:trPr>
        <w:tc>
          <w:tcPr>
            <w:tcW w:w="1763" w:type="pct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Коэффициент финансовой независимости</w:t>
            </w:r>
          </w:p>
        </w:tc>
        <w:tc>
          <w:tcPr>
            <w:tcW w:w="101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более 0,501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0,401 – 0,500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менее 0,400</w:t>
            </w:r>
          </w:p>
        </w:tc>
      </w:tr>
      <w:tr w:rsidR="005A2B18" w:rsidRPr="008C30A0" w:rsidTr="00B3350E">
        <w:trPr>
          <w:jc w:val="center"/>
        </w:trPr>
        <w:tc>
          <w:tcPr>
            <w:tcW w:w="1763" w:type="pct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Коэффициент капитализации</w:t>
            </w:r>
          </w:p>
        </w:tc>
        <w:tc>
          <w:tcPr>
            <w:tcW w:w="101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до 0,800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0,801– 1,000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более 1,000</w:t>
            </w:r>
          </w:p>
        </w:tc>
      </w:tr>
      <w:tr w:rsidR="005A2B18" w:rsidRPr="008C30A0" w:rsidTr="00B3350E">
        <w:trPr>
          <w:jc w:val="center"/>
        </w:trPr>
        <w:tc>
          <w:tcPr>
            <w:tcW w:w="1763" w:type="pct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6.Соотношения темпов роста выручки от реализации товаров (</w:t>
            </w: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caps/>
                <w:sz w:val="24"/>
                <w:szCs w:val="24"/>
                <w:vertAlign w:val="subscript"/>
              </w:rPr>
              <w:t>В</w:t>
            </w:r>
            <w:proofErr w:type="spellEnd"/>
            <w:r w:rsidRPr="008C30A0">
              <w:rPr>
                <w:rFonts w:ascii="Times New Roman" w:hAnsi="Times New Roman"/>
                <w:sz w:val="24"/>
                <w:szCs w:val="24"/>
              </w:rPr>
              <w:t>), остатков краткосрочных активов (</w:t>
            </w: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КА</w:t>
            </w:r>
            <w:proofErr w:type="spellEnd"/>
            <w:r w:rsidRPr="008C30A0">
              <w:rPr>
                <w:rFonts w:ascii="Times New Roman" w:hAnsi="Times New Roman"/>
                <w:sz w:val="24"/>
                <w:szCs w:val="24"/>
              </w:rPr>
              <w:t>) и краткосрочных обязательств  (</w:t>
            </w: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КО</w:t>
            </w:r>
            <w:proofErr w:type="spellEnd"/>
            <w:r w:rsidRPr="008C30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color w:val="FF0000"/>
                <w:position w:val="-12"/>
                <w:sz w:val="24"/>
                <w:szCs w:val="24"/>
              </w:rPr>
              <w:object w:dxaOrig="1820" w:dyaOrig="380">
                <v:shape id="_x0000_i1025" type="#_x0000_t75" style="width:92.55pt;height:19.8pt" o:ole="" fillcolor="window">
                  <v:imagedata r:id="rId12" o:title=""/>
                </v:shape>
                <o:OLEObject Type="Embed" ProgID="Equation.3" ShapeID="_x0000_i1025" DrawAspect="Content" ObjectID="_1555311202" r:id="rId13"/>
              </w:objec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color w:val="FF0000"/>
                <w:position w:val="-12"/>
                <w:sz w:val="24"/>
                <w:szCs w:val="24"/>
              </w:rPr>
              <w:object w:dxaOrig="1820" w:dyaOrig="380">
                <v:shape id="_x0000_i1026" type="#_x0000_t75" style="width:89.4pt;height:19.8pt" o:ole="" fillcolor="window">
                  <v:imagedata r:id="rId14" o:title=""/>
                </v:shape>
                <o:OLEObject Type="Embed" ProgID="Equation.3" ShapeID="_x0000_i1026" DrawAspect="Content" ObjectID="_1555311203" r:id="rId15"/>
              </w:objec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position w:val="-12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color w:val="FF0000"/>
                <w:position w:val="-12"/>
                <w:sz w:val="24"/>
                <w:szCs w:val="24"/>
              </w:rPr>
              <w:object w:dxaOrig="1820" w:dyaOrig="380">
                <v:shape id="_x0000_i1027" type="#_x0000_t75" style="width:93.35pt;height:19.8pt" o:ole="" fillcolor="window">
                  <v:imagedata r:id="rId16" o:title=""/>
                </v:shape>
                <o:OLEObject Type="Embed" ProgID="Equation.3" ShapeID="_x0000_i1027" DrawAspect="Content" ObjectID="_1555311204" r:id="rId17"/>
              </w:object>
            </w:r>
          </w:p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 xml:space="preserve">или   </w:t>
            </w:r>
            <w:r w:rsidRPr="008C30A0">
              <w:rPr>
                <w:rFonts w:ascii="Times New Roman" w:hAnsi="Times New Roman"/>
                <w:color w:val="FF0000"/>
                <w:position w:val="-12"/>
                <w:sz w:val="24"/>
                <w:szCs w:val="24"/>
              </w:rPr>
              <w:object w:dxaOrig="1820" w:dyaOrig="380">
                <v:shape id="_x0000_i1028" type="#_x0000_t75" style="width:93.35pt;height:19.8pt" o:ole="" fillcolor="window">
                  <v:imagedata r:id="rId18" o:title=""/>
                </v:shape>
                <o:OLEObject Type="Embed" ProgID="Equation.3" ShapeID="_x0000_i1028" DrawAspect="Content" ObjectID="_1555311205" r:id="rId19"/>
              </w:object>
            </w:r>
          </w:p>
        </w:tc>
      </w:tr>
      <w:tr w:rsidR="005A2B18" w:rsidRPr="008C30A0" w:rsidTr="00B3350E">
        <w:trPr>
          <w:jc w:val="center"/>
        </w:trPr>
        <w:tc>
          <w:tcPr>
            <w:tcW w:w="1763" w:type="pct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7.Соотношения темпов роста остатков собственного капитала (</w:t>
            </w: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СК</w:t>
            </w:r>
            <w:proofErr w:type="spellEnd"/>
            <w:r w:rsidRPr="008C30A0">
              <w:rPr>
                <w:rFonts w:ascii="Times New Roman" w:hAnsi="Times New Roman"/>
                <w:sz w:val="24"/>
                <w:szCs w:val="24"/>
              </w:rPr>
              <w:t>), активов (</w:t>
            </w: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А</w:t>
            </w:r>
            <w:proofErr w:type="spellEnd"/>
            <w:r w:rsidRPr="008C30A0">
              <w:rPr>
                <w:rFonts w:ascii="Times New Roman" w:hAnsi="Times New Roman"/>
                <w:sz w:val="24"/>
                <w:szCs w:val="24"/>
              </w:rPr>
              <w:t>) и обязательств организации (</w:t>
            </w: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О</w:t>
            </w:r>
            <w:proofErr w:type="spellEnd"/>
            <w:r w:rsidRPr="008C30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СК</w:t>
            </w:r>
            <w:proofErr w:type="spellEnd"/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≥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А</w:t>
            </w:r>
            <w:proofErr w:type="spellEnd"/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 </w:t>
            </w:r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≥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О</w:t>
            </w:r>
            <w:proofErr w:type="spellEnd"/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                                                                               </w:t>
            </w:r>
            <w:r w:rsidRPr="008C30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А</w:t>
            </w:r>
            <w:proofErr w:type="spellEnd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≥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proofErr w:type="spellEnd"/>
            <w:proofErr w:type="gramEnd"/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СК  </w:t>
            </w:r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≥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О</w:t>
            </w:r>
            <w:proofErr w:type="spellEnd"/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                                                                               </w:t>
            </w:r>
            <w:r w:rsidRPr="008C30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О</w:t>
            </w:r>
            <w:proofErr w:type="spellEnd"/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≥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А</w:t>
            </w:r>
            <w:proofErr w:type="spellEnd"/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 </w:t>
            </w:r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≥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СК</w:t>
            </w:r>
            <w:proofErr w:type="spellEnd"/>
          </w:p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 xml:space="preserve">или  </w:t>
            </w:r>
          </w:p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О</w:t>
            </w:r>
            <w:proofErr w:type="spellEnd"/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≥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proofErr w:type="spellEnd"/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СК  </w:t>
            </w:r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≥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proofErr w:type="spellEnd"/>
            <w:proofErr w:type="gramStart"/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А</w:t>
            </w:r>
            <w:proofErr w:type="gramEnd"/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                                                                            </w:t>
            </w:r>
            <w:r w:rsidRPr="008C30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A2B18" w:rsidRPr="008C30A0" w:rsidTr="00B3350E">
        <w:trPr>
          <w:jc w:val="center"/>
        </w:trPr>
        <w:tc>
          <w:tcPr>
            <w:tcW w:w="1763" w:type="pct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8.Соотношения темпов роста чистой прибыли (</w:t>
            </w: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ЧП</w:t>
            </w:r>
            <w:proofErr w:type="spellEnd"/>
            <w:r w:rsidRPr="008C30A0">
              <w:rPr>
                <w:rFonts w:ascii="Times New Roman" w:hAnsi="Times New Roman"/>
                <w:sz w:val="24"/>
                <w:szCs w:val="24"/>
              </w:rPr>
              <w:t>), средней величины собственно</w:t>
            </w:r>
            <w:r>
              <w:rPr>
                <w:rFonts w:ascii="Times New Roman" w:hAnsi="Times New Roman"/>
                <w:sz w:val="24"/>
                <w:szCs w:val="24"/>
              </w:rPr>
              <w:t>го капитал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(</w:t>
            </w:r>
            <w:r w:rsidRPr="008C30A0">
              <w:rPr>
                <w:rFonts w:ascii="Times New Roman" w:hAnsi="Times New Roman"/>
                <w:position w:val="-14"/>
                <w:sz w:val="24"/>
                <w:szCs w:val="24"/>
              </w:rPr>
              <w:object w:dxaOrig="520" w:dyaOrig="380">
                <v:shape id="_x0000_i1029" type="#_x0000_t75" style="width:26.1pt;height:19.8pt" o:ole="" fillcolor="window">
                  <v:imagedata r:id="rId20" o:title=""/>
                </v:shape>
                <o:OLEObject Type="Embed" ProgID="Equation.3" ShapeID="_x0000_i1029" DrawAspect="Content" ObjectID="_1555311206" r:id="rId21"/>
              </w:object>
            </w:r>
            <w:r w:rsidRPr="008C30A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  <w:r w:rsidRPr="008C30A0">
              <w:rPr>
                <w:rFonts w:ascii="Times New Roman" w:hAnsi="Times New Roman"/>
                <w:sz w:val="24"/>
                <w:szCs w:val="24"/>
              </w:rPr>
              <w:t xml:space="preserve">и средней стоимости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lastRenderedPageBreak/>
              <w:t>активов (</w:t>
            </w:r>
            <w:r w:rsidRPr="008C30A0">
              <w:rPr>
                <w:rFonts w:ascii="Times New Roman" w:hAnsi="Times New Roman"/>
                <w:color w:val="FF0000"/>
                <w:position w:val="-14"/>
                <w:sz w:val="24"/>
                <w:szCs w:val="24"/>
              </w:rPr>
              <w:object w:dxaOrig="420" w:dyaOrig="400">
                <v:shape id="_x0000_i1030" type="#_x0000_t75" style="width:21.35pt;height:20.55pt" o:ole="" fillcolor="window">
                  <v:imagedata r:id="rId22" o:title=""/>
                </v:shape>
                <o:OLEObject Type="Embed" ProgID="Equation.3" ShapeID="_x0000_i1030" DrawAspect="Content" ObjectID="_1555311207" r:id="rId23"/>
              </w:objec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1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color w:val="FF0000"/>
                <w:position w:val="-14"/>
                <w:sz w:val="24"/>
                <w:szCs w:val="24"/>
              </w:rPr>
              <w:object w:dxaOrig="1900" w:dyaOrig="400">
                <v:shape id="_x0000_i1031" type="#_x0000_t75" style="width:95.75pt;height:20.55pt" o:ole="" fillcolor="window">
                  <v:imagedata r:id="rId24" o:title=""/>
                </v:shape>
                <o:OLEObject Type="Embed" ProgID="Equation.3" ShapeID="_x0000_i1031" DrawAspect="Content" ObjectID="_1555311208" r:id="rId25"/>
              </w:objec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color w:val="FF0000"/>
                <w:position w:val="-14"/>
                <w:sz w:val="24"/>
                <w:szCs w:val="24"/>
              </w:rPr>
              <w:object w:dxaOrig="1900" w:dyaOrig="400">
                <v:shape id="_x0000_i1032" type="#_x0000_t75" style="width:95.75pt;height:20.55pt" o:ole="" fillcolor="window">
                  <v:imagedata r:id="rId26" o:title=""/>
                </v:shape>
                <o:OLEObject Type="Embed" ProgID="Equation.3" ShapeID="_x0000_i1032" DrawAspect="Content" ObjectID="_1555311209" r:id="rId27"/>
              </w:object>
            </w:r>
            <w:r w:rsidRPr="008C30A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position w:val="-12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bscript"/>
              </w:rPr>
              <w:t xml:space="preserve"> </w:t>
            </w:r>
            <w:r w:rsidRPr="008C30A0">
              <w:rPr>
                <w:rFonts w:ascii="Times New Roman" w:hAnsi="Times New Roman"/>
                <w:color w:val="FF0000"/>
                <w:position w:val="-14"/>
                <w:sz w:val="24"/>
                <w:szCs w:val="24"/>
              </w:rPr>
              <w:object w:dxaOrig="1880" w:dyaOrig="400">
                <v:shape id="_x0000_i1033" type="#_x0000_t75" style="width:95.75pt;height:20.55pt" o:ole="" fillcolor="window">
                  <v:imagedata r:id="rId28" o:title=""/>
                </v:shape>
                <o:OLEObject Type="Embed" ProgID="Equation.3" ShapeID="_x0000_i1033" DrawAspect="Content" ObjectID="_1555311210" r:id="rId29"/>
              </w:object>
            </w:r>
          </w:p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 xml:space="preserve">или   </w:t>
            </w:r>
            <w:r w:rsidRPr="008C30A0">
              <w:rPr>
                <w:rFonts w:ascii="Times New Roman" w:hAnsi="Times New Roman"/>
                <w:color w:val="FF0000"/>
                <w:position w:val="-14"/>
                <w:sz w:val="24"/>
                <w:szCs w:val="24"/>
              </w:rPr>
              <w:object w:dxaOrig="1880" w:dyaOrig="380">
                <v:shape id="_x0000_i1034" type="#_x0000_t75" style="width:95.75pt;height:19.8pt" o:ole="" fillcolor="window">
                  <v:imagedata r:id="rId30" o:title=""/>
                </v:shape>
                <o:OLEObject Type="Embed" ProgID="Equation.3" ShapeID="_x0000_i1034" DrawAspect="Content" ObjectID="_1555311211" r:id="rId31"/>
              </w:object>
            </w:r>
          </w:p>
        </w:tc>
      </w:tr>
      <w:tr w:rsidR="005A2B18" w:rsidRPr="008C30A0" w:rsidTr="00B3350E">
        <w:trPr>
          <w:jc w:val="center"/>
        </w:trPr>
        <w:tc>
          <w:tcPr>
            <w:tcW w:w="1763" w:type="pct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lastRenderedPageBreak/>
              <w:t>9.Соотношения темпов роста  прибыли от реализации продукции, товаров, работ, услуг (</w:t>
            </w:r>
            <w:proofErr w:type="spellStart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</w:t>
            </w:r>
            <w:proofErr w:type="spellEnd"/>
            <w:r w:rsidRPr="008C30A0">
              <w:rPr>
                <w:rFonts w:ascii="Times New Roman" w:hAnsi="Times New Roman"/>
                <w:sz w:val="24"/>
                <w:szCs w:val="24"/>
              </w:rPr>
              <w:t>), выручки от реализации продукции, товаров, ра</w:t>
            </w:r>
            <w:r>
              <w:rPr>
                <w:rFonts w:ascii="Times New Roman" w:hAnsi="Times New Roman"/>
                <w:sz w:val="24"/>
                <w:szCs w:val="24"/>
              </w:rPr>
              <w:t>бот, услу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8C30A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proofErr w:type="spellEnd"/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) и средней стоимости активов (</w:t>
            </w:r>
            <w:r w:rsidRPr="008C30A0">
              <w:rPr>
                <w:rFonts w:ascii="Times New Roman" w:hAnsi="Times New Roman"/>
                <w:color w:val="FF0000"/>
                <w:position w:val="-14"/>
                <w:sz w:val="24"/>
                <w:szCs w:val="24"/>
              </w:rPr>
              <w:object w:dxaOrig="420" w:dyaOrig="400">
                <v:shape id="_x0000_i1035" type="#_x0000_t75" style="width:21.35pt;height:20.55pt" o:ole="" fillcolor="window">
                  <v:imagedata r:id="rId22" o:title=""/>
                </v:shape>
                <o:OLEObject Type="Embed" ProgID="Equation.3" ShapeID="_x0000_i1035" DrawAspect="Content" ObjectID="_1555311212" r:id="rId32"/>
              </w:object>
            </w:r>
            <w:r w:rsidRPr="008C30A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101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color w:val="FF0000"/>
                <w:position w:val="-14"/>
                <w:sz w:val="24"/>
                <w:szCs w:val="24"/>
              </w:rPr>
              <w:object w:dxaOrig="1700" w:dyaOrig="400">
                <v:shape id="_x0000_i1036" type="#_x0000_t75" style="width:87.05pt;height:20.55pt" o:ole="" fillcolor="window">
                  <v:imagedata r:id="rId33" o:title=""/>
                </v:shape>
                <o:OLEObject Type="Embed" ProgID="Equation.3" ShapeID="_x0000_i1036" DrawAspect="Content" ObjectID="_1555311213" r:id="rId34"/>
              </w:objec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color w:val="FF0000"/>
                <w:position w:val="-14"/>
                <w:sz w:val="24"/>
                <w:szCs w:val="24"/>
              </w:rPr>
              <w:object w:dxaOrig="1700" w:dyaOrig="400">
                <v:shape id="_x0000_i1037" type="#_x0000_t75" style="width:87.05pt;height:20.55pt" o:ole="" fillcolor="window">
                  <v:imagedata r:id="rId35" o:title=""/>
                </v:shape>
                <o:OLEObject Type="Embed" ProgID="Equation.3" ShapeID="_x0000_i1037" DrawAspect="Content" ObjectID="_1555311214" r:id="rId36"/>
              </w:object>
            </w:r>
            <w:r w:rsidRPr="008C30A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position w:val="-12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bscript"/>
              </w:rPr>
              <w:t xml:space="preserve"> </w:t>
            </w:r>
            <w:r w:rsidRPr="008C30A0">
              <w:rPr>
                <w:rFonts w:ascii="Times New Roman" w:hAnsi="Times New Roman"/>
                <w:color w:val="FF0000"/>
                <w:position w:val="-14"/>
                <w:sz w:val="24"/>
                <w:szCs w:val="24"/>
              </w:rPr>
              <w:object w:dxaOrig="1700" w:dyaOrig="380">
                <v:shape id="_x0000_i1038" type="#_x0000_t75" style="width:87.8pt;height:19.8pt" o:ole="" fillcolor="window">
                  <v:imagedata r:id="rId37" o:title=""/>
                </v:shape>
                <o:OLEObject Type="Embed" ProgID="Equation.3" ShapeID="_x0000_i1038" DrawAspect="Content" ObjectID="_1555311215" r:id="rId38"/>
              </w:object>
            </w:r>
          </w:p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 xml:space="preserve">или   </w:t>
            </w:r>
            <w:r w:rsidRPr="008C30A0">
              <w:rPr>
                <w:rFonts w:ascii="Times New Roman" w:hAnsi="Times New Roman"/>
                <w:color w:val="FF0000"/>
                <w:position w:val="-14"/>
                <w:sz w:val="24"/>
                <w:szCs w:val="24"/>
              </w:rPr>
              <w:object w:dxaOrig="1700" w:dyaOrig="380">
                <v:shape id="_x0000_i1039" type="#_x0000_t75" style="width:87.8pt;height:19.8pt" o:ole="" fillcolor="window">
                  <v:imagedata r:id="rId39" o:title=""/>
                </v:shape>
                <o:OLEObject Type="Embed" ProgID="Equation.3" ShapeID="_x0000_i1039" DrawAspect="Content" ObjectID="_1555311216" r:id="rId40"/>
              </w:object>
            </w:r>
          </w:p>
        </w:tc>
      </w:tr>
      <w:tr w:rsidR="005A2B18" w:rsidRPr="008C30A0" w:rsidTr="00B3350E">
        <w:trPr>
          <w:jc w:val="center"/>
        </w:trPr>
        <w:tc>
          <w:tcPr>
            <w:tcW w:w="1763" w:type="pct"/>
          </w:tcPr>
          <w:p w:rsidR="005A2B18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10. Время погашения дебиторской задолженности, дни</w:t>
            </w:r>
          </w:p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qs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qsbg"/>
                <w:rFonts w:ascii="Times New Roman" w:hAnsi="Times New Roman"/>
                <w:sz w:val="24"/>
                <w:szCs w:val="24"/>
              </w:rPr>
              <w:t xml:space="preserve">до 10,0  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id0ert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 10,1 </w:t>
            </w:r>
            <w:r w:rsidRPr="008C30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0A0">
              <w:rPr>
                <w:rStyle w:val="id0ertbg"/>
                <w:rFonts w:ascii="Times New Roman" w:hAnsi="Times New Roman"/>
                <w:sz w:val="24"/>
                <w:szCs w:val="24"/>
              </w:rPr>
              <w:t xml:space="preserve"> 15,0  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Style w:val="id0esubg"/>
                <w:rFonts w:ascii="Times New Roman" w:hAnsi="Times New Roman"/>
                <w:sz w:val="24"/>
                <w:szCs w:val="24"/>
              </w:rPr>
            </w:pPr>
            <w:r w:rsidRPr="008C30A0">
              <w:rPr>
                <w:rStyle w:val="id0esubg"/>
                <w:rFonts w:ascii="Times New Roman" w:hAnsi="Times New Roman"/>
                <w:sz w:val="24"/>
                <w:szCs w:val="24"/>
              </w:rPr>
              <w:t xml:space="preserve">более 15,1  </w:t>
            </w:r>
          </w:p>
        </w:tc>
      </w:tr>
      <w:tr w:rsidR="005A2B18" w:rsidRPr="008C30A0" w:rsidTr="00B3350E">
        <w:trPr>
          <w:jc w:val="center"/>
        </w:trPr>
        <w:tc>
          <w:tcPr>
            <w:tcW w:w="1763" w:type="pct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11. Рентабельность собственного капитала, %</w:t>
            </w:r>
          </w:p>
        </w:tc>
        <w:tc>
          <w:tcPr>
            <w:tcW w:w="101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более 2,01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 xml:space="preserve"> 0,01  –  2,00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менее 0,00</w:t>
            </w:r>
          </w:p>
        </w:tc>
      </w:tr>
      <w:tr w:rsidR="005A2B18" w:rsidRPr="008C30A0" w:rsidTr="00B3350E">
        <w:trPr>
          <w:jc w:val="center"/>
        </w:trPr>
        <w:tc>
          <w:tcPr>
            <w:tcW w:w="1763" w:type="pct"/>
          </w:tcPr>
          <w:p w:rsidR="005A2B18" w:rsidRPr="008C30A0" w:rsidRDefault="005A2B18" w:rsidP="00B3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12. Коэффициент возврата на полный капитал, %</w:t>
            </w:r>
          </w:p>
        </w:tc>
        <w:tc>
          <w:tcPr>
            <w:tcW w:w="101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 xml:space="preserve">более 2,51 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1,01 –  2,5</w:t>
            </w:r>
          </w:p>
        </w:tc>
        <w:tc>
          <w:tcPr>
            <w:tcW w:w="1109" w:type="pct"/>
            <w:vAlign w:val="center"/>
          </w:tcPr>
          <w:p w:rsidR="005A2B18" w:rsidRPr="008C30A0" w:rsidRDefault="005A2B18" w:rsidP="00B3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0">
              <w:rPr>
                <w:rFonts w:ascii="Times New Roman" w:hAnsi="Times New Roman"/>
                <w:sz w:val="24"/>
                <w:szCs w:val="24"/>
              </w:rPr>
              <w:t>менее 1,00</w:t>
            </w:r>
          </w:p>
        </w:tc>
      </w:tr>
    </w:tbl>
    <w:p w:rsidR="005A2B18" w:rsidRPr="003231EA" w:rsidRDefault="005A2B18" w:rsidP="005A2B18">
      <w:pPr>
        <w:rPr>
          <w:snapToGrid w:val="0"/>
        </w:rPr>
      </w:pPr>
    </w:p>
    <w:p w:rsidR="005A2B18" w:rsidRDefault="005A2B18" w:rsidP="005A2B18">
      <w:pPr>
        <w:ind w:firstLine="284"/>
      </w:pPr>
    </w:p>
    <w:p w:rsidR="005A2B18" w:rsidRDefault="005A2B18" w:rsidP="005A2B18">
      <w:pPr>
        <w:ind w:firstLine="284"/>
      </w:pPr>
    </w:p>
    <w:p w:rsidR="005A2B18" w:rsidRDefault="005A2B18" w:rsidP="005A2B18">
      <w:pPr>
        <w:ind w:firstLine="284"/>
      </w:pPr>
    </w:p>
    <w:p w:rsidR="005A2B18" w:rsidRDefault="005A2B18" w:rsidP="005A2B18">
      <w:pPr>
        <w:ind w:firstLine="284"/>
      </w:pPr>
    </w:p>
    <w:p w:rsidR="005A2B18" w:rsidRDefault="005A2B18" w:rsidP="005A2B18">
      <w:pPr>
        <w:ind w:firstLine="284"/>
      </w:pPr>
    </w:p>
    <w:p w:rsidR="005A2B18" w:rsidRPr="003231EA" w:rsidRDefault="005A2B18" w:rsidP="005A2B18">
      <w:pPr>
        <w:ind w:firstLine="284"/>
      </w:pPr>
    </w:p>
    <w:p w:rsidR="005A2B18" w:rsidRDefault="005A2B18" w:rsidP="005A2B18">
      <w:pPr>
        <w:jc w:val="right"/>
        <w:rPr>
          <w:rFonts w:ascii="Times New Roman" w:hAnsi="Times New Roman"/>
          <w:i/>
          <w:sz w:val="26"/>
          <w:szCs w:val="26"/>
        </w:rPr>
      </w:pPr>
    </w:p>
    <w:p w:rsidR="005A2B18" w:rsidRDefault="005A2B18" w:rsidP="005A2B18">
      <w:pPr>
        <w:jc w:val="right"/>
        <w:rPr>
          <w:rFonts w:ascii="Times New Roman" w:hAnsi="Times New Roman"/>
          <w:i/>
          <w:sz w:val="26"/>
          <w:szCs w:val="26"/>
        </w:rPr>
      </w:pPr>
    </w:p>
    <w:p w:rsidR="005A2B18" w:rsidRDefault="005A2B18" w:rsidP="005A2B18">
      <w:pPr>
        <w:jc w:val="right"/>
        <w:rPr>
          <w:rFonts w:ascii="Times New Roman" w:hAnsi="Times New Roman"/>
          <w:i/>
          <w:sz w:val="26"/>
          <w:szCs w:val="26"/>
        </w:rPr>
      </w:pPr>
    </w:p>
    <w:p w:rsidR="005A2B18" w:rsidRDefault="005A2B18" w:rsidP="005A2B18">
      <w:pPr>
        <w:jc w:val="right"/>
        <w:rPr>
          <w:rFonts w:ascii="Times New Roman" w:hAnsi="Times New Roman"/>
          <w:i/>
          <w:sz w:val="26"/>
          <w:szCs w:val="26"/>
        </w:rPr>
      </w:pPr>
    </w:p>
    <w:p w:rsidR="005A2B18" w:rsidRDefault="005A2B18" w:rsidP="005A2B18">
      <w:pPr>
        <w:jc w:val="right"/>
        <w:rPr>
          <w:rFonts w:ascii="Times New Roman" w:hAnsi="Times New Roman"/>
          <w:i/>
          <w:sz w:val="26"/>
          <w:szCs w:val="26"/>
        </w:rPr>
      </w:pPr>
    </w:p>
    <w:p w:rsidR="005A2B18" w:rsidRDefault="005A2B18" w:rsidP="005A2B18">
      <w:pPr>
        <w:jc w:val="right"/>
        <w:rPr>
          <w:rFonts w:ascii="Times New Roman" w:hAnsi="Times New Roman"/>
          <w:i/>
          <w:sz w:val="26"/>
          <w:szCs w:val="26"/>
        </w:rPr>
      </w:pPr>
    </w:p>
    <w:p w:rsidR="005A2B18" w:rsidRDefault="005A2B18" w:rsidP="005A2B18">
      <w:pPr>
        <w:jc w:val="right"/>
        <w:rPr>
          <w:rFonts w:ascii="Times New Roman" w:hAnsi="Times New Roman"/>
          <w:i/>
          <w:sz w:val="26"/>
          <w:szCs w:val="26"/>
        </w:rPr>
      </w:pPr>
    </w:p>
    <w:p w:rsidR="005A2B18" w:rsidRDefault="005A2B18" w:rsidP="005A2B18">
      <w:pPr>
        <w:jc w:val="right"/>
        <w:rPr>
          <w:rFonts w:ascii="Times New Roman" w:hAnsi="Times New Roman"/>
          <w:i/>
          <w:sz w:val="26"/>
          <w:szCs w:val="26"/>
        </w:rPr>
      </w:pPr>
    </w:p>
    <w:p w:rsidR="005A2B18" w:rsidRDefault="005A2B18" w:rsidP="005A2B18">
      <w:pPr>
        <w:jc w:val="right"/>
        <w:rPr>
          <w:rFonts w:ascii="Times New Roman" w:hAnsi="Times New Roman"/>
          <w:i/>
          <w:sz w:val="26"/>
          <w:szCs w:val="26"/>
        </w:rPr>
      </w:pPr>
    </w:p>
    <w:p w:rsidR="005A2B18" w:rsidRDefault="005A2B18" w:rsidP="005A2B18">
      <w:pPr>
        <w:jc w:val="right"/>
        <w:rPr>
          <w:rFonts w:ascii="Times New Roman" w:hAnsi="Times New Roman"/>
          <w:i/>
          <w:sz w:val="26"/>
          <w:szCs w:val="26"/>
        </w:rPr>
      </w:pPr>
    </w:p>
    <w:p w:rsidR="005A2B18" w:rsidRDefault="005A2B18" w:rsidP="005A2B18">
      <w:pPr>
        <w:jc w:val="right"/>
        <w:rPr>
          <w:rFonts w:ascii="Times New Roman" w:hAnsi="Times New Roman"/>
          <w:i/>
          <w:sz w:val="26"/>
          <w:szCs w:val="26"/>
        </w:rPr>
      </w:pPr>
    </w:p>
    <w:p w:rsidR="005A2B18" w:rsidRDefault="005A2B18" w:rsidP="005A2B18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Приложение</w:t>
      </w:r>
      <w:proofErr w:type="gramStart"/>
      <w:r>
        <w:rPr>
          <w:rFonts w:ascii="Times New Roman" w:hAnsi="Times New Roman"/>
          <w:i/>
          <w:sz w:val="26"/>
          <w:szCs w:val="26"/>
        </w:rPr>
        <w:t xml:space="preserve"> Б</w:t>
      </w:r>
      <w:proofErr w:type="gramEnd"/>
    </w:p>
    <w:p w:rsidR="005A2B18" w:rsidRPr="00A149FC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i/>
        </w:rPr>
      </w:pPr>
      <w:r w:rsidRPr="00A149FC">
        <w:rPr>
          <w:i/>
        </w:rPr>
        <w:t>Образец оформления титульного листа отчета</w:t>
      </w:r>
    </w:p>
    <w:p w:rsidR="005A2B18" w:rsidRPr="00391F87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391F87">
        <w:rPr>
          <w:rFonts w:ascii="Times New Roman" w:hAnsi="Times New Roman"/>
          <w:b/>
          <w:caps/>
          <w:sz w:val="28"/>
          <w:szCs w:val="28"/>
        </w:rPr>
        <w:t xml:space="preserve">БЕЛОРУССКИЙ РЕСПУБЛИКАНСКИЙ СОЮЗ </w:t>
      </w:r>
    </w:p>
    <w:p w:rsidR="005A2B18" w:rsidRPr="00391F87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391F87">
        <w:rPr>
          <w:rFonts w:ascii="Times New Roman" w:hAnsi="Times New Roman"/>
          <w:b/>
          <w:caps/>
          <w:sz w:val="28"/>
          <w:szCs w:val="28"/>
        </w:rPr>
        <w:t>ПОТРЕБИТЕЛЬСКИХ ОБЩЕСТВ</w:t>
      </w:r>
    </w:p>
    <w:p w:rsidR="005A2B18" w:rsidRPr="00391F87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391F87">
        <w:rPr>
          <w:rFonts w:ascii="Times New Roman" w:hAnsi="Times New Roman"/>
          <w:b/>
          <w:caps/>
          <w:sz w:val="28"/>
          <w:szCs w:val="28"/>
        </w:rPr>
        <w:t xml:space="preserve">Белорусский торгово-экономический </w:t>
      </w:r>
    </w:p>
    <w:p w:rsidR="005A2B18" w:rsidRPr="00391F87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391F87">
        <w:rPr>
          <w:rFonts w:ascii="Times New Roman" w:hAnsi="Times New Roman"/>
          <w:b/>
          <w:caps/>
          <w:sz w:val="28"/>
          <w:szCs w:val="28"/>
        </w:rPr>
        <w:t>университет потребительской кооперации</w:t>
      </w:r>
    </w:p>
    <w:p w:rsidR="005A2B18" w:rsidRPr="00391F87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87">
        <w:rPr>
          <w:rFonts w:ascii="Times New Roman" w:hAnsi="Times New Roman"/>
          <w:b/>
          <w:sz w:val="28"/>
          <w:szCs w:val="28"/>
        </w:rPr>
        <w:t>Отчет</w:t>
      </w:r>
    </w:p>
    <w:p w:rsidR="005A2B18" w:rsidRPr="00391F87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87">
        <w:rPr>
          <w:rFonts w:ascii="Times New Roman" w:hAnsi="Times New Roman"/>
          <w:b/>
          <w:sz w:val="28"/>
          <w:szCs w:val="28"/>
        </w:rPr>
        <w:t>о результатах практики студента магистратуры</w:t>
      </w:r>
    </w:p>
    <w:p w:rsidR="005A2B18" w:rsidRPr="00391F87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>в _______________________________________________</w:t>
      </w:r>
    </w:p>
    <w:p w:rsidR="005A2B18" w:rsidRPr="00391F87" w:rsidRDefault="005A2B18" w:rsidP="005A2B18">
      <w:pPr>
        <w:pStyle w:val="21"/>
        <w:spacing w:after="0" w:line="240" w:lineRule="auto"/>
        <w:ind w:left="14"/>
        <w:jc w:val="center"/>
        <w:outlineLvl w:val="0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391F87">
        <w:rPr>
          <w:rFonts w:ascii="Times New Roman" w:hAnsi="Times New Roman"/>
          <w:sz w:val="28"/>
          <w:szCs w:val="28"/>
        </w:rPr>
        <w:t>)</w:t>
      </w:r>
    </w:p>
    <w:p w:rsidR="005A2B18" w:rsidRPr="00391F87" w:rsidRDefault="005A2B18" w:rsidP="005A2B18">
      <w:pPr>
        <w:pStyle w:val="21"/>
        <w:spacing w:after="0" w:line="240" w:lineRule="auto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3960"/>
        <w:outlineLvl w:val="0"/>
        <w:rPr>
          <w:rFonts w:ascii="Times New Roman" w:hAnsi="Times New Roman"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3960"/>
        <w:outlineLvl w:val="0"/>
        <w:rPr>
          <w:rFonts w:ascii="Times New Roman" w:hAnsi="Times New Roman"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3960"/>
        <w:outlineLvl w:val="0"/>
        <w:rPr>
          <w:rFonts w:ascii="Times New Roman" w:hAnsi="Times New Roman"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5400"/>
        <w:outlineLvl w:val="0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 xml:space="preserve">Студента магистратуры </w:t>
      </w:r>
    </w:p>
    <w:p w:rsidR="005A2B18" w:rsidRPr="00391F87" w:rsidRDefault="005A2B18" w:rsidP="005A2B18">
      <w:pPr>
        <w:pStyle w:val="21"/>
        <w:spacing w:after="0" w:line="240" w:lineRule="auto"/>
        <w:ind w:left="5400"/>
        <w:outlineLvl w:val="0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>_________________________</w:t>
      </w:r>
    </w:p>
    <w:p w:rsidR="005A2B18" w:rsidRPr="00391F87" w:rsidRDefault="005A2B18" w:rsidP="005A2B18">
      <w:pPr>
        <w:pStyle w:val="21"/>
        <w:spacing w:after="0" w:line="240" w:lineRule="auto"/>
        <w:ind w:left="5400"/>
        <w:outlineLvl w:val="0"/>
        <w:rPr>
          <w:rFonts w:ascii="Times New Roman" w:hAnsi="Times New Roman"/>
        </w:rPr>
      </w:pPr>
      <w:r w:rsidRPr="00391F87">
        <w:rPr>
          <w:rFonts w:ascii="Times New Roman" w:hAnsi="Times New Roman"/>
          <w:sz w:val="28"/>
          <w:szCs w:val="28"/>
        </w:rPr>
        <w:t xml:space="preserve">      </w:t>
      </w:r>
      <w:r w:rsidRPr="00391F87">
        <w:rPr>
          <w:rFonts w:ascii="Times New Roman" w:hAnsi="Times New Roman"/>
        </w:rPr>
        <w:t>(фамилия, имя, отчество)</w:t>
      </w:r>
    </w:p>
    <w:p w:rsidR="005A2B18" w:rsidRPr="00391F87" w:rsidRDefault="005A2B18" w:rsidP="005A2B18">
      <w:pPr>
        <w:pStyle w:val="21"/>
        <w:spacing w:after="0" w:line="240" w:lineRule="auto"/>
        <w:ind w:left="5400"/>
        <w:outlineLvl w:val="0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>группы___________________</w:t>
      </w:r>
    </w:p>
    <w:p w:rsidR="005A2B18" w:rsidRPr="00391F87" w:rsidRDefault="005A2B18" w:rsidP="005A2B18">
      <w:pPr>
        <w:pStyle w:val="21"/>
        <w:spacing w:after="0" w:line="240" w:lineRule="auto"/>
        <w:ind w:left="5400"/>
        <w:outlineLvl w:val="0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 xml:space="preserve">Руководитель от университета </w:t>
      </w:r>
    </w:p>
    <w:p w:rsidR="005A2B18" w:rsidRPr="00391F87" w:rsidRDefault="005A2B18" w:rsidP="005A2B18">
      <w:pPr>
        <w:pStyle w:val="21"/>
        <w:spacing w:after="0" w:line="240" w:lineRule="auto"/>
        <w:ind w:left="5400"/>
        <w:outlineLvl w:val="0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>__________________________</w:t>
      </w:r>
    </w:p>
    <w:p w:rsidR="005A2B18" w:rsidRPr="00391F87" w:rsidRDefault="005A2B18" w:rsidP="005A2B18">
      <w:pPr>
        <w:pStyle w:val="21"/>
        <w:spacing w:after="0" w:line="240" w:lineRule="auto"/>
        <w:ind w:left="5400"/>
        <w:outlineLvl w:val="0"/>
        <w:rPr>
          <w:rFonts w:ascii="Times New Roman" w:hAnsi="Times New Roman"/>
        </w:rPr>
      </w:pPr>
      <w:r w:rsidRPr="00391F87">
        <w:rPr>
          <w:rFonts w:ascii="Times New Roman" w:hAnsi="Times New Roman"/>
        </w:rPr>
        <w:t>(ученое звание, должность, ученая степень)</w:t>
      </w:r>
    </w:p>
    <w:p w:rsidR="005A2B18" w:rsidRPr="00391F87" w:rsidRDefault="005A2B18" w:rsidP="005A2B18">
      <w:pPr>
        <w:pStyle w:val="21"/>
        <w:spacing w:after="0" w:line="240" w:lineRule="auto"/>
        <w:ind w:left="5400"/>
        <w:outlineLvl w:val="0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>__________________________</w:t>
      </w:r>
    </w:p>
    <w:p w:rsidR="005A2B18" w:rsidRPr="00391F87" w:rsidRDefault="005A2B18" w:rsidP="005A2B18">
      <w:pPr>
        <w:pStyle w:val="21"/>
        <w:spacing w:after="0" w:line="240" w:lineRule="auto"/>
        <w:ind w:left="5400"/>
        <w:jc w:val="center"/>
        <w:outlineLvl w:val="0"/>
        <w:rPr>
          <w:rFonts w:ascii="Times New Roman" w:hAnsi="Times New Roman"/>
        </w:rPr>
      </w:pPr>
      <w:r w:rsidRPr="00391F87">
        <w:rPr>
          <w:rFonts w:ascii="Times New Roman" w:hAnsi="Times New Roman"/>
        </w:rPr>
        <w:t>(фамилия, имя, отчество)</w:t>
      </w:r>
    </w:p>
    <w:p w:rsidR="005A2B18" w:rsidRPr="00391F87" w:rsidRDefault="005A2B18" w:rsidP="005A2B18">
      <w:pPr>
        <w:pStyle w:val="21"/>
        <w:spacing w:after="0" w:line="240" w:lineRule="auto"/>
        <w:ind w:left="4680" w:hanging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4680" w:hanging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>Отчет о практике</w:t>
      </w:r>
    </w:p>
    <w:p w:rsidR="005A2B18" w:rsidRPr="00391F87" w:rsidRDefault="005A2B18" w:rsidP="005A2B18">
      <w:pPr>
        <w:pStyle w:val="21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91F87">
        <w:rPr>
          <w:rFonts w:ascii="Times New Roman" w:hAnsi="Times New Roman"/>
          <w:sz w:val="28"/>
          <w:szCs w:val="28"/>
        </w:rPr>
        <w:t>проверен</w:t>
      </w:r>
      <w:proofErr w:type="gramEnd"/>
      <w:r w:rsidRPr="00391F87">
        <w:rPr>
          <w:rFonts w:ascii="Times New Roman" w:hAnsi="Times New Roman"/>
          <w:sz w:val="28"/>
          <w:szCs w:val="28"/>
        </w:rPr>
        <w:t xml:space="preserve"> и (не) допущен к защите</w:t>
      </w:r>
    </w:p>
    <w:p w:rsidR="005A2B18" w:rsidRPr="00391F87" w:rsidRDefault="005A2B18" w:rsidP="005A2B18">
      <w:pPr>
        <w:pStyle w:val="21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>«__» __ _________ 20__г.</w:t>
      </w:r>
    </w:p>
    <w:p w:rsidR="005A2B18" w:rsidRPr="00391F87" w:rsidRDefault="005A2B18" w:rsidP="005A2B18">
      <w:pPr>
        <w:pStyle w:val="21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>Отчет по практике</w:t>
      </w:r>
    </w:p>
    <w:p w:rsidR="005A2B18" w:rsidRPr="00391F87" w:rsidRDefault="005A2B18" w:rsidP="005A2B18">
      <w:pPr>
        <w:pStyle w:val="21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91F87">
        <w:rPr>
          <w:rFonts w:ascii="Times New Roman" w:hAnsi="Times New Roman"/>
          <w:sz w:val="28"/>
          <w:szCs w:val="28"/>
        </w:rPr>
        <w:t>защищен</w:t>
      </w:r>
      <w:proofErr w:type="gramEnd"/>
      <w:r w:rsidRPr="00391F87">
        <w:rPr>
          <w:rFonts w:ascii="Times New Roman" w:hAnsi="Times New Roman"/>
          <w:sz w:val="28"/>
          <w:szCs w:val="28"/>
        </w:rPr>
        <w:t xml:space="preserve"> с оценкой «____________»</w:t>
      </w:r>
    </w:p>
    <w:p w:rsidR="005A2B18" w:rsidRPr="00391F87" w:rsidRDefault="005A2B18" w:rsidP="005A2B18">
      <w:pPr>
        <w:pStyle w:val="21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>«__» __________ _20__г.</w:t>
      </w:r>
    </w:p>
    <w:p w:rsidR="005A2B18" w:rsidRPr="00391F87" w:rsidRDefault="005A2B18" w:rsidP="005A2B18">
      <w:pPr>
        <w:pStyle w:val="21"/>
        <w:spacing w:after="0" w:line="240" w:lineRule="auto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1CEF" w:rsidRDefault="006F1CEF" w:rsidP="005A2B18">
      <w:pPr>
        <w:pStyle w:val="21"/>
        <w:spacing w:after="0" w:line="240" w:lineRule="auto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2B18" w:rsidRPr="00391F87" w:rsidRDefault="005A2B18" w:rsidP="005A2B18">
      <w:pPr>
        <w:pStyle w:val="21"/>
        <w:spacing w:after="0" w:line="240" w:lineRule="auto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>Гомель 20__</w:t>
      </w:r>
    </w:p>
    <w:p w:rsidR="00713466" w:rsidRDefault="00713466"/>
    <w:sectPr w:rsidR="00713466" w:rsidSect="00B3350E">
      <w:pgSz w:w="11906" w:h="16838"/>
      <w:pgMar w:top="851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63" w:rsidRDefault="00152163">
      <w:pPr>
        <w:spacing w:after="0" w:line="240" w:lineRule="auto"/>
      </w:pPr>
      <w:r>
        <w:separator/>
      </w:r>
    </w:p>
  </w:endnote>
  <w:endnote w:type="continuationSeparator" w:id="0">
    <w:p w:rsidR="00152163" w:rsidRDefault="0015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63" w:rsidRDefault="00152163">
      <w:pPr>
        <w:spacing w:after="0" w:line="240" w:lineRule="auto"/>
      </w:pPr>
      <w:r>
        <w:separator/>
      </w:r>
    </w:p>
  </w:footnote>
  <w:footnote w:type="continuationSeparator" w:id="0">
    <w:p w:rsidR="00152163" w:rsidRDefault="0015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0E" w:rsidRDefault="00B3350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07D93">
      <w:rPr>
        <w:noProof/>
      </w:rPr>
      <w:t>8</w:t>
    </w:r>
    <w:r>
      <w:rPr>
        <w:noProof/>
      </w:rPr>
      <w:fldChar w:fldCharType="end"/>
    </w:r>
  </w:p>
  <w:p w:rsidR="00B3350E" w:rsidRDefault="00B335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9FD"/>
    <w:multiLevelType w:val="hybridMultilevel"/>
    <w:tmpl w:val="8AA0936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25DC6"/>
    <w:multiLevelType w:val="multilevel"/>
    <w:tmpl w:val="61568DF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DE6C4E"/>
    <w:multiLevelType w:val="hybridMultilevel"/>
    <w:tmpl w:val="65CA937A"/>
    <w:lvl w:ilvl="0" w:tplc="384287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A94D6F"/>
    <w:multiLevelType w:val="hybridMultilevel"/>
    <w:tmpl w:val="9A926F52"/>
    <w:lvl w:ilvl="0" w:tplc="8A08C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45451"/>
    <w:multiLevelType w:val="hybridMultilevel"/>
    <w:tmpl w:val="913A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20793"/>
    <w:multiLevelType w:val="hybridMultilevel"/>
    <w:tmpl w:val="8AD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15007"/>
    <w:multiLevelType w:val="hybridMultilevel"/>
    <w:tmpl w:val="19C6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65E21"/>
    <w:multiLevelType w:val="hybridMultilevel"/>
    <w:tmpl w:val="B9823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84F19"/>
    <w:multiLevelType w:val="hybridMultilevel"/>
    <w:tmpl w:val="3EB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516AA6"/>
    <w:multiLevelType w:val="multilevel"/>
    <w:tmpl w:val="4E0C79FA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4054256A"/>
    <w:multiLevelType w:val="hybridMultilevel"/>
    <w:tmpl w:val="7FF0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00587"/>
    <w:multiLevelType w:val="hybridMultilevel"/>
    <w:tmpl w:val="996C29EC"/>
    <w:lvl w:ilvl="0" w:tplc="58C4B40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134849"/>
    <w:multiLevelType w:val="hybridMultilevel"/>
    <w:tmpl w:val="B77202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1028F6"/>
    <w:multiLevelType w:val="multilevel"/>
    <w:tmpl w:val="4348AAEA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643470E8"/>
    <w:multiLevelType w:val="hybridMultilevel"/>
    <w:tmpl w:val="79D6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E1D3A"/>
    <w:multiLevelType w:val="hybridMultilevel"/>
    <w:tmpl w:val="4C0CCB0E"/>
    <w:lvl w:ilvl="0" w:tplc="3C143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8D7350"/>
    <w:multiLevelType w:val="hybridMultilevel"/>
    <w:tmpl w:val="305A383C"/>
    <w:lvl w:ilvl="0" w:tplc="1E38A2D8">
      <w:start w:val="1"/>
      <w:numFmt w:val="bullet"/>
      <w:lvlText w:val="–"/>
      <w:lvlJc w:val="left"/>
      <w:pPr>
        <w:tabs>
          <w:tab w:val="num" w:pos="426"/>
        </w:tabs>
        <w:ind w:firstLine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4"/>
  </w:num>
  <w:num w:numId="6">
    <w:abstractNumId w:val="16"/>
  </w:num>
  <w:num w:numId="7">
    <w:abstractNumId w:val="8"/>
  </w:num>
  <w:num w:numId="8">
    <w:abstractNumId w:val="1"/>
  </w:num>
  <w:num w:numId="9">
    <w:abstractNumId w:val="3"/>
  </w:num>
  <w:num w:numId="10">
    <w:abstractNumId w:val="15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6B"/>
    <w:rsid w:val="00152163"/>
    <w:rsid w:val="00166921"/>
    <w:rsid w:val="00207D93"/>
    <w:rsid w:val="00580B26"/>
    <w:rsid w:val="005A2B18"/>
    <w:rsid w:val="006C7B2B"/>
    <w:rsid w:val="006F1CEF"/>
    <w:rsid w:val="00713466"/>
    <w:rsid w:val="00780AA8"/>
    <w:rsid w:val="007B37FE"/>
    <w:rsid w:val="009F619C"/>
    <w:rsid w:val="00A12951"/>
    <w:rsid w:val="00B3350E"/>
    <w:rsid w:val="00B66A6B"/>
    <w:rsid w:val="00BA0AF4"/>
    <w:rsid w:val="00BB60E4"/>
    <w:rsid w:val="00BC3F21"/>
    <w:rsid w:val="00C00393"/>
    <w:rsid w:val="00E2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1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A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B18"/>
    <w:pPr>
      <w:keepNext/>
      <w:spacing w:after="0" w:line="240" w:lineRule="auto"/>
      <w:jc w:val="right"/>
      <w:outlineLvl w:val="1"/>
    </w:pPr>
    <w:rPr>
      <w:rFonts w:ascii="Times New Roman" w:hAnsi="Times New Roman"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2B18"/>
    <w:pPr>
      <w:keepNext/>
      <w:spacing w:after="0" w:line="220" w:lineRule="exact"/>
      <w:ind w:firstLine="709"/>
      <w:jc w:val="both"/>
      <w:outlineLvl w:val="2"/>
    </w:pPr>
    <w:rPr>
      <w:rFonts w:ascii="Times New Roman" w:hAnsi="Times New Roman"/>
      <w:b/>
      <w:cap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2B18"/>
    <w:pPr>
      <w:keepNext/>
      <w:spacing w:after="0" w:line="220" w:lineRule="exact"/>
      <w:ind w:firstLine="284"/>
      <w:jc w:val="center"/>
      <w:outlineLvl w:val="3"/>
    </w:pPr>
    <w:rPr>
      <w:rFonts w:ascii="Times New Roman" w:hAnsi="Times New Roman"/>
      <w:b/>
      <w:cap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A2B18"/>
    <w:pPr>
      <w:keepNext/>
      <w:spacing w:after="0" w:line="220" w:lineRule="exact"/>
      <w:ind w:firstLine="567"/>
      <w:outlineLvl w:val="4"/>
    </w:pPr>
    <w:rPr>
      <w:rFonts w:ascii="Times New Roman" w:hAnsi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A2B1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5A2B1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A2B18"/>
    <w:pPr>
      <w:keepNext/>
      <w:spacing w:after="0" w:line="240" w:lineRule="auto"/>
      <w:jc w:val="center"/>
      <w:outlineLvl w:val="7"/>
    </w:pPr>
    <w:rPr>
      <w:rFonts w:ascii="Times New Roman" w:hAnsi="Times New Roman"/>
      <w:b/>
      <w:cap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A2B18"/>
    <w:pPr>
      <w:keepNext/>
      <w:spacing w:after="0" w:line="220" w:lineRule="exact"/>
      <w:ind w:left="284"/>
      <w:jc w:val="both"/>
      <w:outlineLvl w:val="8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B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2B1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2B18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2B18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A2B1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A2B1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5A2B1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A2B1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A2B1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5A2B18"/>
    <w:pPr>
      <w:spacing w:after="120"/>
    </w:pPr>
  </w:style>
  <w:style w:type="character" w:customStyle="1" w:styleId="a4">
    <w:name w:val="Основной текст Знак"/>
    <w:basedOn w:val="a0"/>
    <w:link w:val="a3"/>
    <w:rsid w:val="005A2B18"/>
    <w:rPr>
      <w:rFonts w:ascii="Calibri" w:eastAsia="Times New Roman" w:hAnsi="Calibri" w:cs="Times New Roman"/>
    </w:rPr>
  </w:style>
  <w:style w:type="paragraph" w:customStyle="1" w:styleId="11">
    <w:name w:val="Стиль1"/>
    <w:basedOn w:val="a"/>
    <w:rsid w:val="005A2B18"/>
    <w:pPr>
      <w:spacing w:after="0" w:line="240" w:lineRule="exact"/>
      <w:ind w:firstLine="284"/>
      <w:jc w:val="both"/>
    </w:pPr>
    <w:rPr>
      <w:rFonts w:ascii="Times New Roman" w:hAnsi="Times New Roman"/>
      <w:szCs w:val="20"/>
      <w:lang w:eastAsia="ru-RU"/>
    </w:rPr>
  </w:style>
  <w:style w:type="paragraph" w:styleId="21">
    <w:name w:val="Body Text Indent 2"/>
    <w:basedOn w:val="a"/>
    <w:link w:val="22"/>
    <w:rsid w:val="005A2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2B18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5A2B18"/>
    <w:pPr>
      <w:ind w:left="720"/>
      <w:contextualSpacing/>
    </w:pPr>
  </w:style>
  <w:style w:type="paragraph" w:styleId="a5">
    <w:name w:val="Title"/>
    <w:basedOn w:val="a"/>
    <w:link w:val="a6"/>
    <w:qFormat/>
    <w:rsid w:val="005A2B18"/>
    <w:pPr>
      <w:spacing w:after="0" w:line="240" w:lineRule="auto"/>
      <w:jc w:val="center"/>
    </w:pPr>
    <w:rPr>
      <w:rFonts w:ascii="Times New Roman" w:hAnsi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5A2B1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FontStyle28">
    <w:name w:val="Font Style28"/>
    <w:rsid w:val="005A2B18"/>
    <w:rPr>
      <w:rFonts w:ascii="Times New Roman" w:hAnsi="Times New Roman" w:cs="Times New Roman"/>
      <w:sz w:val="18"/>
      <w:szCs w:val="18"/>
    </w:rPr>
  </w:style>
  <w:style w:type="paragraph" w:customStyle="1" w:styleId="c24c55">
    <w:name w:val="c24 c55"/>
    <w:basedOn w:val="a"/>
    <w:rsid w:val="005A2B18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c0">
    <w:name w:val="c8 c0"/>
    <w:rsid w:val="005A2B18"/>
    <w:rPr>
      <w:rFonts w:cs="Times New Roman"/>
    </w:rPr>
  </w:style>
  <w:style w:type="paragraph" w:customStyle="1" w:styleId="Style7">
    <w:name w:val="Style7"/>
    <w:basedOn w:val="a"/>
    <w:rsid w:val="005A2B18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A2B18"/>
    <w:pPr>
      <w:widowControl w:val="0"/>
      <w:autoSpaceDE w:val="0"/>
      <w:autoSpaceDN w:val="0"/>
      <w:adjustRightInd w:val="0"/>
      <w:spacing w:after="0" w:line="302" w:lineRule="exact"/>
      <w:ind w:hanging="346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A2B18"/>
    <w:pPr>
      <w:widowControl w:val="0"/>
      <w:autoSpaceDE w:val="0"/>
      <w:autoSpaceDN w:val="0"/>
      <w:adjustRightInd w:val="0"/>
      <w:spacing w:after="0" w:line="247" w:lineRule="exact"/>
      <w:ind w:firstLine="34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A2B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A2B18"/>
    <w:rPr>
      <w:rFonts w:ascii="Calibri" w:eastAsia="Times New Roman" w:hAnsi="Calibri" w:cs="Times New Roman"/>
    </w:rPr>
  </w:style>
  <w:style w:type="paragraph" w:customStyle="1" w:styleId="Style25">
    <w:name w:val="Style25"/>
    <w:basedOn w:val="a"/>
    <w:rsid w:val="005A2B18"/>
    <w:pPr>
      <w:widowControl w:val="0"/>
      <w:autoSpaceDE w:val="0"/>
      <w:autoSpaceDN w:val="0"/>
      <w:adjustRightInd w:val="0"/>
      <w:spacing w:after="0" w:line="242" w:lineRule="exact"/>
      <w:ind w:firstLine="182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A2B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B18"/>
    <w:rPr>
      <w:rFonts w:ascii="Calibri" w:eastAsia="Times New Roman" w:hAnsi="Calibri" w:cs="Times New Roman"/>
    </w:rPr>
  </w:style>
  <w:style w:type="character" w:styleId="ab">
    <w:name w:val="page number"/>
    <w:rsid w:val="005A2B18"/>
    <w:rPr>
      <w:rFonts w:cs="Times New Roman"/>
    </w:rPr>
  </w:style>
  <w:style w:type="character" w:customStyle="1" w:styleId="hl0">
    <w:name w:val="hl0"/>
    <w:rsid w:val="005A2B18"/>
  </w:style>
  <w:style w:type="paragraph" w:customStyle="1" w:styleId="13">
    <w:name w:val="Нижний колонтитул1"/>
    <w:basedOn w:val="a"/>
    <w:rsid w:val="005A2B18"/>
    <w:pPr>
      <w:spacing w:after="0" w:line="240" w:lineRule="exact"/>
      <w:ind w:firstLine="284"/>
      <w:jc w:val="both"/>
    </w:pPr>
    <w:rPr>
      <w:rFonts w:ascii="Times New Roman" w:hAnsi="Times New Roman"/>
      <w:szCs w:val="20"/>
      <w:lang w:eastAsia="ru-RU"/>
    </w:rPr>
  </w:style>
  <w:style w:type="paragraph" w:styleId="ac">
    <w:name w:val="header"/>
    <w:basedOn w:val="a"/>
    <w:link w:val="ad"/>
    <w:uiPriority w:val="99"/>
    <w:rsid w:val="005A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2B18"/>
    <w:rPr>
      <w:rFonts w:ascii="Calibri" w:eastAsia="Times New Roman" w:hAnsi="Calibri" w:cs="Times New Roman"/>
    </w:rPr>
  </w:style>
  <w:style w:type="paragraph" w:customStyle="1" w:styleId="ConsPlusCell">
    <w:name w:val="ConsPlusCell"/>
    <w:rsid w:val="005A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A2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5A2B1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e">
    <w:name w:val="Hyperlink"/>
    <w:rsid w:val="005A2B18"/>
    <w:rPr>
      <w:rFonts w:cs="Times New Roman"/>
      <w:color w:val="0000FF"/>
      <w:u w:val="single"/>
    </w:rPr>
  </w:style>
  <w:style w:type="paragraph" w:customStyle="1" w:styleId="14">
    <w:name w:val="Обычный1"/>
    <w:rsid w:val="005A2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Пзагл"/>
    <w:rsid w:val="005A2B18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5A2B18"/>
    <w:pPr>
      <w:spacing w:after="0" w:line="220" w:lineRule="exact"/>
      <w:ind w:left="40" w:firstLine="284"/>
      <w:jc w:val="both"/>
    </w:pPr>
    <w:rPr>
      <w:rFonts w:ascii="Times New Roman" w:hAnsi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A2B1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semiHidden/>
    <w:rsid w:val="005A2B18"/>
    <w:pPr>
      <w:spacing w:after="0" w:line="220" w:lineRule="exact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5A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5A2B1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A2B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5A2B18"/>
    <w:pPr>
      <w:spacing w:after="0" w:line="240" w:lineRule="auto"/>
      <w:jc w:val="right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newsp">
    <w:name w:val="newsp"/>
    <w:basedOn w:val="a"/>
    <w:rsid w:val="005A2B18"/>
    <w:pPr>
      <w:spacing w:after="0" w:line="240" w:lineRule="auto"/>
      <w:ind w:firstLine="300"/>
      <w:jc w:val="both"/>
    </w:pPr>
    <w:rPr>
      <w:rFonts w:ascii="Verdana" w:hAnsi="Verdana"/>
      <w:sz w:val="18"/>
      <w:szCs w:val="18"/>
      <w:lang w:eastAsia="ru-RU"/>
    </w:rPr>
  </w:style>
  <w:style w:type="paragraph" w:customStyle="1" w:styleId="ConsNonformat">
    <w:name w:val="ConsNonformat"/>
    <w:rsid w:val="005A2B1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rsid w:val="005A2B1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23">
    <w:name w:val="Обычный2"/>
    <w:rsid w:val="005A2B18"/>
    <w:pPr>
      <w:widowControl w:val="0"/>
      <w:spacing w:after="0" w:line="280" w:lineRule="auto"/>
      <w:ind w:firstLine="2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5A2B18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5A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A2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odobren">
    <w:name w:val="prinodobren"/>
    <w:basedOn w:val="a"/>
    <w:rsid w:val="005A2B18"/>
    <w:pPr>
      <w:spacing w:before="240" w:after="24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5A2B1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5A2B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A2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Без интервала1"/>
    <w:rsid w:val="005A2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68">
    <w:name w:val="Font Style68"/>
    <w:rsid w:val="005A2B18"/>
    <w:rPr>
      <w:rFonts w:ascii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5A2B18"/>
    <w:pPr>
      <w:ind w:left="720"/>
      <w:contextualSpacing/>
    </w:pPr>
  </w:style>
  <w:style w:type="character" w:customStyle="1" w:styleId="id0edrbg">
    <w:name w:val="id0edrbg"/>
    <w:basedOn w:val="a0"/>
    <w:uiPriority w:val="99"/>
    <w:rsid w:val="005A2B18"/>
    <w:rPr>
      <w:rFonts w:cs="Times New Roman"/>
    </w:rPr>
  </w:style>
  <w:style w:type="character" w:customStyle="1" w:styleId="id0eqsbg">
    <w:name w:val="id0eqsbg"/>
    <w:basedOn w:val="a0"/>
    <w:uiPriority w:val="99"/>
    <w:rsid w:val="005A2B18"/>
    <w:rPr>
      <w:rFonts w:cs="Times New Roman"/>
    </w:rPr>
  </w:style>
  <w:style w:type="character" w:customStyle="1" w:styleId="id0ertbg">
    <w:name w:val="id0ertbg"/>
    <w:basedOn w:val="a0"/>
    <w:uiPriority w:val="99"/>
    <w:rsid w:val="005A2B18"/>
    <w:rPr>
      <w:rFonts w:cs="Times New Roman"/>
    </w:rPr>
  </w:style>
  <w:style w:type="character" w:customStyle="1" w:styleId="id0esubg">
    <w:name w:val="id0esubg"/>
    <w:basedOn w:val="a0"/>
    <w:uiPriority w:val="99"/>
    <w:rsid w:val="005A2B18"/>
    <w:rPr>
      <w:rFonts w:cs="Times New Roman"/>
    </w:rPr>
  </w:style>
  <w:style w:type="character" w:customStyle="1" w:styleId="id0edibg">
    <w:name w:val="id0edibg"/>
    <w:basedOn w:val="a0"/>
    <w:uiPriority w:val="99"/>
    <w:rsid w:val="005A2B18"/>
    <w:rPr>
      <w:rFonts w:cs="Times New Roman"/>
    </w:rPr>
  </w:style>
  <w:style w:type="character" w:customStyle="1" w:styleId="id0eejbg">
    <w:name w:val="id0eejbg"/>
    <w:basedOn w:val="a0"/>
    <w:uiPriority w:val="99"/>
    <w:rsid w:val="005A2B18"/>
    <w:rPr>
      <w:rFonts w:cs="Times New Roman"/>
    </w:rPr>
  </w:style>
  <w:style w:type="character" w:customStyle="1" w:styleId="id0e4kbg">
    <w:name w:val="id0e4kbg"/>
    <w:basedOn w:val="a0"/>
    <w:uiPriority w:val="99"/>
    <w:rsid w:val="005A2B18"/>
    <w:rPr>
      <w:rFonts w:cs="Times New Roman"/>
    </w:rPr>
  </w:style>
  <w:style w:type="character" w:customStyle="1" w:styleId="id0eilbg">
    <w:name w:val="id0eilbg"/>
    <w:basedOn w:val="a0"/>
    <w:uiPriority w:val="99"/>
    <w:rsid w:val="005A2B18"/>
    <w:rPr>
      <w:rFonts w:cs="Times New Roman"/>
    </w:rPr>
  </w:style>
  <w:style w:type="paragraph" w:styleId="af6">
    <w:name w:val="List Paragraph"/>
    <w:basedOn w:val="a"/>
    <w:uiPriority w:val="34"/>
    <w:qFormat/>
    <w:rsid w:val="005A2B18"/>
    <w:pPr>
      <w:spacing w:after="0" w:line="240" w:lineRule="auto"/>
      <w:ind w:left="720"/>
      <w:contextualSpacing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1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A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B18"/>
    <w:pPr>
      <w:keepNext/>
      <w:spacing w:after="0" w:line="240" w:lineRule="auto"/>
      <w:jc w:val="right"/>
      <w:outlineLvl w:val="1"/>
    </w:pPr>
    <w:rPr>
      <w:rFonts w:ascii="Times New Roman" w:hAnsi="Times New Roman"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2B18"/>
    <w:pPr>
      <w:keepNext/>
      <w:spacing w:after="0" w:line="220" w:lineRule="exact"/>
      <w:ind w:firstLine="709"/>
      <w:jc w:val="both"/>
      <w:outlineLvl w:val="2"/>
    </w:pPr>
    <w:rPr>
      <w:rFonts w:ascii="Times New Roman" w:hAnsi="Times New Roman"/>
      <w:b/>
      <w:cap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2B18"/>
    <w:pPr>
      <w:keepNext/>
      <w:spacing w:after="0" w:line="220" w:lineRule="exact"/>
      <w:ind w:firstLine="284"/>
      <w:jc w:val="center"/>
      <w:outlineLvl w:val="3"/>
    </w:pPr>
    <w:rPr>
      <w:rFonts w:ascii="Times New Roman" w:hAnsi="Times New Roman"/>
      <w:b/>
      <w:cap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A2B18"/>
    <w:pPr>
      <w:keepNext/>
      <w:spacing w:after="0" w:line="220" w:lineRule="exact"/>
      <w:ind w:firstLine="567"/>
      <w:outlineLvl w:val="4"/>
    </w:pPr>
    <w:rPr>
      <w:rFonts w:ascii="Times New Roman" w:hAnsi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A2B1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5A2B1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A2B18"/>
    <w:pPr>
      <w:keepNext/>
      <w:spacing w:after="0" w:line="240" w:lineRule="auto"/>
      <w:jc w:val="center"/>
      <w:outlineLvl w:val="7"/>
    </w:pPr>
    <w:rPr>
      <w:rFonts w:ascii="Times New Roman" w:hAnsi="Times New Roman"/>
      <w:b/>
      <w:cap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A2B18"/>
    <w:pPr>
      <w:keepNext/>
      <w:spacing w:after="0" w:line="220" w:lineRule="exact"/>
      <w:ind w:left="284"/>
      <w:jc w:val="both"/>
      <w:outlineLvl w:val="8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B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2B1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2B18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2B18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A2B1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A2B1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5A2B1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A2B1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A2B1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5A2B18"/>
    <w:pPr>
      <w:spacing w:after="120"/>
    </w:pPr>
  </w:style>
  <w:style w:type="character" w:customStyle="1" w:styleId="a4">
    <w:name w:val="Основной текст Знак"/>
    <w:basedOn w:val="a0"/>
    <w:link w:val="a3"/>
    <w:rsid w:val="005A2B18"/>
    <w:rPr>
      <w:rFonts w:ascii="Calibri" w:eastAsia="Times New Roman" w:hAnsi="Calibri" w:cs="Times New Roman"/>
    </w:rPr>
  </w:style>
  <w:style w:type="paragraph" w:customStyle="1" w:styleId="11">
    <w:name w:val="Стиль1"/>
    <w:basedOn w:val="a"/>
    <w:rsid w:val="005A2B18"/>
    <w:pPr>
      <w:spacing w:after="0" w:line="240" w:lineRule="exact"/>
      <w:ind w:firstLine="284"/>
      <w:jc w:val="both"/>
    </w:pPr>
    <w:rPr>
      <w:rFonts w:ascii="Times New Roman" w:hAnsi="Times New Roman"/>
      <w:szCs w:val="20"/>
      <w:lang w:eastAsia="ru-RU"/>
    </w:rPr>
  </w:style>
  <w:style w:type="paragraph" w:styleId="21">
    <w:name w:val="Body Text Indent 2"/>
    <w:basedOn w:val="a"/>
    <w:link w:val="22"/>
    <w:rsid w:val="005A2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2B18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5A2B18"/>
    <w:pPr>
      <w:ind w:left="720"/>
      <w:contextualSpacing/>
    </w:pPr>
  </w:style>
  <w:style w:type="paragraph" w:styleId="a5">
    <w:name w:val="Title"/>
    <w:basedOn w:val="a"/>
    <w:link w:val="a6"/>
    <w:qFormat/>
    <w:rsid w:val="005A2B18"/>
    <w:pPr>
      <w:spacing w:after="0" w:line="240" w:lineRule="auto"/>
      <w:jc w:val="center"/>
    </w:pPr>
    <w:rPr>
      <w:rFonts w:ascii="Times New Roman" w:hAnsi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5A2B1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FontStyle28">
    <w:name w:val="Font Style28"/>
    <w:rsid w:val="005A2B18"/>
    <w:rPr>
      <w:rFonts w:ascii="Times New Roman" w:hAnsi="Times New Roman" w:cs="Times New Roman"/>
      <w:sz w:val="18"/>
      <w:szCs w:val="18"/>
    </w:rPr>
  </w:style>
  <w:style w:type="paragraph" w:customStyle="1" w:styleId="c24c55">
    <w:name w:val="c24 c55"/>
    <w:basedOn w:val="a"/>
    <w:rsid w:val="005A2B18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c0">
    <w:name w:val="c8 c0"/>
    <w:rsid w:val="005A2B18"/>
    <w:rPr>
      <w:rFonts w:cs="Times New Roman"/>
    </w:rPr>
  </w:style>
  <w:style w:type="paragraph" w:customStyle="1" w:styleId="Style7">
    <w:name w:val="Style7"/>
    <w:basedOn w:val="a"/>
    <w:rsid w:val="005A2B18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A2B18"/>
    <w:pPr>
      <w:widowControl w:val="0"/>
      <w:autoSpaceDE w:val="0"/>
      <w:autoSpaceDN w:val="0"/>
      <w:adjustRightInd w:val="0"/>
      <w:spacing w:after="0" w:line="302" w:lineRule="exact"/>
      <w:ind w:hanging="346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A2B18"/>
    <w:pPr>
      <w:widowControl w:val="0"/>
      <w:autoSpaceDE w:val="0"/>
      <w:autoSpaceDN w:val="0"/>
      <w:adjustRightInd w:val="0"/>
      <w:spacing w:after="0" w:line="247" w:lineRule="exact"/>
      <w:ind w:firstLine="34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A2B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A2B18"/>
    <w:rPr>
      <w:rFonts w:ascii="Calibri" w:eastAsia="Times New Roman" w:hAnsi="Calibri" w:cs="Times New Roman"/>
    </w:rPr>
  </w:style>
  <w:style w:type="paragraph" w:customStyle="1" w:styleId="Style25">
    <w:name w:val="Style25"/>
    <w:basedOn w:val="a"/>
    <w:rsid w:val="005A2B18"/>
    <w:pPr>
      <w:widowControl w:val="0"/>
      <w:autoSpaceDE w:val="0"/>
      <w:autoSpaceDN w:val="0"/>
      <w:adjustRightInd w:val="0"/>
      <w:spacing w:after="0" w:line="242" w:lineRule="exact"/>
      <w:ind w:firstLine="182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A2B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B18"/>
    <w:rPr>
      <w:rFonts w:ascii="Calibri" w:eastAsia="Times New Roman" w:hAnsi="Calibri" w:cs="Times New Roman"/>
    </w:rPr>
  </w:style>
  <w:style w:type="character" w:styleId="ab">
    <w:name w:val="page number"/>
    <w:rsid w:val="005A2B18"/>
    <w:rPr>
      <w:rFonts w:cs="Times New Roman"/>
    </w:rPr>
  </w:style>
  <w:style w:type="character" w:customStyle="1" w:styleId="hl0">
    <w:name w:val="hl0"/>
    <w:rsid w:val="005A2B18"/>
  </w:style>
  <w:style w:type="paragraph" w:customStyle="1" w:styleId="13">
    <w:name w:val="Нижний колонтитул1"/>
    <w:basedOn w:val="a"/>
    <w:rsid w:val="005A2B18"/>
    <w:pPr>
      <w:spacing w:after="0" w:line="240" w:lineRule="exact"/>
      <w:ind w:firstLine="284"/>
      <w:jc w:val="both"/>
    </w:pPr>
    <w:rPr>
      <w:rFonts w:ascii="Times New Roman" w:hAnsi="Times New Roman"/>
      <w:szCs w:val="20"/>
      <w:lang w:eastAsia="ru-RU"/>
    </w:rPr>
  </w:style>
  <w:style w:type="paragraph" w:styleId="ac">
    <w:name w:val="header"/>
    <w:basedOn w:val="a"/>
    <w:link w:val="ad"/>
    <w:uiPriority w:val="99"/>
    <w:rsid w:val="005A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2B18"/>
    <w:rPr>
      <w:rFonts w:ascii="Calibri" w:eastAsia="Times New Roman" w:hAnsi="Calibri" w:cs="Times New Roman"/>
    </w:rPr>
  </w:style>
  <w:style w:type="paragraph" w:customStyle="1" w:styleId="ConsPlusCell">
    <w:name w:val="ConsPlusCell"/>
    <w:rsid w:val="005A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A2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5A2B1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e">
    <w:name w:val="Hyperlink"/>
    <w:rsid w:val="005A2B18"/>
    <w:rPr>
      <w:rFonts w:cs="Times New Roman"/>
      <w:color w:val="0000FF"/>
      <w:u w:val="single"/>
    </w:rPr>
  </w:style>
  <w:style w:type="paragraph" w:customStyle="1" w:styleId="14">
    <w:name w:val="Обычный1"/>
    <w:rsid w:val="005A2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Пзагл"/>
    <w:rsid w:val="005A2B18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5A2B18"/>
    <w:pPr>
      <w:spacing w:after="0" w:line="220" w:lineRule="exact"/>
      <w:ind w:left="40" w:firstLine="284"/>
      <w:jc w:val="both"/>
    </w:pPr>
    <w:rPr>
      <w:rFonts w:ascii="Times New Roman" w:hAnsi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A2B1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semiHidden/>
    <w:rsid w:val="005A2B18"/>
    <w:pPr>
      <w:spacing w:after="0" w:line="220" w:lineRule="exact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5A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5A2B1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A2B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5A2B18"/>
    <w:pPr>
      <w:spacing w:after="0" w:line="240" w:lineRule="auto"/>
      <w:jc w:val="right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newsp">
    <w:name w:val="newsp"/>
    <w:basedOn w:val="a"/>
    <w:rsid w:val="005A2B18"/>
    <w:pPr>
      <w:spacing w:after="0" w:line="240" w:lineRule="auto"/>
      <w:ind w:firstLine="300"/>
      <w:jc w:val="both"/>
    </w:pPr>
    <w:rPr>
      <w:rFonts w:ascii="Verdana" w:hAnsi="Verdana"/>
      <w:sz w:val="18"/>
      <w:szCs w:val="18"/>
      <w:lang w:eastAsia="ru-RU"/>
    </w:rPr>
  </w:style>
  <w:style w:type="paragraph" w:customStyle="1" w:styleId="ConsNonformat">
    <w:name w:val="ConsNonformat"/>
    <w:rsid w:val="005A2B1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rsid w:val="005A2B1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23">
    <w:name w:val="Обычный2"/>
    <w:rsid w:val="005A2B18"/>
    <w:pPr>
      <w:widowControl w:val="0"/>
      <w:spacing w:after="0" w:line="280" w:lineRule="auto"/>
      <w:ind w:firstLine="2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5A2B18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5A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A2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odobren">
    <w:name w:val="prinodobren"/>
    <w:basedOn w:val="a"/>
    <w:rsid w:val="005A2B18"/>
    <w:pPr>
      <w:spacing w:before="240" w:after="24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5A2B1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5A2B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A2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Без интервала1"/>
    <w:rsid w:val="005A2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68">
    <w:name w:val="Font Style68"/>
    <w:rsid w:val="005A2B18"/>
    <w:rPr>
      <w:rFonts w:ascii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5A2B18"/>
    <w:pPr>
      <w:ind w:left="720"/>
      <w:contextualSpacing/>
    </w:pPr>
  </w:style>
  <w:style w:type="character" w:customStyle="1" w:styleId="id0edrbg">
    <w:name w:val="id0edrbg"/>
    <w:basedOn w:val="a0"/>
    <w:uiPriority w:val="99"/>
    <w:rsid w:val="005A2B18"/>
    <w:rPr>
      <w:rFonts w:cs="Times New Roman"/>
    </w:rPr>
  </w:style>
  <w:style w:type="character" w:customStyle="1" w:styleId="id0eqsbg">
    <w:name w:val="id0eqsbg"/>
    <w:basedOn w:val="a0"/>
    <w:uiPriority w:val="99"/>
    <w:rsid w:val="005A2B18"/>
    <w:rPr>
      <w:rFonts w:cs="Times New Roman"/>
    </w:rPr>
  </w:style>
  <w:style w:type="character" w:customStyle="1" w:styleId="id0ertbg">
    <w:name w:val="id0ertbg"/>
    <w:basedOn w:val="a0"/>
    <w:uiPriority w:val="99"/>
    <w:rsid w:val="005A2B18"/>
    <w:rPr>
      <w:rFonts w:cs="Times New Roman"/>
    </w:rPr>
  </w:style>
  <w:style w:type="character" w:customStyle="1" w:styleId="id0esubg">
    <w:name w:val="id0esubg"/>
    <w:basedOn w:val="a0"/>
    <w:uiPriority w:val="99"/>
    <w:rsid w:val="005A2B18"/>
    <w:rPr>
      <w:rFonts w:cs="Times New Roman"/>
    </w:rPr>
  </w:style>
  <w:style w:type="character" w:customStyle="1" w:styleId="id0edibg">
    <w:name w:val="id0edibg"/>
    <w:basedOn w:val="a0"/>
    <w:uiPriority w:val="99"/>
    <w:rsid w:val="005A2B18"/>
    <w:rPr>
      <w:rFonts w:cs="Times New Roman"/>
    </w:rPr>
  </w:style>
  <w:style w:type="character" w:customStyle="1" w:styleId="id0eejbg">
    <w:name w:val="id0eejbg"/>
    <w:basedOn w:val="a0"/>
    <w:uiPriority w:val="99"/>
    <w:rsid w:val="005A2B18"/>
    <w:rPr>
      <w:rFonts w:cs="Times New Roman"/>
    </w:rPr>
  </w:style>
  <w:style w:type="character" w:customStyle="1" w:styleId="id0e4kbg">
    <w:name w:val="id0e4kbg"/>
    <w:basedOn w:val="a0"/>
    <w:uiPriority w:val="99"/>
    <w:rsid w:val="005A2B18"/>
    <w:rPr>
      <w:rFonts w:cs="Times New Roman"/>
    </w:rPr>
  </w:style>
  <w:style w:type="character" w:customStyle="1" w:styleId="id0eilbg">
    <w:name w:val="id0eilbg"/>
    <w:basedOn w:val="a0"/>
    <w:uiPriority w:val="99"/>
    <w:rsid w:val="005A2B18"/>
    <w:rPr>
      <w:rFonts w:cs="Times New Roman"/>
    </w:rPr>
  </w:style>
  <w:style w:type="paragraph" w:styleId="af6">
    <w:name w:val="List Paragraph"/>
    <w:basedOn w:val="a"/>
    <w:uiPriority w:val="34"/>
    <w:qFormat/>
    <w:rsid w:val="005A2B18"/>
    <w:pPr>
      <w:spacing w:after="0" w:line="240" w:lineRule="auto"/>
      <w:ind w:left="720"/>
      <w:contextualSpacing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7A04530DF9CC6775D03C96012CCB31EC54AB8558928B29707FEA6A3027FDB58FD2C6DE1E6AF92C6C00BECCF0uFp0M" TargetMode="External"/><Relationship Id="rId24" Type="http://schemas.openxmlformats.org/officeDocument/2006/relationships/image" Target="media/image8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35</Pages>
  <Words>9490</Words>
  <Characters>54094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2015-06-23T06:35:00Z</dcterms:created>
  <dcterms:modified xsi:type="dcterms:W3CDTF">2017-05-03T07:07:00Z</dcterms:modified>
</cp:coreProperties>
</file>