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4C0" w:rsidRDefault="00197911"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-56.55pt;margin-top:407.55pt;width:87.15pt;height:46.05pt;rotation:270;z-index:11" adj="9847,5311" fillcolor="#062ba2">
            <v:fill opacity="45220f" color2="fill darken(118)" rotate="t" method="linear sigma" type="gradient"/>
          </v:shape>
        </w:pict>
      </w:r>
      <w:r>
        <w:rPr>
          <w:noProof/>
          <w:lang w:eastAsia="ru-RU"/>
        </w:rPr>
        <w:pict>
          <v:rect id="_x0000_s1027" style="position:absolute;left:0;text-align:left;margin-left:-90pt;margin-top:9pt;width:607.65pt;height:847.5pt;z-index:1" fillcolor="#cfc"/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9pt;margin-top:333pt;width:420.75pt;height:149.1pt;z-index:14" filled="f" stroked="f">
            <v:textbox style="mso-next-textbox:#_x0000_s1028">
              <w:txbxContent>
                <w:p w:rsidR="004214C0" w:rsidRPr="00FE07A2" w:rsidRDefault="004214C0" w:rsidP="00FE07A2">
                  <w:pPr>
                    <w:rPr>
                      <w:szCs w:val="26"/>
                    </w:rPr>
                  </w:pPr>
                </w:p>
                <w:p w:rsidR="004214C0" w:rsidRDefault="004214C0" w:rsidP="00525B81">
                  <w:pPr>
                    <w:pStyle w:val="a3"/>
                    <w:ind w:left="0" w:firstLine="567"/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left:0;text-align:left;margin-left:9pt;margin-top:225pt;width:492.75pt;height:123.9pt;z-index:8" filled="f" stroked="f">
            <v:textbox style="mso-next-textbox:#_x0000_s1029">
              <w:txbxContent>
                <w:p w:rsidR="004214C0" w:rsidRPr="00FE07A2" w:rsidRDefault="004214C0" w:rsidP="00396253">
                  <w:pPr>
                    <w:pStyle w:val="a3"/>
                    <w:ind w:left="0"/>
                    <w:rPr>
                      <w:rFonts w:ascii="Franklin Gothic Medium Cond" w:hAnsi="Franklin Gothic Medium Cond"/>
                      <w:b/>
                      <w:color w:val="3366FF"/>
                      <w:sz w:val="26"/>
                      <w:szCs w:val="26"/>
                    </w:rPr>
                  </w:pPr>
                  <w:r w:rsidRPr="00FE07A2">
                    <w:rPr>
                      <w:rFonts w:ascii="Franklin Gothic Medium Cond" w:hAnsi="Franklin Gothic Medium Cond"/>
                      <w:b/>
                      <w:color w:val="3366FF"/>
                      <w:sz w:val="26"/>
                      <w:szCs w:val="26"/>
                    </w:rPr>
                    <w:t>Студенты практико-ориентированной магистратуры:</w:t>
                  </w:r>
                </w:p>
                <w:p w:rsidR="004214C0" w:rsidRPr="00FE07A2" w:rsidRDefault="004214C0" w:rsidP="00A72279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Franklin Gothic Medium Cond" w:hAnsi="Franklin Gothic Medium Cond"/>
                      <w:color w:val="3366FF"/>
                      <w:sz w:val="26"/>
                      <w:szCs w:val="26"/>
                    </w:rPr>
                  </w:pPr>
                  <w:r w:rsidRPr="00FE07A2">
                    <w:rPr>
                      <w:rFonts w:ascii="Franklin Gothic Medium Cond" w:hAnsi="Franklin Gothic Medium Cond"/>
                      <w:color w:val="3366FF"/>
                      <w:sz w:val="26"/>
                      <w:szCs w:val="26"/>
                    </w:rPr>
                    <w:t>получают углубленные знания и</w:t>
                  </w:r>
                  <w:r>
                    <w:rPr>
                      <w:rFonts w:ascii="Franklin Gothic Medium Cond" w:hAnsi="Franklin Gothic Medium Cond"/>
                      <w:color w:val="3366FF"/>
                      <w:sz w:val="26"/>
                      <w:szCs w:val="26"/>
                    </w:rPr>
                    <w:t xml:space="preserve"> развивают</w:t>
                  </w:r>
                  <w:r w:rsidRPr="00FE07A2">
                    <w:rPr>
                      <w:rFonts w:ascii="Franklin Gothic Medium Cond" w:hAnsi="Franklin Gothic Medium Cond"/>
                      <w:color w:val="3366FF"/>
                      <w:sz w:val="26"/>
                      <w:szCs w:val="26"/>
                    </w:rPr>
                    <w:t xml:space="preserve"> способности к решению сложных практических профессиональных задач в сфере управления и права;</w:t>
                  </w:r>
                </w:p>
                <w:p w:rsidR="004214C0" w:rsidRPr="00FE07A2" w:rsidRDefault="004214C0" w:rsidP="00396253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Franklin Gothic Medium Cond" w:hAnsi="Franklin Gothic Medium Cond"/>
                      <w:color w:val="3366FF"/>
                      <w:spacing w:val="2"/>
                      <w:sz w:val="26"/>
                      <w:szCs w:val="26"/>
                    </w:rPr>
                  </w:pPr>
                  <w:r w:rsidRPr="00FE07A2">
                    <w:rPr>
                      <w:rFonts w:ascii="Franklin Gothic Medium Cond" w:hAnsi="Franklin Gothic Medium Cond"/>
                      <w:color w:val="3366FF"/>
                      <w:spacing w:val="2"/>
                      <w:sz w:val="26"/>
                      <w:szCs w:val="26"/>
                    </w:rPr>
                    <w:t xml:space="preserve">приобретают навыки комплексного оценивания процессов, происходящих в сфере правового регулирования общественных отношений, использования информационных ресурсов для решения управленческих  и правовых задач; </w:t>
                  </w:r>
                </w:p>
                <w:p w:rsidR="004214C0" w:rsidRPr="00FE07A2" w:rsidRDefault="004214C0" w:rsidP="00396253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Franklin Gothic Medium Cond" w:hAnsi="Franklin Gothic Medium Cond"/>
                      <w:color w:val="3366FF"/>
                      <w:spacing w:val="-2"/>
                      <w:sz w:val="26"/>
                      <w:szCs w:val="26"/>
                    </w:rPr>
                  </w:pPr>
                  <w:r w:rsidRPr="00FE07A2">
                    <w:rPr>
                      <w:rFonts w:ascii="Franklin Gothic Medium Cond" w:hAnsi="Franklin Gothic Medium Cond"/>
                      <w:color w:val="3366FF"/>
                      <w:spacing w:val="-2"/>
                      <w:sz w:val="26"/>
                      <w:szCs w:val="26"/>
                    </w:rPr>
                    <w:t>развивают умения по реализации правовых предписаний в процессе управления, по правовому обоснованию управленческих решений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202" style="position:absolute;left:0;text-align:left;margin-left:27pt;margin-top:51.3pt;width:490.65pt;height:173.7pt;z-index:5" fillcolor="#cfc" stroked="f">
            <v:textbox style="mso-next-textbox:#_x0000_s1030">
              <w:txbxContent>
                <w:p w:rsidR="004214C0" w:rsidRPr="00FE07A2" w:rsidRDefault="004214C0" w:rsidP="00B21C3C">
                  <w:pPr>
                    <w:ind w:firstLine="0"/>
                    <w:jc w:val="center"/>
                    <w:rPr>
                      <w:rFonts w:ascii="Franklin Gothic Demi" w:hAnsi="Franklin Gothic Demi"/>
                      <w:color w:val="800080"/>
                      <w:sz w:val="32"/>
                      <w:szCs w:val="32"/>
                    </w:rPr>
                  </w:pPr>
                  <w:r w:rsidRPr="00FE07A2">
                    <w:rPr>
                      <w:rFonts w:ascii="Franklin Gothic Demi" w:hAnsi="Franklin Gothic Demi"/>
                      <w:color w:val="800080"/>
                      <w:sz w:val="32"/>
                      <w:szCs w:val="32"/>
                    </w:rPr>
                    <w:t>Уважаемые выпускники!</w:t>
                  </w:r>
                </w:p>
                <w:p w:rsidR="004214C0" w:rsidRPr="00FE07A2" w:rsidRDefault="004214C0" w:rsidP="00B21C3C">
                  <w:pPr>
                    <w:ind w:firstLine="0"/>
                    <w:jc w:val="center"/>
                    <w:rPr>
                      <w:rFonts w:ascii="Franklin Gothic Demi" w:hAnsi="Franklin Gothic Demi"/>
                      <w:color w:val="CC99FF"/>
                      <w:sz w:val="32"/>
                      <w:szCs w:val="32"/>
                    </w:rPr>
                  </w:pPr>
                  <w:r w:rsidRPr="00FE07A2">
                    <w:rPr>
                      <w:rFonts w:ascii="Franklin Gothic Demi" w:hAnsi="Franklin Gothic Demi"/>
                      <w:color w:val="CC99FF"/>
                      <w:sz w:val="32"/>
                      <w:szCs w:val="32"/>
                    </w:rPr>
                    <w:t>Приглашаем вас</w:t>
                  </w:r>
                </w:p>
                <w:p w:rsidR="004214C0" w:rsidRPr="00FE07A2" w:rsidRDefault="004214C0" w:rsidP="00B21C3C">
                  <w:pPr>
                    <w:ind w:firstLine="0"/>
                    <w:jc w:val="center"/>
                    <w:rPr>
                      <w:rFonts w:ascii="Franklin Gothic Demi" w:hAnsi="Franklin Gothic Demi"/>
                      <w:color w:val="CC99FF"/>
                      <w:sz w:val="32"/>
                      <w:szCs w:val="32"/>
                    </w:rPr>
                  </w:pPr>
                  <w:r w:rsidRPr="00FE07A2">
                    <w:rPr>
                      <w:rFonts w:ascii="Franklin Gothic Demi" w:hAnsi="Franklin Gothic Demi"/>
                      <w:color w:val="CC99FF"/>
                      <w:sz w:val="32"/>
                      <w:szCs w:val="32"/>
                    </w:rPr>
                    <w:t xml:space="preserve">к поступлению в магистратуру для получения </w:t>
                  </w:r>
                </w:p>
                <w:p w:rsidR="004214C0" w:rsidRPr="00FE07A2" w:rsidRDefault="004214C0" w:rsidP="00B21C3C">
                  <w:pPr>
                    <w:ind w:firstLine="0"/>
                    <w:jc w:val="center"/>
                    <w:rPr>
                      <w:rFonts w:ascii="Franklin Gothic Demi" w:hAnsi="Franklin Gothic Demi"/>
                      <w:color w:val="CC99FF"/>
                      <w:sz w:val="32"/>
                      <w:szCs w:val="32"/>
                    </w:rPr>
                  </w:pPr>
                  <w:r w:rsidRPr="00FE07A2">
                    <w:rPr>
                      <w:rFonts w:ascii="Franklin Gothic Demi" w:hAnsi="Franklin Gothic Demi"/>
                      <w:color w:val="CC99FF"/>
                      <w:sz w:val="32"/>
                      <w:szCs w:val="32"/>
                    </w:rPr>
                    <w:t>высшего образования II ступени по специальности</w:t>
                  </w:r>
                </w:p>
                <w:p w:rsidR="004214C0" w:rsidRPr="00FE07A2" w:rsidRDefault="004214C0" w:rsidP="00B21C3C">
                  <w:pPr>
                    <w:ind w:firstLine="0"/>
                    <w:jc w:val="center"/>
                    <w:rPr>
                      <w:rFonts w:ascii="Franklin Gothic Demi" w:hAnsi="Franklin Gothic Demi"/>
                      <w:b/>
                      <w:color w:val="800080"/>
                      <w:spacing w:val="80"/>
                      <w:sz w:val="44"/>
                      <w:szCs w:val="44"/>
                    </w:rPr>
                  </w:pPr>
                  <w:r w:rsidRPr="00FE07A2">
                    <w:rPr>
                      <w:rFonts w:ascii="Franklin Gothic Demi" w:hAnsi="Franklin Gothic Demi"/>
                      <w:color w:val="CC99FF"/>
                      <w:sz w:val="32"/>
                      <w:szCs w:val="32"/>
                    </w:rPr>
                    <w:t>1-26 81 08</w:t>
                  </w:r>
                  <w:r w:rsidRPr="00FE07A2">
                    <w:rPr>
                      <w:rFonts w:ascii="Franklin Gothic Demi" w:hAnsi="Franklin Gothic Demi"/>
                      <w:b/>
                      <w:color w:val="CC99FF"/>
                      <w:spacing w:val="80"/>
                      <w:sz w:val="44"/>
                      <w:szCs w:val="44"/>
                    </w:rPr>
                    <w:t xml:space="preserve"> </w:t>
                  </w:r>
                  <w:r w:rsidRPr="00FE07A2">
                    <w:rPr>
                      <w:rFonts w:ascii="Franklin Gothic Demi" w:hAnsi="Franklin Gothic Demi"/>
                      <w:b/>
                      <w:color w:val="800080"/>
                      <w:spacing w:val="80"/>
                      <w:sz w:val="44"/>
                      <w:szCs w:val="44"/>
                    </w:rPr>
                    <w:t>«Правовое регулирование управленческой деятельности в социальных и экономических системах»</w:t>
                  </w:r>
                </w:p>
                <w:p w:rsidR="004214C0" w:rsidRDefault="004214C0" w:rsidP="00B21C3C">
                  <w:pPr>
                    <w:ind w:firstLine="0"/>
                    <w:jc w:val="center"/>
                    <w:rPr>
                      <w:rFonts w:ascii="Franklin Gothic Demi" w:hAnsi="Franklin Gothic Demi"/>
                      <w:color w:val="094B11"/>
                      <w:sz w:val="32"/>
                      <w:szCs w:val="32"/>
                    </w:rPr>
                  </w:pPr>
                  <w:r>
                    <w:rPr>
                      <w:rFonts w:ascii="Franklin Gothic Demi" w:hAnsi="Franklin Gothic Demi"/>
                      <w:color w:val="153707"/>
                      <w:sz w:val="32"/>
                      <w:szCs w:val="32"/>
                    </w:rPr>
                    <w:t>(</w:t>
                  </w:r>
                  <w:r w:rsidRPr="00DD4A5B">
                    <w:rPr>
                      <w:rFonts w:ascii="Franklin Gothic Demi" w:hAnsi="Franklin Gothic Demi"/>
                      <w:color w:val="094B11"/>
                      <w:sz w:val="32"/>
                      <w:szCs w:val="32"/>
                    </w:rPr>
                    <w:t>практико-ориентированная магистратура)</w:t>
                  </w:r>
                </w:p>
                <w:p w:rsidR="004214C0" w:rsidRPr="0039278B" w:rsidRDefault="004214C0" w:rsidP="00B21C3C">
                  <w:pPr>
                    <w:ind w:firstLine="0"/>
                    <w:jc w:val="center"/>
                    <w:rPr>
                      <w:rFonts w:ascii="Franklin Gothic Demi" w:hAnsi="Franklin Gothic Demi"/>
                      <w:b/>
                      <w:color w:val="062BA2"/>
                      <w:spacing w:val="80"/>
                      <w:sz w:val="44"/>
                      <w:szCs w:val="44"/>
                    </w:rPr>
                  </w:pPr>
                  <w:r>
                    <w:t xml:space="preserve">1-26 81 08 </w:t>
                  </w:r>
                  <w:r w:rsidRPr="0039278B">
                    <w:rPr>
                      <w:rFonts w:ascii="Franklin Gothic Demi" w:hAnsi="Franklin Gothic Demi"/>
                      <w:b/>
                      <w:color w:val="062BA2"/>
                      <w:spacing w:val="80"/>
                      <w:sz w:val="44"/>
                      <w:szCs w:val="44"/>
                    </w:rPr>
                    <w:t xml:space="preserve">экономических </w:t>
                  </w:r>
                  <w:proofErr w:type="gramStart"/>
                  <w:r w:rsidRPr="0039278B">
                    <w:rPr>
                      <w:rFonts w:ascii="Franklin Gothic Demi" w:hAnsi="Franklin Gothic Demi"/>
                      <w:b/>
                      <w:color w:val="062BA2"/>
                      <w:spacing w:val="80"/>
                      <w:sz w:val="44"/>
                      <w:szCs w:val="44"/>
                    </w:rPr>
                    <w:t>системах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75" style="position:absolute;left:0;text-align:left;margin-left:-1in;margin-top:63pt;width:108pt;height:203.55pt;z-index:17">
            <v:imagedata r:id="rId6" o:title=""/>
          </v:shape>
        </w:pict>
      </w:r>
      <w:r>
        <w:rPr>
          <w:noProof/>
          <w:lang w:eastAsia="ru-RU"/>
        </w:rPr>
        <w:pict>
          <v:shape id="_x0000_s1032" type="#_x0000_t202" style="position:absolute;left:0;text-align:left;margin-left:-1in;margin-top:531pt;width:87.3pt;height:57.9pt;z-index:15" filled="f" stroked="f">
            <v:textbox style="mso-next-textbox:#_x0000_s1032">
              <w:txbxContent>
                <w:p w:rsidR="004214C0" w:rsidRPr="006E4471" w:rsidRDefault="004214C0" w:rsidP="00BE6402">
                  <w:pPr>
                    <w:ind w:firstLine="0"/>
                    <w:jc w:val="center"/>
                    <w:rPr>
                      <w:rFonts w:ascii="Franklin Gothic Medium Cond" w:hAnsi="Franklin Gothic Medium Cond"/>
                      <w:b/>
                      <w:color w:val="FF6600"/>
                      <w:szCs w:val="28"/>
                    </w:rPr>
                  </w:pPr>
                  <w:r w:rsidRPr="006E4471">
                    <w:rPr>
                      <w:rFonts w:ascii="Franklin Gothic Medium Cond" w:hAnsi="Franklin Gothic Medium Cond"/>
                      <w:b/>
                      <w:color w:val="FF6600"/>
                      <w:szCs w:val="28"/>
                    </w:rPr>
                    <w:t xml:space="preserve">Почему </w:t>
                  </w:r>
                </w:p>
                <w:p w:rsidR="004214C0" w:rsidRPr="006E4471" w:rsidRDefault="004214C0" w:rsidP="00BE6402">
                  <w:pPr>
                    <w:ind w:firstLine="0"/>
                    <w:jc w:val="center"/>
                    <w:rPr>
                      <w:rFonts w:ascii="Franklin Gothic Medium Cond" w:hAnsi="Franklin Gothic Medium Cond"/>
                      <w:b/>
                      <w:color w:val="FF6600"/>
                      <w:szCs w:val="28"/>
                    </w:rPr>
                  </w:pPr>
                  <w:r w:rsidRPr="006E4471">
                    <w:rPr>
                      <w:rFonts w:ascii="Franklin Gothic Medium Cond" w:hAnsi="Franklin Gothic Medium Cond"/>
                      <w:b/>
                      <w:color w:val="FF6600"/>
                      <w:szCs w:val="28"/>
                    </w:rPr>
                    <w:t>следует идти          к нам?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202" style="position:absolute;left:0;text-align:left;margin-left:0;margin-top:495pt;width:503.25pt;height:180pt;z-index:16" filled="f" stroked="f">
            <v:textbox style="mso-next-textbox:#_x0000_s1033">
              <w:txbxContent>
                <w:p w:rsidR="004214C0" w:rsidRDefault="004214C0" w:rsidP="00484E00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Franklin Gothic Medium Cond" w:hAnsi="Franklin Gothic Medium Cond"/>
                      <w:color w:val="3366FF"/>
                      <w:spacing w:val="-2"/>
                      <w:sz w:val="26"/>
                      <w:szCs w:val="26"/>
                    </w:rPr>
                  </w:pPr>
                  <w:r w:rsidRPr="00FE07A2">
                    <w:rPr>
                      <w:rFonts w:ascii="Franklin Gothic Medium Cond" w:hAnsi="Franklin Gothic Medium Cond"/>
                      <w:color w:val="3366FF"/>
                      <w:spacing w:val="-2"/>
                      <w:sz w:val="26"/>
                      <w:szCs w:val="26"/>
                    </w:rPr>
                    <w:t>Наш университет – единственное учреждение образования в регионе</w:t>
                  </w:r>
                  <w:r>
                    <w:rPr>
                      <w:rFonts w:ascii="Franklin Gothic Medium Cond" w:hAnsi="Franklin Gothic Medium Cond"/>
                      <w:color w:val="3366FF"/>
                      <w:spacing w:val="-2"/>
                      <w:sz w:val="26"/>
                      <w:szCs w:val="26"/>
                    </w:rPr>
                    <w:t>,</w:t>
                  </w:r>
                  <w:r w:rsidRPr="00FE07A2">
                    <w:rPr>
                      <w:rFonts w:ascii="Franklin Gothic Medium Cond" w:hAnsi="Franklin Gothic Medium Cond"/>
                      <w:color w:val="3366FF"/>
                      <w:spacing w:val="-2"/>
                      <w:sz w:val="26"/>
                      <w:szCs w:val="26"/>
                    </w:rPr>
                    <w:t xml:space="preserve"> осуществляющий под</w:t>
                  </w:r>
                  <w:r>
                    <w:rPr>
                      <w:rFonts w:ascii="Franklin Gothic Medium Cond" w:hAnsi="Franklin Gothic Medium Cond"/>
                      <w:color w:val="3366FF"/>
                      <w:spacing w:val="-2"/>
                      <w:sz w:val="26"/>
                      <w:szCs w:val="26"/>
                    </w:rPr>
                    <w:t>готовку по данной специальности.</w:t>
                  </w:r>
                </w:p>
                <w:p w:rsidR="004214C0" w:rsidRPr="00FE07A2" w:rsidRDefault="004214C0" w:rsidP="006E4471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Franklin Gothic Medium Cond" w:hAnsi="Franklin Gothic Medium Cond"/>
                      <w:color w:val="3366FF"/>
                      <w:spacing w:val="-2"/>
                      <w:sz w:val="26"/>
                      <w:szCs w:val="26"/>
                    </w:rPr>
                  </w:pPr>
                  <w:proofErr w:type="gramStart"/>
                  <w:r w:rsidRPr="00FE07A2">
                    <w:rPr>
                      <w:rFonts w:ascii="Franklin Gothic Medium Cond" w:hAnsi="Franklin Gothic Medium Cond"/>
                      <w:color w:val="3366FF"/>
                      <w:spacing w:val="-2"/>
                      <w:sz w:val="26"/>
                      <w:szCs w:val="26"/>
                    </w:rPr>
                    <w:t>Мы принимаем для обучения студентов, получивших основное образование по самым различным направлениям образования («Право», «Экономика», «Управление», «Экономика и организация производства», «Общественная безопасность», «Военное дело» и др.) и специальностям  («Международн</w:t>
                  </w:r>
                  <w:r>
                    <w:rPr>
                      <w:rFonts w:ascii="Franklin Gothic Medium Cond" w:hAnsi="Franklin Gothic Medium Cond"/>
                      <w:color w:val="3366FF"/>
                      <w:spacing w:val="-2"/>
                      <w:sz w:val="26"/>
                      <w:szCs w:val="26"/>
                    </w:rPr>
                    <w:t>ые</w:t>
                  </w:r>
                  <w:r w:rsidRPr="00FE07A2">
                    <w:rPr>
                      <w:rFonts w:ascii="Franklin Gothic Medium Cond" w:hAnsi="Franklin Gothic Medium Cond"/>
                      <w:color w:val="3366FF"/>
                      <w:spacing w:val="-2"/>
                      <w:sz w:val="26"/>
                      <w:szCs w:val="26"/>
                    </w:rPr>
                    <w:t xml:space="preserve"> отношени</w:t>
                  </w:r>
                  <w:r>
                    <w:rPr>
                      <w:rFonts w:ascii="Franklin Gothic Medium Cond" w:hAnsi="Franklin Gothic Medium Cond"/>
                      <w:color w:val="3366FF"/>
                      <w:spacing w:val="-2"/>
                      <w:sz w:val="26"/>
                      <w:szCs w:val="26"/>
                    </w:rPr>
                    <w:t>я</w:t>
                  </w:r>
                  <w:r w:rsidRPr="00FE07A2">
                    <w:rPr>
                      <w:rFonts w:ascii="Franklin Gothic Medium Cond" w:hAnsi="Franklin Gothic Medium Cond"/>
                      <w:color w:val="3366FF"/>
                      <w:spacing w:val="-2"/>
                      <w:sz w:val="26"/>
                      <w:szCs w:val="26"/>
                    </w:rPr>
                    <w:t>», «Социология», «Политология», «Информация и коммуникац</w:t>
                  </w:r>
                  <w:r>
                    <w:rPr>
                      <w:rFonts w:ascii="Franklin Gothic Medium Cond" w:hAnsi="Franklin Gothic Medium Cond"/>
                      <w:color w:val="3366FF"/>
                      <w:spacing w:val="-2"/>
                      <w:sz w:val="26"/>
                      <w:szCs w:val="26"/>
                    </w:rPr>
                    <w:t>ия», «Информатика», «История»).</w:t>
                  </w:r>
                  <w:proofErr w:type="gramEnd"/>
                </w:p>
                <w:p w:rsidR="004214C0" w:rsidRPr="00FE07A2" w:rsidRDefault="004214C0" w:rsidP="00484E00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Franklin Gothic Medium Cond" w:hAnsi="Franklin Gothic Medium Cond"/>
                      <w:color w:val="3366FF"/>
                      <w:spacing w:val="2"/>
                      <w:sz w:val="26"/>
                      <w:szCs w:val="26"/>
                    </w:rPr>
                  </w:pPr>
                  <w:r w:rsidRPr="00FE07A2">
                    <w:rPr>
                      <w:rFonts w:ascii="Franklin Gothic Medium Cond" w:hAnsi="Franklin Gothic Medium Cond"/>
                      <w:color w:val="3366FF"/>
                      <w:spacing w:val="2"/>
                      <w:sz w:val="26"/>
                      <w:szCs w:val="26"/>
                    </w:rPr>
                    <w:t>Занятия ведут высококвалифицированные преподаватели и специалисты-практики.</w:t>
                  </w:r>
                </w:p>
                <w:p w:rsidR="004214C0" w:rsidRPr="00FE07A2" w:rsidRDefault="004214C0" w:rsidP="00484E00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Franklin Gothic Medium Cond" w:hAnsi="Franklin Gothic Medium Cond"/>
                      <w:color w:val="3366FF"/>
                      <w:spacing w:val="-2"/>
                      <w:sz w:val="26"/>
                      <w:szCs w:val="26"/>
                    </w:rPr>
                  </w:pPr>
                  <w:r w:rsidRPr="00FE07A2">
                    <w:rPr>
                      <w:rFonts w:ascii="Franklin Gothic Medium Cond" w:hAnsi="Franklin Gothic Medium Cond"/>
                      <w:color w:val="3366FF"/>
                      <w:spacing w:val="-2"/>
                      <w:sz w:val="26"/>
                      <w:szCs w:val="26"/>
                    </w:rPr>
                    <w:t>Обучение проводится в очной (дневной) и заочной форме.</w:t>
                  </w:r>
                </w:p>
                <w:p w:rsidR="004214C0" w:rsidRPr="00FE07A2" w:rsidRDefault="004214C0" w:rsidP="0050270A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Franklin Gothic Medium Cond" w:hAnsi="Franklin Gothic Medium Cond"/>
                      <w:color w:val="3366FF"/>
                      <w:spacing w:val="-2"/>
                      <w:sz w:val="26"/>
                      <w:szCs w:val="26"/>
                    </w:rPr>
                  </w:pPr>
                  <w:r w:rsidRPr="00FE07A2">
                    <w:rPr>
                      <w:rFonts w:ascii="Franklin Gothic Medium Cond" w:hAnsi="Franklin Gothic Medium Cond"/>
                      <w:color w:val="3366FF"/>
                      <w:spacing w:val="-2"/>
                      <w:sz w:val="26"/>
                      <w:szCs w:val="26"/>
                    </w:rPr>
                    <w:t>Для иногородних и иностранных магистрантов имеется возможность проживания в общежитиях.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202" style="position:absolute;left:0;text-align:left;margin-left:-63pt;margin-top:342pt;width:96.15pt;height:59.7pt;z-index:10" filled="f" stroked="f">
            <v:textbox style="mso-next-textbox:#_x0000_s1034">
              <w:txbxContent>
                <w:p w:rsidR="004214C0" w:rsidRPr="006E4471" w:rsidRDefault="004214C0" w:rsidP="009F5CD3">
                  <w:pPr>
                    <w:ind w:firstLine="0"/>
                    <w:jc w:val="center"/>
                    <w:rPr>
                      <w:rFonts w:ascii="Franklin Gothic Medium Cond" w:hAnsi="Franklin Gothic Medium Cond"/>
                      <w:b/>
                      <w:color w:val="FF6600"/>
                      <w:sz w:val="24"/>
                      <w:szCs w:val="24"/>
                    </w:rPr>
                  </w:pPr>
                  <w:r w:rsidRPr="006E4471">
                    <w:rPr>
                      <w:rFonts w:ascii="Franklin Gothic Medium Cond" w:hAnsi="Franklin Gothic Medium Cond"/>
                      <w:b/>
                      <w:color w:val="FF6600"/>
                      <w:sz w:val="24"/>
                      <w:szCs w:val="24"/>
                    </w:rPr>
                    <w:t>Зачем нужно обучение в магистратуре?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5" type="#_x0000_t202" style="position:absolute;left:0;text-align:left;margin-left:54pt;margin-top:351pt;width:445.2pt;height:123.6pt;z-index:12" filled="f" stroked="f">
            <v:textbox style="mso-next-textbox:#_x0000_s1035">
              <w:txbxContent>
                <w:p w:rsidR="004214C0" w:rsidRPr="00FE07A2" w:rsidRDefault="004214C0" w:rsidP="00840E00">
                  <w:pPr>
                    <w:pStyle w:val="a3"/>
                    <w:numPr>
                      <w:ilvl w:val="0"/>
                      <w:numId w:val="10"/>
                    </w:numPr>
                    <w:rPr>
                      <w:rFonts w:ascii="Franklin Gothic Medium Cond" w:hAnsi="Franklin Gothic Medium Cond"/>
                      <w:color w:val="3366FF"/>
                      <w:sz w:val="26"/>
                      <w:szCs w:val="26"/>
                    </w:rPr>
                  </w:pPr>
                  <w:r w:rsidRPr="00FE07A2">
                    <w:rPr>
                      <w:rFonts w:ascii="Franklin Gothic Medium Cond" w:hAnsi="Franklin Gothic Medium Cond"/>
                      <w:color w:val="3366FF"/>
                      <w:sz w:val="26"/>
                      <w:szCs w:val="26"/>
                    </w:rPr>
                    <w:t>Окончание практико-ориентированной магистратуры позволяет стать профессионалом для обеспечения успешной карьеры в белорусских организациях и за рубежом.</w:t>
                  </w:r>
                </w:p>
                <w:p w:rsidR="004214C0" w:rsidRPr="00FE07A2" w:rsidRDefault="004214C0" w:rsidP="00840E00">
                  <w:pPr>
                    <w:pStyle w:val="a3"/>
                    <w:numPr>
                      <w:ilvl w:val="0"/>
                      <w:numId w:val="10"/>
                    </w:numPr>
                    <w:rPr>
                      <w:rFonts w:ascii="Franklin Gothic Medium Cond" w:hAnsi="Franklin Gothic Medium Cond"/>
                      <w:color w:val="3366FF"/>
                      <w:sz w:val="26"/>
                      <w:szCs w:val="26"/>
                    </w:rPr>
                  </w:pPr>
                  <w:r w:rsidRPr="00FE07A2">
                    <w:rPr>
                      <w:rFonts w:ascii="Franklin Gothic Medium Cond" w:hAnsi="Franklin Gothic Medium Cond"/>
                      <w:color w:val="3366FF"/>
                      <w:sz w:val="26"/>
                      <w:szCs w:val="26"/>
                    </w:rPr>
                    <w:t>В практико-ориентированной магистратуре можно не только углубить свои знания по основной специальности, но и получить подготовку по другому направлению.</w:t>
                  </w:r>
                </w:p>
                <w:p w:rsidR="004214C0" w:rsidRPr="0039278B" w:rsidRDefault="004214C0" w:rsidP="00840E00">
                  <w:pPr>
                    <w:pStyle w:val="a3"/>
                    <w:numPr>
                      <w:ilvl w:val="0"/>
                      <w:numId w:val="10"/>
                    </w:numPr>
                    <w:rPr>
                      <w:rFonts w:ascii="Franklin Gothic Medium Cond" w:hAnsi="Franklin Gothic Medium Cond"/>
                      <w:color w:val="FF0000"/>
                      <w:spacing w:val="-2"/>
                      <w:sz w:val="26"/>
                      <w:szCs w:val="26"/>
                    </w:rPr>
                  </w:pPr>
                  <w:r w:rsidRPr="00FE07A2">
                    <w:rPr>
                      <w:rFonts w:ascii="Franklin Gothic Medium Cond" w:hAnsi="Franklin Gothic Medium Cond"/>
                      <w:color w:val="3366FF"/>
                      <w:spacing w:val="-2"/>
                      <w:sz w:val="26"/>
                      <w:szCs w:val="26"/>
                    </w:rPr>
                    <w:t>Степень магистра управления и права дает возможность уверенно чувствовать себя в жизни, найти престижную и высокооплачиваемую работу</w:t>
                  </w:r>
                  <w:r>
                    <w:rPr>
                      <w:rFonts w:ascii="Franklin Gothic Medium Cond" w:hAnsi="Franklin Gothic Medium Cond"/>
                      <w:color w:val="3366FF"/>
                      <w:spacing w:val="-2"/>
                      <w:sz w:val="26"/>
                      <w:szCs w:val="26"/>
                    </w:rPr>
                    <w:t>.</w:t>
                  </w:r>
                </w:p>
                <w:p w:rsidR="004214C0" w:rsidRPr="00440F08" w:rsidRDefault="004214C0" w:rsidP="00242715">
                  <w:pPr>
                    <w:ind w:firstLine="0"/>
                    <w:rPr>
                      <w:rFonts w:ascii="Franklin Gothic Medium Cond" w:hAnsi="Franklin Gothic Medium Cond"/>
                      <w:color w:val="3F175D"/>
                      <w:sz w:val="26"/>
                      <w:szCs w:val="26"/>
                    </w:rPr>
                  </w:pPr>
                  <w:r w:rsidRPr="00440F08">
                    <w:rPr>
                      <w:rFonts w:ascii="Franklin Gothic Medium Cond" w:hAnsi="Franklin Gothic Medium Cond"/>
                      <w:color w:val="3F175D"/>
                      <w:sz w:val="26"/>
                      <w:szCs w:val="26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 id="_x0000_i1025" type="#_x0000_t75" style="width:405pt;height:500.25pt">
            <v:imagedata r:id="rId6" o:title=""/>
          </v:shape>
        </w:pict>
      </w:r>
      <w:r>
        <w:rPr>
          <w:noProof/>
          <w:lang w:eastAsia="ru-RU"/>
        </w:rPr>
        <w:pict>
          <v:shape id="_x0000_s1036" type="#_x0000_t202" style="position:absolute;left:0;text-align:left;margin-left:-73.8pt;margin-top:162.3pt;width:132.75pt;height:23.1pt;z-index:7;mso-position-horizontal-relative:text;mso-position-vertical-relative:text" filled="f" stroked="f">
            <v:textbox style="mso-next-textbox:#_x0000_s1036" inset=".5mm,.3mm,.5mm,.3mm">
              <w:txbxContent>
                <w:p w:rsidR="004214C0" w:rsidRPr="00030819" w:rsidRDefault="004214C0" w:rsidP="006103F7">
                  <w:pPr>
                    <w:ind w:firstLine="0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7" type="#_x0000_t202" style="position:absolute;left:0;text-align:left;margin-left:265.95pt;margin-top:711.3pt;width:246.75pt;height:52.8pt;z-index:13;mso-position-horizontal-relative:text;mso-position-vertical-relative:text" filled="f" stroked="f">
            <v:textbox style="mso-next-textbox:#_x0000_s1037">
              <w:txbxContent>
                <w:p w:rsidR="004214C0" w:rsidRPr="00FE07A2" w:rsidRDefault="004214C0" w:rsidP="00525B81">
                  <w:pPr>
                    <w:ind w:firstLine="0"/>
                    <w:jc w:val="center"/>
                    <w:rPr>
                      <w:rFonts w:ascii="Franklin Gothic Medium Cond" w:hAnsi="Franklin Gothic Medium Cond"/>
                      <w:color w:val="339966"/>
                      <w:sz w:val="26"/>
                      <w:szCs w:val="26"/>
                    </w:rPr>
                  </w:pPr>
                  <w:r w:rsidRPr="00FE07A2">
                    <w:rPr>
                      <w:rFonts w:ascii="Franklin Gothic Medium Cond" w:hAnsi="Franklin Gothic Medium Cond"/>
                      <w:color w:val="339966"/>
                      <w:sz w:val="26"/>
                      <w:szCs w:val="26"/>
                    </w:rPr>
                    <w:t>Мы будем рады видеть вас в нашем университете в качестве магистрантов!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8" type="#_x0000_t202" style="position:absolute;left:0;text-align:left;margin-left:-52.05pt;margin-top:704.1pt;width:327pt;height:73.65pt;z-index:9;mso-position-horizontal-relative:text;mso-position-vertical-relative:text" filled="f" stroked="f">
            <v:textbox style="mso-next-textbox:#_x0000_s1038">
              <w:txbxContent>
                <w:p w:rsidR="004214C0" w:rsidRPr="00FE07A2" w:rsidRDefault="004214C0" w:rsidP="0035472A">
                  <w:pPr>
                    <w:ind w:firstLine="0"/>
                    <w:rPr>
                      <w:rFonts w:ascii="Franklin Gothic Medium Cond" w:hAnsi="Franklin Gothic Medium Cond"/>
                      <w:b/>
                      <w:color w:val="339966"/>
                      <w:sz w:val="26"/>
                      <w:szCs w:val="26"/>
                    </w:rPr>
                  </w:pPr>
                  <w:r w:rsidRPr="00FE07A2">
                    <w:rPr>
                      <w:rFonts w:ascii="Franklin Gothic Medium Cond" w:hAnsi="Franklin Gothic Medium Cond"/>
                      <w:b/>
                      <w:color w:val="339966"/>
                      <w:sz w:val="26"/>
                      <w:szCs w:val="26"/>
                    </w:rPr>
                    <w:t xml:space="preserve">Наш адрес: </w:t>
                  </w:r>
                  <w:proofErr w:type="spellStart"/>
                  <w:r w:rsidRPr="00FE07A2">
                    <w:rPr>
                      <w:rFonts w:ascii="Franklin Gothic Medium Cond" w:hAnsi="Franklin Gothic Medium Cond"/>
                      <w:b/>
                      <w:color w:val="339966"/>
                      <w:sz w:val="26"/>
                      <w:szCs w:val="26"/>
                    </w:rPr>
                    <w:t>г</w:t>
                  </w:r>
                  <w:proofErr w:type="gramStart"/>
                  <w:r w:rsidRPr="00FE07A2">
                    <w:rPr>
                      <w:rFonts w:ascii="Franklin Gothic Medium Cond" w:hAnsi="Franklin Gothic Medium Cond"/>
                      <w:b/>
                      <w:color w:val="339966"/>
                      <w:sz w:val="26"/>
                      <w:szCs w:val="26"/>
                    </w:rPr>
                    <w:t>.Г</w:t>
                  </w:r>
                  <w:proofErr w:type="gramEnd"/>
                  <w:r w:rsidRPr="00FE07A2">
                    <w:rPr>
                      <w:rFonts w:ascii="Franklin Gothic Medium Cond" w:hAnsi="Franklin Gothic Medium Cond"/>
                      <w:b/>
                      <w:color w:val="339966"/>
                      <w:sz w:val="26"/>
                      <w:szCs w:val="26"/>
                    </w:rPr>
                    <w:t>омель</w:t>
                  </w:r>
                  <w:proofErr w:type="spellEnd"/>
                  <w:r w:rsidRPr="00FE07A2">
                    <w:rPr>
                      <w:rFonts w:ascii="Franklin Gothic Medium Cond" w:hAnsi="Franklin Gothic Medium Cond"/>
                      <w:b/>
                      <w:color w:val="339966"/>
                      <w:sz w:val="26"/>
                      <w:szCs w:val="26"/>
                    </w:rPr>
                    <w:t>, пр-т Октября, 50</w:t>
                  </w:r>
                </w:p>
                <w:p w:rsidR="004214C0" w:rsidRPr="00FE07A2" w:rsidRDefault="004214C0" w:rsidP="0035472A">
                  <w:pPr>
                    <w:ind w:firstLine="0"/>
                    <w:rPr>
                      <w:rFonts w:ascii="Franklin Gothic Medium Cond" w:hAnsi="Franklin Gothic Medium Cond"/>
                      <w:b/>
                      <w:color w:val="339966"/>
                      <w:sz w:val="26"/>
                      <w:szCs w:val="26"/>
                    </w:rPr>
                  </w:pPr>
                  <w:r w:rsidRPr="00FE07A2">
                    <w:rPr>
                      <w:rFonts w:ascii="Franklin Gothic Medium Cond" w:hAnsi="Franklin Gothic Medium Cond"/>
                      <w:b/>
                      <w:color w:val="339966"/>
                      <w:sz w:val="26"/>
                      <w:szCs w:val="26"/>
                    </w:rPr>
                    <w:t>Телефон кафедры: (0232) 48-</w:t>
                  </w:r>
                  <w:r>
                    <w:rPr>
                      <w:rFonts w:ascii="Franklin Gothic Medium Cond" w:hAnsi="Franklin Gothic Medium Cond"/>
                      <w:b/>
                      <w:color w:val="339966"/>
                      <w:sz w:val="26"/>
                      <w:szCs w:val="26"/>
                    </w:rPr>
                    <w:t>25-49</w:t>
                  </w:r>
                </w:p>
                <w:p w:rsidR="004214C0" w:rsidRPr="00FE07A2" w:rsidRDefault="004214C0" w:rsidP="0035472A">
                  <w:pPr>
                    <w:ind w:firstLine="0"/>
                    <w:rPr>
                      <w:rFonts w:ascii="Franklin Gothic Medium Cond" w:hAnsi="Franklin Gothic Medium Cond"/>
                      <w:b/>
                      <w:color w:val="339966"/>
                      <w:sz w:val="26"/>
                      <w:szCs w:val="26"/>
                    </w:rPr>
                  </w:pPr>
                  <w:r w:rsidRPr="00FE07A2">
                    <w:rPr>
                      <w:rFonts w:ascii="Franklin Gothic Medium Cond" w:hAnsi="Franklin Gothic Medium Cond"/>
                      <w:b/>
                      <w:color w:val="339966"/>
                      <w:sz w:val="26"/>
                      <w:szCs w:val="26"/>
                    </w:rPr>
                    <w:t>Телефон отдела аспирантуры и магистратуры: (0232) 48-04-11</w:t>
                  </w:r>
                </w:p>
                <w:p w:rsidR="004214C0" w:rsidRPr="00FE07A2" w:rsidRDefault="004214C0" w:rsidP="0035472A">
                  <w:pPr>
                    <w:ind w:firstLine="0"/>
                    <w:rPr>
                      <w:rFonts w:ascii="Franklin Gothic Medium Cond" w:hAnsi="Franklin Gothic Medium Cond"/>
                      <w:b/>
                      <w:color w:val="339966"/>
                      <w:sz w:val="26"/>
                      <w:szCs w:val="26"/>
                    </w:rPr>
                  </w:pPr>
                  <w:r w:rsidRPr="00FE07A2">
                    <w:rPr>
                      <w:rFonts w:ascii="Franklin Gothic Medium Cond" w:hAnsi="Franklin Gothic Medium Cond"/>
                      <w:b/>
                      <w:color w:val="339966"/>
                      <w:sz w:val="26"/>
                      <w:szCs w:val="26"/>
                      <w:lang w:val="en-US"/>
                    </w:rPr>
                    <w:t>Web</w:t>
                  </w:r>
                  <w:r w:rsidRPr="00FE07A2">
                    <w:rPr>
                      <w:rFonts w:ascii="Franklin Gothic Medium Cond" w:hAnsi="Franklin Gothic Medium Cond"/>
                      <w:b/>
                      <w:color w:val="339966"/>
                      <w:sz w:val="26"/>
                      <w:szCs w:val="26"/>
                    </w:rPr>
                    <w:t xml:space="preserve">-сайт: </w:t>
                  </w:r>
                  <w:r w:rsidRPr="00FE07A2">
                    <w:rPr>
                      <w:rFonts w:ascii="Franklin Gothic Medium Cond" w:hAnsi="Franklin Gothic Medium Cond"/>
                      <w:b/>
                      <w:color w:val="339966"/>
                      <w:sz w:val="26"/>
                      <w:szCs w:val="26"/>
                      <w:lang w:val="en-US"/>
                    </w:rPr>
                    <w:t>www</w:t>
                  </w:r>
                  <w:r w:rsidRPr="00FE07A2">
                    <w:rPr>
                      <w:rFonts w:ascii="Franklin Gothic Medium Cond" w:hAnsi="Franklin Gothic Medium Cond"/>
                      <w:b/>
                      <w:color w:val="339966"/>
                      <w:sz w:val="26"/>
                      <w:szCs w:val="26"/>
                    </w:rPr>
                    <w:t>.</w:t>
                  </w:r>
                  <w:r w:rsidRPr="00FE07A2">
                    <w:rPr>
                      <w:rFonts w:ascii="Franklin Gothic Medium Cond" w:hAnsi="Franklin Gothic Medium Cond"/>
                      <w:b/>
                      <w:color w:val="339966"/>
                      <w:sz w:val="26"/>
                      <w:szCs w:val="26"/>
                      <w:lang w:val="en-US"/>
                    </w:rPr>
                    <w:t>i</w:t>
                  </w:r>
                  <w:r w:rsidRPr="00FE07A2">
                    <w:rPr>
                      <w:rFonts w:ascii="Franklin Gothic Medium Cond" w:hAnsi="Franklin Gothic Medium Cond"/>
                      <w:b/>
                      <w:color w:val="339966"/>
                      <w:sz w:val="26"/>
                      <w:szCs w:val="26"/>
                    </w:rPr>
                    <w:t>-</w:t>
                  </w:r>
                  <w:proofErr w:type="spellStart"/>
                  <w:r w:rsidRPr="00FE07A2">
                    <w:rPr>
                      <w:rFonts w:ascii="Franklin Gothic Medium Cond" w:hAnsi="Franklin Gothic Medium Cond"/>
                      <w:b/>
                      <w:color w:val="339966"/>
                      <w:sz w:val="26"/>
                      <w:szCs w:val="26"/>
                      <w:lang w:val="en-US"/>
                    </w:rPr>
                    <w:t>bteu</w:t>
                  </w:r>
                  <w:proofErr w:type="spellEnd"/>
                  <w:r w:rsidRPr="00FE07A2">
                    <w:rPr>
                      <w:rFonts w:ascii="Franklin Gothic Medium Cond" w:hAnsi="Franklin Gothic Medium Cond"/>
                      <w:b/>
                      <w:color w:val="339966"/>
                      <w:sz w:val="26"/>
                      <w:szCs w:val="26"/>
                    </w:rPr>
                    <w:t>.</w:t>
                  </w:r>
                  <w:r w:rsidRPr="00FE07A2">
                    <w:rPr>
                      <w:rFonts w:ascii="Franklin Gothic Medium Cond" w:hAnsi="Franklin Gothic Medium Cond"/>
                      <w:b/>
                      <w:color w:val="339966"/>
                      <w:sz w:val="26"/>
                      <w:szCs w:val="26"/>
                      <w:lang w:val="en-US"/>
                    </w:rPr>
                    <w:t>by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Рисунок 36" o:spid="_x0000_s1039" type="#_x0000_t75" style="position:absolute;left:0;text-align:left;margin-left:-22.05pt;margin-top:-42.45pt;width:52.2pt;height:69pt;z-index:3;visibility:visible;mso-position-horizontal-relative:text;mso-position-vertical-relative:text" o:allowoverlap="f">
            <v:imagedata r:id="rId7" o:title=""/>
            <w10:wrap type="topAndBottom"/>
          </v:shape>
        </w:pict>
      </w:r>
      <w:r>
        <w:rPr>
          <w:noProof/>
          <w:lang w:eastAsia="ru-RU"/>
        </w:rPr>
        <w:pict>
          <v:shape id="_x0000_s1040" type="#_x0000_t202" style="position:absolute;left:0;text-align:left;margin-left:24.45pt;margin-top:-57pt;width:464.25pt;height:84.75pt;z-index:4;mso-position-horizontal-relative:text;mso-position-vertical-relative:text" filled="f" fillcolor="#6fa0db" stroked="f">
            <v:textbox style="mso-next-textbox:#_x0000_s1040">
              <w:txbxContent>
                <w:p w:rsidR="004214C0" w:rsidRPr="006E4471" w:rsidRDefault="004214C0" w:rsidP="00825672">
                  <w:pPr>
                    <w:spacing w:line="380" w:lineRule="exact"/>
                    <w:ind w:firstLine="0"/>
                    <w:jc w:val="center"/>
                    <w:rPr>
                      <w:rFonts w:ascii="Franklin Gothic Demi" w:hAnsi="Franklin Gothic Demi"/>
                      <w:b/>
                      <w:color w:val="008000"/>
                      <w:sz w:val="32"/>
                      <w:szCs w:val="32"/>
                    </w:rPr>
                  </w:pPr>
                  <w:r w:rsidRPr="006E4471">
                    <w:rPr>
                      <w:rFonts w:ascii="Franklin Gothic Demi" w:hAnsi="Franklin Gothic Demi"/>
                      <w:b/>
                      <w:color w:val="008000"/>
                      <w:sz w:val="32"/>
                      <w:szCs w:val="32"/>
                    </w:rPr>
                    <w:t>УО «Белорусский торгово-экономический университет потребительской кооперации»</w:t>
                  </w:r>
                </w:p>
                <w:p w:rsidR="004214C0" w:rsidRPr="00C5768A" w:rsidRDefault="00197911" w:rsidP="0039278B">
                  <w:pPr>
                    <w:spacing w:line="380" w:lineRule="exact"/>
                    <w:ind w:firstLine="0"/>
                    <w:jc w:val="center"/>
                    <w:rPr>
                      <w:rFonts w:ascii="Franklin Gothic Demi" w:hAnsi="Franklin Gothic Demi"/>
                      <w:b/>
                      <w:color w:val="153707"/>
                      <w:sz w:val="36"/>
                      <w:szCs w:val="36"/>
                    </w:rPr>
                  </w:pPr>
                  <w:r>
                    <w:rPr>
                      <w:rFonts w:ascii="Franklin Gothic Demi" w:hAnsi="Franklin Gothic Demi"/>
                      <w:b/>
                      <w:color w:val="008000"/>
                      <w:sz w:val="36"/>
                      <w:szCs w:val="36"/>
                    </w:rPr>
                    <w:t xml:space="preserve">КАФЕДРА ПРАВА И ЭКОНОМИЧЕСКИХ </w:t>
                  </w:r>
                  <w:r>
                    <w:rPr>
                      <w:rFonts w:ascii="Franklin Gothic Demi" w:hAnsi="Franklin Gothic Demi"/>
                      <w:b/>
                      <w:color w:val="008000"/>
                      <w:sz w:val="36"/>
                      <w:szCs w:val="36"/>
                    </w:rPr>
                    <w:t>ТЕОРИЙ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41" type="#_x0000_t114" style="position:absolute;left:0;text-align:left;margin-left:-84.3pt;margin-top:-57pt;width:594pt;height:102.9pt;z-index:2;mso-position-horizontal-relative:text;mso-position-vertical-relative:text" fillcolor="#ff9" strokecolor="#245f0d" strokeweight="6pt"/>
        </w:pict>
      </w:r>
      <w:r>
        <w:rPr>
          <w:noProof/>
          <w:lang w:eastAsia="ru-RU"/>
        </w:rPr>
        <w:pict>
          <v:shape id="_x0000_s1042" type="#_x0000_t114" style="position:absolute;left:0;text-align:left;margin-left:-84.3pt;margin-top:681.15pt;width:594pt;height:101.85pt;rotation:180;z-index:6;mso-position-horizontal-relative:text;mso-position-vertical-relative:text" fillcolor="#cff" strokecolor="#245f0d" strokeweight="6pt"/>
        </w:pict>
      </w:r>
    </w:p>
    <w:sectPr w:rsidR="004214C0" w:rsidSect="00093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.75pt;height:9.75pt" o:bullet="t">
        <v:imagedata r:id="rId1" o:title=""/>
      </v:shape>
    </w:pict>
  </w:numPicBullet>
  <w:numPicBullet w:numPicBulletId="1">
    <w:pict>
      <v:shape id="_x0000_i1035" type="#_x0000_t75" style="width:9pt;height:9pt" o:bullet="t">
        <v:imagedata r:id="rId2" o:title=""/>
      </v:shape>
    </w:pict>
  </w:numPicBullet>
  <w:numPicBullet w:numPicBulletId="2">
    <w:pict>
      <v:shape id="_x0000_i1036" type="#_x0000_t75" style="width:11.25pt;height:11.25pt" o:bullet="t">
        <v:imagedata r:id="rId3" o:title=""/>
      </v:shape>
    </w:pict>
  </w:numPicBullet>
  <w:numPicBullet w:numPicBulletId="3">
    <w:pict>
      <v:shape id="_x0000_i1037" type="#_x0000_t75" style="width:9pt;height:9pt" o:bullet="t">
        <v:imagedata r:id="rId4" o:title=""/>
      </v:shape>
    </w:pict>
  </w:numPicBullet>
  <w:numPicBullet w:numPicBulletId="4">
    <w:pict>
      <v:shape id="_x0000_i1038" type="#_x0000_t75" style="width:9pt;height:9pt" o:bullet="t">
        <v:imagedata r:id="rId5" o:title=""/>
      </v:shape>
    </w:pict>
  </w:numPicBullet>
  <w:numPicBullet w:numPicBulletId="5">
    <w:pict>
      <v:shape id="_x0000_i1039" type="#_x0000_t75" style="width:9pt;height:9pt" o:bullet="t">
        <v:imagedata r:id="rId6" o:title=""/>
      </v:shape>
    </w:pict>
  </w:numPicBullet>
  <w:numPicBullet w:numPicBulletId="6">
    <w:pict>
      <v:shape id="_x0000_i1040" type="#_x0000_t75" style="width:11.25pt;height:11.25pt" o:bullet="t">
        <v:imagedata r:id="rId7" o:title=""/>
      </v:shape>
    </w:pict>
  </w:numPicBullet>
  <w:numPicBullet w:numPicBulletId="7">
    <w:pict>
      <v:shape id="_x0000_i1041" type="#_x0000_t75" style="width:11.25pt;height:9.75pt" o:bullet="t">
        <v:imagedata r:id="rId8" o:title=""/>
      </v:shape>
    </w:pict>
  </w:numPicBullet>
  <w:abstractNum w:abstractNumId="0">
    <w:nsid w:val="0A4119C8"/>
    <w:multiLevelType w:val="hybridMultilevel"/>
    <w:tmpl w:val="59FC8A38"/>
    <w:lvl w:ilvl="0" w:tplc="2F1C8A2A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shadow/>
        <w:color w:val="EB6B1D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C22ED"/>
    <w:multiLevelType w:val="hybridMultilevel"/>
    <w:tmpl w:val="A482AAF4"/>
    <w:lvl w:ilvl="0" w:tplc="D9CE7530">
      <w:start w:val="1"/>
      <w:numFmt w:val="bullet"/>
      <w:lvlText w:val=""/>
      <w:lvlPicBulletId w:val="0"/>
      <w:lvlJc w:val="left"/>
      <w:pPr>
        <w:ind w:left="1713" w:hanging="360"/>
      </w:pPr>
      <w:rPr>
        <w:rFonts w:ascii="Symbol" w:hAnsi="Symbol" w:hint="default"/>
        <w:color w:val="auto"/>
      </w:rPr>
    </w:lvl>
    <w:lvl w:ilvl="1" w:tplc="C34E3DC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6E1C8E"/>
    <w:multiLevelType w:val="hybridMultilevel"/>
    <w:tmpl w:val="7242C002"/>
    <w:lvl w:ilvl="0" w:tplc="21A408EA">
      <w:start w:val="1"/>
      <w:numFmt w:val="bullet"/>
      <w:lvlText w:val=""/>
      <w:lvlPicBulletId w:val="6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450CD"/>
    <w:multiLevelType w:val="hybridMultilevel"/>
    <w:tmpl w:val="1F1E050A"/>
    <w:lvl w:ilvl="0" w:tplc="2AF8C4A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FA5185"/>
    <w:multiLevelType w:val="hybridMultilevel"/>
    <w:tmpl w:val="48CABBE8"/>
    <w:lvl w:ilvl="0" w:tplc="813C77CC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6C1BB7"/>
    <w:multiLevelType w:val="hybridMultilevel"/>
    <w:tmpl w:val="031A3CC8"/>
    <w:lvl w:ilvl="0" w:tplc="B65EE276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44091B"/>
    <w:multiLevelType w:val="hybridMultilevel"/>
    <w:tmpl w:val="C6FE9C92"/>
    <w:lvl w:ilvl="0" w:tplc="2728870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7D77E0"/>
    <w:multiLevelType w:val="hybridMultilevel"/>
    <w:tmpl w:val="3502EBDE"/>
    <w:lvl w:ilvl="0" w:tplc="D9CE7530">
      <w:start w:val="1"/>
      <w:numFmt w:val="bullet"/>
      <w:lvlText w:val=""/>
      <w:lvlPicBulletId w:val="0"/>
      <w:lvlJc w:val="left"/>
      <w:pPr>
        <w:ind w:left="1713" w:hanging="360"/>
      </w:pPr>
      <w:rPr>
        <w:rFonts w:ascii="Symbol" w:hAnsi="Symbol" w:hint="default"/>
        <w:color w:val="auto"/>
      </w:rPr>
    </w:lvl>
    <w:lvl w:ilvl="1" w:tplc="DB20E7A8">
      <w:start w:val="1"/>
      <w:numFmt w:val="bullet"/>
      <w:lvlText w:val=""/>
      <w:lvlJc w:val="left"/>
      <w:pPr>
        <w:ind w:left="1440" w:hanging="360"/>
      </w:pPr>
      <w:rPr>
        <w:rFonts w:ascii="Wingdings" w:hAnsi="Wingdings" w:hint="default"/>
        <w:b/>
        <w:i w:val="0"/>
        <w:shadow/>
        <w:color w:val="062BA2"/>
        <w:sz w:val="24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64460F"/>
    <w:multiLevelType w:val="hybridMultilevel"/>
    <w:tmpl w:val="F4F27D7C"/>
    <w:lvl w:ilvl="0" w:tplc="0B8C581C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E23C3D"/>
    <w:multiLevelType w:val="hybridMultilevel"/>
    <w:tmpl w:val="52A268D4"/>
    <w:lvl w:ilvl="0" w:tplc="DB20E7A8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b/>
        <w:i w:val="0"/>
        <w:shadow/>
        <w:color w:val="062BA2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B51917"/>
    <w:multiLevelType w:val="hybridMultilevel"/>
    <w:tmpl w:val="6BECD086"/>
    <w:lvl w:ilvl="0" w:tplc="A5D2F708">
      <w:start w:val="1"/>
      <w:numFmt w:val="bullet"/>
      <w:lvlText w:val=""/>
      <w:lvlPicBulletId w:val="7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9"/>
  </w:num>
  <w:num w:numId="6">
    <w:abstractNumId w:val="4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5B98"/>
    <w:rsid w:val="0001625A"/>
    <w:rsid w:val="00030819"/>
    <w:rsid w:val="000760FC"/>
    <w:rsid w:val="00093A39"/>
    <w:rsid w:val="00093D63"/>
    <w:rsid w:val="00096807"/>
    <w:rsid w:val="000A5082"/>
    <w:rsid w:val="000B1306"/>
    <w:rsid w:val="000B31CB"/>
    <w:rsid w:val="000C7D5D"/>
    <w:rsid w:val="000F7FA4"/>
    <w:rsid w:val="0010056F"/>
    <w:rsid w:val="001400DF"/>
    <w:rsid w:val="001421CB"/>
    <w:rsid w:val="00154FD1"/>
    <w:rsid w:val="00197911"/>
    <w:rsid w:val="001E1F2A"/>
    <w:rsid w:val="0020145B"/>
    <w:rsid w:val="002024C5"/>
    <w:rsid w:val="00214408"/>
    <w:rsid w:val="00242715"/>
    <w:rsid w:val="002878C9"/>
    <w:rsid w:val="002D668C"/>
    <w:rsid w:val="002E6ED5"/>
    <w:rsid w:val="003023DD"/>
    <w:rsid w:val="00312618"/>
    <w:rsid w:val="0035472A"/>
    <w:rsid w:val="00382DF2"/>
    <w:rsid w:val="0039278B"/>
    <w:rsid w:val="00396253"/>
    <w:rsid w:val="003B50DD"/>
    <w:rsid w:val="004214C0"/>
    <w:rsid w:val="00421A6B"/>
    <w:rsid w:val="00440F08"/>
    <w:rsid w:val="00461C09"/>
    <w:rsid w:val="00484E00"/>
    <w:rsid w:val="004E2E38"/>
    <w:rsid w:val="0050270A"/>
    <w:rsid w:val="00502ED7"/>
    <w:rsid w:val="00525B81"/>
    <w:rsid w:val="005C60E9"/>
    <w:rsid w:val="005D5BBE"/>
    <w:rsid w:val="005E5123"/>
    <w:rsid w:val="006103F7"/>
    <w:rsid w:val="00623B0C"/>
    <w:rsid w:val="006362C5"/>
    <w:rsid w:val="0065380C"/>
    <w:rsid w:val="006E02F1"/>
    <w:rsid w:val="006E4471"/>
    <w:rsid w:val="006E5373"/>
    <w:rsid w:val="006F033F"/>
    <w:rsid w:val="006F0CBB"/>
    <w:rsid w:val="0070211E"/>
    <w:rsid w:val="00722EAB"/>
    <w:rsid w:val="00726301"/>
    <w:rsid w:val="00727ED6"/>
    <w:rsid w:val="00771183"/>
    <w:rsid w:val="00782D6D"/>
    <w:rsid w:val="007871E8"/>
    <w:rsid w:val="007B24CF"/>
    <w:rsid w:val="00825672"/>
    <w:rsid w:val="00840E00"/>
    <w:rsid w:val="00866BA4"/>
    <w:rsid w:val="00890343"/>
    <w:rsid w:val="0089651A"/>
    <w:rsid w:val="008C3C8B"/>
    <w:rsid w:val="008C7414"/>
    <w:rsid w:val="008D6929"/>
    <w:rsid w:val="009435F3"/>
    <w:rsid w:val="009438C3"/>
    <w:rsid w:val="009670AB"/>
    <w:rsid w:val="009D1D89"/>
    <w:rsid w:val="009F5AD5"/>
    <w:rsid w:val="009F5CD3"/>
    <w:rsid w:val="00A05984"/>
    <w:rsid w:val="00A21007"/>
    <w:rsid w:val="00A31B15"/>
    <w:rsid w:val="00A41CCD"/>
    <w:rsid w:val="00A67A7B"/>
    <w:rsid w:val="00A67B08"/>
    <w:rsid w:val="00A717EE"/>
    <w:rsid w:val="00A72279"/>
    <w:rsid w:val="00A91BB9"/>
    <w:rsid w:val="00AC0872"/>
    <w:rsid w:val="00AD09F4"/>
    <w:rsid w:val="00B1552A"/>
    <w:rsid w:val="00B16835"/>
    <w:rsid w:val="00B21C3C"/>
    <w:rsid w:val="00B26939"/>
    <w:rsid w:val="00B43C5E"/>
    <w:rsid w:val="00B517E8"/>
    <w:rsid w:val="00BA7F6B"/>
    <w:rsid w:val="00BE6402"/>
    <w:rsid w:val="00C275D2"/>
    <w:rsid w:val="00C32A9D"/>
    <w:rsid w:val="00C5768A"/>
    <w:rsid w:val="00CA43B3"/>
    <w:rsid w:val="00CD05C9"/>
    <w:rsid w:val="00D04F2E"/>
    <w:rsid w:val="00DB6354"/>
    <w:rsid w:val="00DD4A5B"/>
    <w:rsid w:val="00DF5FD3"/>
    <w:rsid w:val="00E224FF"/>
    <w:rsid w:val="00E261AA"/>
    <w:rsid w:val="00E54752"/>
    <w:rsid w:val="00E67FC0"/>
    <w:rsid w:val="00E71904"/>
    <w:rsid w:val="00EC5B98"/>
    <w:rsid w:val="00F65175"/>
    <w:rsid w:val="00F83307"/>
    <w:rsid w:val="00F95920"/>
    <w:rsid w:val="00FA342C"/>
    <w:rsid w:val="00FE07A2"/>
    <w:rsid w:val="00FE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904"/>
    <w:pPr>
      <w:widowControl w:val="0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F5FD3"/>
    <w:pPr>
      <w:keepNext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F5FD3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DF5F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103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103F7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CA43B3"/>
    <w:rPr>
      <w:rFonts w:cs="Times New Roman"/>
      <w:color w:val="0000FF"/>
      <w:u w:val="single"/>
    </w:rPr>
  </w:style>
  <w:style w:type="character" w:styleId="a7">
    <w:name w:val="Strong"/>
    <w:uiPriority w:val="99"/>
    <w:qFormat/>
    <w:rsid w:val="000B31CB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9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</Words>
  <Characters>17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k331a</cp:lastModifiedBy>
  <cp:revision>14</cp:revision>
  <cp:lastPrinted>2014-04-15T14:07:00Z</cp:lastPrinted>
  <dcterms:created xsi:type="dcterms:W3CDTF">2013-10-17T04:13:00Z</dcterms:created>
  <dcterms:modified xsi:type="dcterms:W3CDTF">2015-05-14T11:06:00Z</dcterms:modified>
</cp:coreProperties>
</file>